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19" w:rsidRDefault="00B73E19" w:rsidP="00B73E19">
      <w:pPr>
        <w:spacing w:line="276" w:lineRule="auto"/>
        <w:jc w:val="right"/>
        <w:rPr>
          <w:rFonts w:asciiTheme="minorHAnsi" w:hAnsiTheme="minorHAnsi" w:cstheme="minorHAnsi"/>
          <w:color w:val="7030A0"/>
          <w:sz w:val="36"/>
          <w:lang w:val="es-ES"/>
        </w:rPr>
      </w:pPr>
      <w:r w:rsidRPr="00B73E19">
        <w:rPr>
          <w:rFonts w:asciiTheme="minorHAnsi" w:hAnsiTheme="minorHAnsi" w:cstheme="minorHAnsi"/>
          <w:color w:val="7030A0"/>
          <w:sz w:val="36"/>
          <w:lang w:val="es-ES"/>
        </w:rPr>
        <w:t>Remesas familiares y desarrollo económico en México</w:t>
      </w:r>
    </w:p>
    <w:p w:rsidR="00492340" w:rsidRPr="00492340" w:rsidRDefault="00492340" w:rsidP="00B73E19">
      <w:pPr>
        <w:spacing w:line="276" w:lineRule="auto"/>
        <w:jc w:val="right"/>
        <w:rPr>
          <w:rFonts w:asciiTheme="minorHAnsi" w:hAnsiTheme="minorHAnsi" w:cstheme="minorHAnsi"/>
          <w:i/>
          <w:color w:val="7030A0"/>
          <w:sz w:val="36"/>
          <w:lang w:val="es-ES"/>
        </w:rPr>
      </w:pPr>
      <w:r>
        <w:rPr>
          <w:rFonts w:asciiTheme="minorHAnsi" w:hAnsiTheme="minorHAnsi" w:cstheme="minorHAnsi"/>
          <w:i/>
          <w:color w:val="7030A0"/>
          <w:sz w:val="28"/>
          <w:lang w:val="es-ES"/>
        </w:rPr>
        <w:br/>
      </w:r>
      <w:proofErr w:type="spellStart"/>
      <w:r w:rsidRPr="00492340">
        <w:rPr>
          <w:rFonts w:asciiTheme="minorHAnsi" w:hAnsiTheme="minorHAnsi" w:cstheme="minorHAnsi"/>
          <w:i/>
          <w:color w:val="7030A0"/>
          <w:sz w:val="28"/>
          <w:lang w:val="es-ES"/>
        </w:rPr>
        <w:t>Family</w:t>
      </w:r>
      <w:proofErr w:type="spellEnd"/>
      <w:r w:rsidRPr="00492340">
        <w:rPr>
          <w:rFonts w:asciiTheme="minorHAnsi" w:hAnsiTheme="minorHAnsi" w:cstheme="minorHAnsi"/>
          <w:i/>
          <w:color w:val="7030A0"/>
          <w:sz w:val="28"/>
          <w:lang w:val="es-ES"/>
        </w:rPr>
        <w:t xml:space="preserve"> </w:t>
      </w:r>
      <w:proofErr w:type="spellStart"/>
      <w:r w:rsidRPr="00492340">
        <w:rPr>
          <w:rFonts w:asciiTheme="minorHAnsi" w:hAnsiTheme="minorHAnsi" w:cstheme="minorHAnsi"/>
          <w:i/>
          <w:color w:val="7030A0"/>
          <w:sz w:val="28"/>
          <w:lang w:val="es-ES"/>
        </w:rPr>
        <w:t>remittances</w:t>
      </w:r>
      <w:proofErr w:type="spellEnd"/>
      <w:r w:rsidRPr="00492340">
        <w:rPr>
          <w:rFonts w:asciiTheme="minorHAnsi" w:hAnsiTheme="minorHAnsi" w:cstheme="minorHAnsi"/>
          <w:i/>
          <w:color w:val="7030A0"/>
          <w:sz w:val="28"/>
          <w:lang w:val="es-ES"/>
        </w:rPr>
        <w:t xml:space="preserve"> and </w:t>
      </w:r>
      <w:proofErr w:type="spellStart"/>
      <w:r w:rsidRPr="00492340">
        <w:rPr>
          <w:rFonts w:asciiTheme="minorHAnsi" w:hAnsiTheme="minorHAnsi" w:cstheme="minorHAnsi"/>
          <w:i/>
          <w:color w:val="7030A0"/>
          <w:sz w:val="28"/>
          <w:lang w:val="es-ES"/>
        </w:rPr>
        <w:t>economic</w:t>
      </w:r>
      <w:proofErr w:type="spellEnd"/>
      <w:r w:rsidRPr="00492340">
        <w:rPr>
          <w:rFonts w:asciiTheme="minorHAnsi" w:hAnsiTheme="minorHAnsi" w:cstheme="minorHAnsi"/>
          <w:i/>
          <w:color w:val="7030A0"/>
          <w:sz w:val="28"/>
          <w:lang w:val="es-ES"/>
        </w:rPr>
        <w:t xml:space="preserve"> </w:t>
      </w:r>
      <w:proofErr w:type="spellStart"/>
      <w:r w:rsidRPr="00492340">
        <w:rPr>
          <w:rFonts w:asciiTheme="minorHAnsi" w:hAnsiTheme="minorHAnsi" w:cstheme="minorHAnsi"/>
          <w:i/>
          <w:color w:val="7030A0"/>
          <w:sz w:val="28"/>
          <w:lang w:val="es-ES"/>
        </w:rPr>
        <w:t>development</w:t>
      </w:r>
      <w:proofErr w:type="spellEnd"/>
      <w:r w:rsidRPr="00492340">
        <w:rPr>
          <w:rFonts w:asciiTheme="minorHAnsi" w:hAnsiTheme="minorHAnsi" w:cstheme="minorHAnsi"/>
          <w:i/>
          <w:color w:val="7030A0"/>
          <w:sz w:val="28"/>
          <w:lang w:val="es-ES"/>
        </w:rPr>
        <w:t xml:space="preserve"> in </w:t>
      </w:r>
      <w:proofErr w:type="spellStart"/>
      <w:r w:rsidRPr="00492340">
        <w:rPr>
          <w:rFonts w:asciiTheme="minorHAnsi" w:hAnsiTheme="minorHAnsi" w:cstheme="minorHAnsi"/>
          <w:i/>
          <w:color w:val="7030A0"/>
          <w:sz w:val="28"/>
          <w:lang w:val="es-ES"/>
        </w:rPr>
        <w:t>Mexico</w:t>
      </w:r>
      <w:proofErr w:type="spellEnd"/>
    </w:p>
    <w:p w:rsidR="00B73E19" w:rsidRPr="00B73E19" w:rsidRDefault="00B73E19" w:rsidP="00B73E19">
      <w:pPr>
        <w:pStyle w:val="BBAuthorName"/>
        <w:spacing w:after="0" w:line="276" w:lineRule="auto"/>
        <w:ind w:right="0"/>
        <w:jc w:val="right"/>
        <w:rPr>
          <w:rFonts w:asciiTheme="minorHAnsi" w:hAnsiTheme="minorHAnsi" w:cstheme="minorHAnsi"/>
          <w:sz w:val="24"/>
          <w:szCs w:val="24"/>
          <w:lang w:val="es-ES"/>
        </w:rPr>
      </w:pPr>
    </w:p>
    <w:p w:rsidR="00B73E19" w:rsidRPr="00B73E19" w:rsidRDefault="00B73E19" w:rsidP="00B73E19">
      <w:pPr>
        <w:autoSpaceDE w:val="0"/>
        <w:autoSpaceDN w:val="0"/>
        <w:adjustRightInd w:val="0"/>
        <w:spacing w:line="276" w:lineRule="auto"/>
        <w:jc w:val="right"/>
        <w:rPr>
          <w:rFonts w:asciiTheme="minorHAnsi" w:hAnsiTheme="minorHAnsi" w:cstheme="minorHAnsi"/>
          <w:b/>
          <w:lang w:val="es-MX" w:eastAsia="es-MX"/>
        </w:rPr>
      </w:pPr>
      <w:r w:rsidRPr="00B73E19">
        <w:rPr>
          <w:rFonts w:asciiTheme="minorHAnsi" w:hAnsiTheme="minorHAnsi" w:cstheme="minorHAnsi"/>
          <w:b/>
          <w:lang w:val="es-MX" w:eastAsia="es-MX"/>
        </w:rPr>
        <w:t>María Elena Laura Ponce García</w:t>
      </w:r>
    </w:p>
    <w:p w:rsidR="00B73E19" w:rsidRPr="00B73E19" w:rsidRDefault="00B73E19" w:rsidP="00B73E19">
      <w:pPr>
        <w:autoSpaceDE w:val="0"/>
        <w:autoSpaceDN w:val="0"/>
        <w:adjustRightInd w:val="0"/>
        <w:spacing w:line="276" w:lineRule="auto"/>
        <w:jc w:val="right"/>
        <w:rPr>
          <w:rFonts w:asciiTheme="minorHAnsi" w:hAnsiTheme="minorHAnsi" w:cstheme="minorHAnsi"/>
          <w:lang w:val="es-MX" w:eastAsia="es-MX"/>
        </w:rPr>
      </w:pPr>
      <w:r w:rsidRPr="00B73E19">
        <w:rPr>
          <w:rFonts w:asciiTheme="minorHAnsi" w:hAnsiTheme="minorHAnsi" w:cstheme="minorHAnsi"/>
          <w:lang w:val="es-MX" w:eastAsia="es-MX"/>
        </w:rPr>
        <w:t>Universidad Autónoma del Estado de México</w:t>
      </w:r>
    </w:p>
    <w:p w:rsidR="00B73E19" w:rsidRPr="00B73E19" w:rsidRDefault="00B73E19" w:rsidP="00B73E19">
      <w:pPr>
        <w:autoSpaceDE w:val="0"/>
        <w:autoSpaceDN w:val="0"/>
        <w:adjustRightInd w:val="0"/>
        <w:spacing w:line="276" w:lineRule="auto"/>
        <w:jc w:val="right"/>
        <w:rPr>
          <w:rFonts w:asciiTheme="minorHAnsi" w:hAnsiTheme="minorHAnsi" w:cstheme="minorHAnsi"/>
          <w:color w:val="FF0000"/>
          <w:lang w:val="es-MX"/>
        </w:rPr>
      </w:pPr>
      <w:r w:rsidRPr="00B73E19">
        <w:rPr>
          <w:rFonts w:asciiTheme="minorHAnsi" w:hAnsiTheme="minorHAnsi" w:cstheme="minorHAnsi"/>
          <w:color w:val="FF0000"/>
          <w:lang w:val="es-MX" w:eastAsia="es-MX"/>
        </w:rPr>
        <w:t>laura.ponce05@gmail.com</w:t>
      </w:r>
    </w:p>
    <w:p w:rsidR="00B73E19" w:rsidRPr="00B73E19" w:rsidRDefault="00B73E19" w:rsidP="00B73E19">
      <w:pPr>
        <w:pStyle w:val="BCAuthorAddress"/>
        <w:spacing w:after="0" w:line="276" w:lineRule="auto"/>
        <w:ind w:right="0"/>
        <w:jc w:val="right"/>
        <w:rPr>
          <w:rFonts w:asciiTheme="minorHAnsi" w:hAnsiTheme="minorHAnsi" w:cstheme="minorHAnsi"/>
          <w:i w:val="0"/>
          <w:sz w:val="24"/>
          <w:szCs w:val="24"/>
          <w:lang w:val="es-MX"/>
        </w:rPr>
      </w:pPr>
    </w:p>
    <w:p w:rsidR="00B73E19" w:rsidRPr="00B73E19" w:rsidRDefault="00B73E19" w:rsidP="00B73E19">
      <w:pPr>
        <w:autoSpaceDE w:val="0"/>
        <w:autoSpaceDN w:val="0"/>
        <w:adjustRightInd w:val="0"/>
        <w:spacing w:line="276" w:lineRule="auto"/>
        <w:jc w:val="right"/>
        <w:rPr>
          <w:rFonts w:asciiTheme="minorHAnsi" w:hAnsiTheme="minorHAnsi" w:cstheme="minorHAnsi"/>
          <w:b/>
          <w:lang w:val="es-MX" w:eastAsia="es-MX"/>
        </w:rPr>
      </w:pPr>
      <w:r w:rsidRPr="00B73E19">
        <w:rPr>
          <w:rFonts w:asciiTheme="minorHAnsi" w:hAnsiTheme="minorHAnsi" w:cstheme="minorHAnsi"/>
          <w:b/>
          <w:lang w:val="es-ES" w:eastAsia="es-MX"/>
        </w:rPr>
        <w:t>Rubén Valdés Ugalde</w:t>
      </w:r>
    </w:p>
    <w:p w:rsidR="00B73E19" w:rsidRPr="00B73E19" w:rsidRDefault="00B73E19" w:rsidP="00B73E19">
      <w:pPr>
        <w:autoSpaceDE w:val="0"/>
        <w:autoSpaceDN w:val="0"/>
        <w:adjustRightInd w:val="0"/>
        <w:spacing w:line="276" w:lineRule="auto"/>
        <w:jc w:val="right"/>
        <w:rPr>
          <w:rFonts w:asciiTheme="minorHAnsi" w:hAnsiTheme="minorHAnsi" w:cstheme="minorHAnsi"/>
          <w:lang w:val="es-MX" w:eastAsia="es-MX"/>
        </w:rPr>
      </w:pPr>
      <w:r w:rsidRPr="00B73E19">
        <w:rPr>
          <w:rFonts w:asciiTheme="minorHAnsi" w:hAnsiTheme="minorHAnsi" w:cstheme="minorHAnsi"/>
          <w:lang w:val="es-MX" w:eastAsia="es-MX"/>
        </w:rPr>
        <w:t>Universidad</w:t>
      </w:r>
      <w:r>
        <w:rPr>
          <w:rFonts w:asciiTheme="minorHAnsi" w:hAnsiTheme="minorHAnsi" w:cstheme="minorHAnsi"/>
          <w:lang w:val="es-MX" w:eastAsia="es-MX"/>
        </w:rPr>
        <w:t xml:space="preserve"> Autónoma del Estado de México</w:t>
      </w:r>
    </w:p>
    <w:p w:rsidR="00B73E19" w:rsidRPr="00B73E19" w:rsidRDefault="00B73E19" w:rsidP="00B73E19">
      <w:pPr>
        <w:autoSpaceDE w:val="0"/>
        <w:autoSpaceDN w:val="0"/>
        <w:adjustRightInd w:val="0"/>
        <w:spacing w:line="276" w:lineRule="auto"/>
        <w:jc w:val="right"/>
        <w:rPr>
          <w:rFonts w:asciiTheme="minorHAnsi" w:hAnsiTheme="minorHAnsi" w:cstheme="minorHAnsi"/>
          <w:color w:val="FF0000"/>
          <w:lang w:val="es-MX" w:eastAsia="es-MX"/>
        </w:rPr>
      </w:pPr>
      <w:r w:rsidRPr="00B73E19">
        <w:rPr>
          <w:rFonts w:asciiTheme="minorHAnsi" w:hAnsiTheme="minorHAnsi" w:cstheme="minorHAnsi"/>
          <w:color w:val="FF0000"/>
          <w:lang w:val="es-MX" w:eastAsia="es-MX"/>
        </w:rPr>
        <w:t>rvaldezu@hotmail.com</w:t>
      </w:r>
    </w:p>
    <w:p w:rsidR="00B73E19" w:rsidRPr="00B73E19" w:rsidRDefault="00B73E19" w:rsidP="00B73E19">
      <w:pPr>
        <w:pStyle w:val="BIEmailAddress"/>
        <w:spacing w:after="0" w:line="276" w:lineRule="auto"/>
        <w:ind w:right="0"/>
        <w:jc w:val="right"/>
        <w:rPr>
          <w:rFonts w:asciiTheme="minorHAnsi" w:hAnsiTheme="minorHAnsi" w:cstheme="minorHAnsi"/>
          <w:i w:val="0"/>
          <w:sz w:val="24"/>
          <w:szCs w:val="24"/>
          <w:lang w:val="es-MX"/>
        </w:rPr>
      </w:pPr>
    </w:p>
    <w:p w:rsidR="00B73E19" w:rsidRPr="00B73E19" w:rsidRDefault="00B73E19" w:rsidP="00B73E19">
      <w:pPr>
        <w:autoSpaceDE w:val="0"/>
        <w:autoSpaceDN w:val="0"/>
        <w:adjustRightInd w:val="0"/>
        <w:spacing w:line="276" w:lineRule="auto"/>
        <w:jc w:val="right"/>
        <w:rPr>
          <w:rFonts w:asciiTheme="minorHAnsi" w:hAnsiTheme="minorHAnsi" w:cstheme="minorHAnsi"/>
          <w:b/>
          <w:lang w:val="es-MX" w:eastAsia="es-MX"/>
        </w:rPr>
      </w:pPr>
      <w:r w:rsidRPr="00B73E19">
        <w:rPr>
          <w:rFonts w:asciiTheme="minorHAnsi" w:hAnsiTheme="minorHAnsi" w:cstheme="minorHAnsi"/>
          <w:b/>
          <w:lang w:val="es-ES" w:eastAsia="es-MX"/>
        </w:rPr>
        <w:t>Felipe Rogelio Arzate Fernández</w:t>
      </w:r>
      <w:r w:rsidRPr="00B73E19">
        <w:rPr>
          <w:rFonts w:asciiTheme="minorHAnsi" w:hAnsiTheme="minorHAnsi" w:cstheme="minorHAnsi"/>
          <w:b/>
          <w:lang w:val="es-MX" w:eastAsia="es-MX"/>
        </w:rPr>
        <w:t xml:space="preserve"> </w:t>
      </w:r>
    </w:p>
    <w:p w:rsidR="00B73E19" w:rsidRPr="00B73E19" w:rsidRDefault="00B73E19" w:rsidP="00B73E19">
      <w:pPr>
        <w:autoSpaceDE w:val="0"/>
        <w:autoSpaceDN w:val="0"/>
        <w:adjustRightInd w:val="0"/>
        <w:spacing w:line="276" w:lineRule="auto"/>
        <w:jc w:val="right"/>
        <w:rPr>
          <w:rFonts w:asciiTheme="minorHAnsi" w:hAnsiTheme="minorHAnsi" w:cstheme="minorHAnsi"/>
          <w:lang w:val="es-MX" w:eastAsia="es-MX"/>
        </w:rPr>
      </w:pPr>
      <w:r w:rsidRPr="00B73E19">
        <w:rPr>
          <w:rFonts w:asciiTheme="minorHAnsi" w:hAnsiTheme="minorHAnsi" w:cstheme="minorHAnsi"/>
          <w:lang w:val="es-MX" w:eastAsia="es-MX"/>
        </w:rPr>
        <w:t>Universidad Autóno</w:t>
      </w:r>
      <w:r>
        <w:rPr>
          <w:rFonts w:asciiTheme="minorHAnsi" w:hAnsiTheme="minorHAnsi" w:cstheme="minorHAnsi"/>
          <w:lang w:val="es-MX" w:eastAsia="es-MX"/>
        </w:rPr>
        <w:t>ma del Estado de México</w:t>
      </w:r>
    </w:p>
    <w:p w:rsidR="00B73E19" w:rsidRPr="00B73E19" w:rsidRDefault="006B24DE" w:rsidP="00B73E19">
      <w:pPr>
        <w:autoSpaceDE w:val="0"/>
        <w:autoSpaceDN w:val="0"/>
        <w:adjustRightInd w:val="0"/>
        <w:spacing w:line="276" w:lineRule="auto"/>
        <w:jc w:val="right"/>
        <w:rPr>
          <w:rFonts w:asciiTheme="minorHAnsi" w:hAnsiTheme="minorHAnsi" w:cstheme="minorHAnsi"/>
          <w:color w:val="FF0000"/>
          <w:lang w:val="es-MX" w:eastAsia="es-MX"/>
        </w:rPr>
      </w:pPr>
      <w:hyperlink r:id="rId9" w:history="1">
        <w:r w:rsidR="00B73E19" w:rsidRPr="00B73E19">
          <w:rPr>
            <w:rStyle w:val="Hipervnculo"/>
            <w:rFonts w:asciiTheme="minorHAnsi" w:eastAsia="Calibri" w:hAnsiTheme="minorHAnsi" w:cstheme="minorHAnsi"/>
            <w:color w:val="FF0000"/>
            <w:u w:val="none"/>
            <w:lang w:val="es-MX" w:eastAsia="es-MX"/>
          </w:rPr>
          <w:t>rogerarzate@hotmail.com</w:t>
        </w:r>
      </w:hyperlink>
    </w:p>
    <w:p w:rsidR="00B73E19" w:rsidRDefault="00B73E19" w:rsidP="00B73E19">
      <w:pPr>
        <w:autoSpaceDE w:val="0"/>
        <w:autoSpaceDN w:val="0"/>
        <w:adjustRightInd w:val="0"/>
        <w:spacing w:line="360" w:lineRule="auto"/>
        <w:rPr>
          <w:rFonts w:asciiTheme="minorHAnsi" w:hAnsiTheme="minorHAnsi" w:cstheme="minorHAnsi"/>
          <w:color w:val="7030A0"/>
          <w:sz w:val="28"/>
          <w:lang w:val="es-ES"/>
        </w:rPr>
      </w:pPr>
    </w:p>
    <w:p w:rsidR="00B73E19" w:rsidRDefault="00B73E19" w:rsidP="00B73E19">
      <w:pPr>
        <w:autoSpaceDE w:val="0"/>
        <w:autoSpaceDN w:val="0"/>
        <w:adjustRightInd w:val="0"/>
        <w:spacing w:line="360" w:lineRule="auto"/>
        <w:rPr>
          <w:rFonts w:asciiTheme="minorHAnsi" w:hAnsiTheme="minorHAnsi" w:cstheme="minorHAnsi"/>
          <w:color w:val="7030A0"/>
          <w:sz w:val="28"/>
          <w:lang w:val="es-ES"/>
        </w:rPr>
      </w:pPr>
    </w:p>
    <w:p w:rsidR="00B73E19" w:rsidRDefault="00B73E19" w:rsidP="00B73E19">
      <w:pPr>
        <w:autoSpaceDE w:val="0"/>
        <w:autoSpaceDN w:val="0"/>
        <w:adjustRightInd w:val="0"/>
        <w:spacing w:line="360" w:lineRule="auto"/>
        <w:rPr>
          <w:rFonts w:asciiTheme="minorHAnsi" w:hAnsiTheme="minorHAnsi" w:cstheme="minorHAnsi"/>
          <w:color w:val="7030A0"/>
          <w:sz w:val="28"/>
          <w:lang w:val="es-ES"/>
        </w:rPr>
      </w:pPr>
    </w:p>
    <w:p w:rsidR="00B73E19" w:rsidRPr="00B73E19" w:rsidRDefault="00B73E19" w:rsidP="00B73E19">
      <w:pPr>
        <w:autoSpaceDE w:val="0"/>
        <w:autoSpaceDN w:val="0"/>
        <w:adjustRightInd w:val="0"/>
        <w:spacing w:line="360" w:lineRule="auto"/>
        <w:rPr>
          <w:rFonts w:asciiTheme="minorHAnsi" w:hAnsiTheme="minorHAnsi" w:cstheme="minorHAnsi"/>
          <w:color w:val="7030A0"/>
          <w:sz w:val="28"/>
          <w:lang w:val="es-ES"/>
        </w:rPr>
      </w:pPr>
      <w:r w:rsidRPr="00B73E19">
        <w:rPr>
          <w:rFonts w:asciiTheme="minorHAnsi" w:hAnsiTheme="minorHAnsi" w:cstheme="minorHAnsi"/>
          <w:color w:val="7030A0"/>
          <w:sz w:val="28"/>
          <w:lang w:val="es-ES"/>
        </w:rPr>
        <w:t>Resumen</w:t>
      </w:r>
    </w:p>
    <w:p w:rsidR="00B73E19" w:rsidRPr="00492340" w:rsidRDefault="00B73E19" w:rsidP="00B73E19">
      <w:pPr>
        <w:autoSpaceDE w:val="0"/>
        <w:autoSpaceDN w:val="0"/>
        <w:adjustRightInd w:val="0"/>
        <w:spacing w:line="360" w:lineRule="auto"/>
        <w:rPr>
          <w:lang w:val="es-ES"/>
        </w:rPr>
      </w:pPr>
      <w:r w:rsidRPr="00492340">
        <w:rPr>
          <w:lang w:val="es-ES"/>
        </w:rPr>
        <w:t>La migración es uno de los movimientos sociales más importantes de nuestros días, que obedece generalmente a motivaciones relacionadas con la búsqueda de mejores condiciones de vida; y genera un complejo proceso tanto social como económico entre países.</w:t>
      </w:r>
    </w:p>
    <w:p w:rsidR="00B73E19" w:rsidRPr="00492340" w:rsidRDefault="00B73E19" w:rsidP="00B73E19">
      <w:pPr>
        <w:autoSpaceDE w:val="0"/>
        <w:autoSpaceDN w:val="0"/>
        <w:adjustRightInd w:val="0"/>
        <w:spacing w:line="360" w:lineRule="auto"/>
        <w:rPr>
          <w:lang w:val="es-ES"/>
        </w:rPr>
      </w:pPr>
      <w:r w:rsidRPr="00492340">
        <w:rPr>
          <w:lang w:val="es-ES"/>
        </w:rPr>
        <w:t>México es país de origen de cuantiosos flujos migratorios hacia Estados Unidos, este fenómeno ha sido una constante en la relación entre ambos países desde el siglo pasado, aunque con cambios en su intensidad y modalidades, es un tema que constituye, sin duda, un asunto ciertamente estratégico de la agenda bilateral.</w:t>
      </w:r>
    </w:p>
    <w:p w:rsidR="00B73E19" w:rsidRPr="00492340" w:rsidRDefault="00B73E19" w:rsidP="00B73E19">
      <w:pPr>
        <w:spacing w:line="360" w:lineRule="auto"/>
        <w:rPr>
          <w:lang w:val="es-ES"/>
        </w:rPr>
      </w:pPr>
      <w:r w:rsidRPr="00492340">
        <w:rPr>
          <w:lang w:val="es-ES"/>
        </w:rPr>
        <w:t xml:space="preserve">Este trabajo parte del análisis de la evolución y perspectivas de las remesas familiares en México, a la luz de una crisis económica global, analiza </w:t>
      </w:r>
      <w:r w:rsidRPr="00492340">
        <w:rPr>
          <w:lang w:val="es-MX"/>
        </w:rPr>
        <w:t xml:space="preserve">la correlación estadística existente entre el ingreso por concepto de divisas en las doce entidades federativas mayormente captadoras de remesas en nuestro país, y el desarrollo económico regional, medido a través de diferentes indicadores económicos y sociales, para mostrar, en términos numéricos que </w:t>
      </w:r>
      <w:r w:rsidRPr="00492340">
        <w:rPr>
          <w:lang w:val="es-MX"/>
        </w:rPr>
        <w:lastRenderedPageBreak/>
        <w:t>no existe en la mayoría de los casos, una relación directa entre ambos rubros</w:t>
      </w:r>
      <w:r w:rsidRPr="00492340">
        <w:rPr>
          <w:lang w:val="es-ES"/>
        </w:rPr>
        <w:t>, una relación directa entre ambos rubros, destacándose la necesidad de generar mecanismos que contribuyan a mejorar estas proporciones.</w:t>
      </w:r>
    </w:p>
    <w:p w:rsidR="00B73E19" w:rsidRPr="00B73E19" w:rsidRDefault="00B73E19" w:rsidP="00B73E19">
      <w:pPr>
        <w:spacing w:line="360" w:lineRule="auto"/>
        <w:rPr>
          <w:rFonts w:asciiTheme="minorHAnsi" w:hAnsiTheme="minorHAnsi" w:cstheme="minorHAnsi"/>
          <w:lang w:val="es-MX"/>
        </w:rPr>
      </w:pPr>
      <w:r w:rsidRPr="00492340">
        <w:rPr>
          <w:lang w:val="es-MX"/>
        </w:rPr>
        <w:t>Asimismo y con el propósito de mostrar la factibilidad económica del modelo que será el resultado final del proyecto cuyos avances se describen en este trabajo; se presenta como resultado de las metodologías validadas en México y en el extranjero el cálculo de las transferencias monetarias de Estados Unidos a México.</w:t>
      </w:r>
    </w:p>
    <w:p w:rsidR="00B73E19" w:rsidRPr="00B73E19" w:rsidRDefault="00B73E19" w:rsidP="00B73E19">
      <w:pPr>
        <w:spacing w:line="360" w:lineRule="auto"/>
        <w:rPr>
          <w:rFonts w:asciiTheme="minorHAnsi" w:hAnsiTheme="minorHAnsi" w:cstheme="minorHAnsi"/>
          <w:b/>
          <w:i/>
          <w:lang w:val="es-ES"/>
        </w:rPr>
      </w:pPr>
    </w:p>
    <w:p w:rsidR="00B73E19" w:rsidRDefault="00B73E19" w:rsidP="00492340">
      <w:pPr>
        <w:spacing w:after="240" w:line="360" w:lineRule="auto"/>
        <w:rPr>
          <w:lang w:val="es-ES"/>
        </w:rPr>
      </w:pPr>
      <w:r w:rsidRPr="00B73E19">
        <w:rPr>
          <w:rFonts w:asciiTheme="minorHAnsi" w:hAnsiTheme="minorHAnsi" w:cstheme="minorHAnsi"/>
          <w:color w:val="7030A0"/>
          <w:sz w:val="28"/>
          <w:lang w:val="es-ES"/>
        </w:rPr>
        <w:t>Palabras clave:</w:t>
      </w:r>
      <w:r w:rsidRPr="00B73E19">
        <w:rPr>
          <w:rFonts w:asciiTheme="minorHAnsi" w:hAnsiTheme="minorHAnsi" w:cstheme="minorHAnsi"/>
          <w:sz w:val="28"/>
          <w:lang w:val="es-ES"/>
        </w:rPr>
        <w:t xml:space="preserve"> </w:t>
      </w:r>
      <w:r w:rsidRPr="00492340">
        <w:rPr>
          <w:lang w:val="es-ES"/>
        </w:rPr>
        <w:t>remesas familiares, desarrollo económico.</w:t>
      </w:r>
    </w:p>
    <w:p w:rsidR="00492340" w:rsidRDefault="00492340" w:rsidP="00B73E19">
      <w:pPr>
        <w:spacing w:line="360" w:lineRule="auto"/>
        <w:rPr>
          <w:rFonts w:asciiTheme="minorHAnsi" w:hAnsiTheme="minorHAnsi" w:cstheme="minorHAnsi"/>
          <w:color w:val="7030A0"/>
          <w:sz w:val="28"/>
          <w:lang w:val="es-ES"/>
        </w:rPr>
      </w:pPr>
      <w:proofErr w:type="spellStart"/>
      <w:r w:rsidRPr="00492340">
        <w:rPr>
          <w:rFonts w:asciiTheme="minorHAnsi" w:hAnsiTheme="minorHAnsi" w:cstheme="minorHAnsi"/>
          <w:color w:val="7030A0"/>
          <w:sz w:val="28"/>
          <w:lang w:val="es-ES"/>
        </w:rPr>
        <w:t>Abstract</w:t>
      </w:r>
      <w:proofErr w:type="spellEnd"/>
    </w:p>
    <w:p w:rsidR="00492340" w:rsidRPr="00492340" w:rsidRDefault="00492340" w:rsidP="00492340">
      <w:pPr>
        <w:spacing w:line="360" w:lineRule="auto"/>
        <w:rPr>
          <w:lang w:val="es-MX"/>
        </w:rPr>
      </w:pPr>
      <w:proofErr w:type="spellStart"/>
      <w:r w:rsidRPr="00492340">
        <w:rPr>
          <w:lang w:val="es-MX"/>
        </w:rPr>
        <w:t>Migration</w:t>
      </w:r>
      <w:proofErr w:type="spellEnd"/>
      <w:r w:rsidRPr="00492340">
        <w:rPr>
          <w:lang w:val="es-MX"/>
        </w:rPr>
        <w:t xml:space="preserve"> </w:t>
      </w:r>
      <w:proofErr w:type="spellStart"/>
      <w:r w:rsidRPr="00492340">
        <w:rPr>
          <w:lang w:val="es-MX"/>
        </w:rPr>
        <w:t>is</w:t>
      </w:r>
      <w:proofErr w:type="spellEnd"/>
      <w:r w:rsidRPr="00492340">
        <w:rPr>
          <w:lang w:val="es-MX"/>
        </w:rPr>
        <w:t xml:space="preserve"> </w:t>
      </w:r>
      <w:proofErr w:type="spellStart"/>
      <w:r w:rsidRPr="00492340">
        <w:rPr>
          <w:lang w:val="es-MX"/>
        </w:rPr>
        <w:t>one</w:t>
      </w:r>
      <w:proofErr w:type="spellEnd"/>
      <w:r w:rsidRPr="00492340">
        <w:rPr>
          <w:lang w:val="es-MX"/>
        </w:rPr>
        <w:t xml:space="preserve"> of </w:t>
      </w:r>
      <w:proofErr w:type="spellStart"/>
      <w:r w:rsidRPr="00492340">
        <w:rPr>
          <w:lang w:val="es-MX"/>
        </w:rPr>
        <w:t>the</w:t>
      </w:r>
      <w:proofErr w:type="spellEnd"/>
      <w:r w:rsidRPr="00492340">
        <w:rPr>
          <w:lang w:val="es-MX"/>
        </w:rPr>
        <w:t xml:space="preserve"> </w:t>
      </w:r>
      <w:proofErr w:type="spellStart"/>
      <w:r w:rsidRPr="00492340">
        <w:rPr>
          <w:lang w:val="es-MX"/>
        </w:rPr>
        <w:t>most</w:t>
      </w:r>
      <w:proofErr w:type="spellEnd"/>
      <w:r w:rsidRPr="00492340">
        <w:rPr>
          <w:lang w:val="es-MX"/>
        </w:rPr>
        <w:t xml:space="preserve"> </w:t>
      </w:r>
      <w:proofErr w:type="spellStart"/>
      <w:r w:rsidRPr="00492340">
        <w:rPr>
          <w:lang w:val="es-MX"/>
        </w:rPr>
        <w:t>important</w:t>
      </w:r>
      <w:proofErr w:type="spellEnd"/>
      <w:r w:rsidRPr="00492340">
        <w:rPr>
          <w:lang w:val="es-MX"/>
        </w:rPr>
        <w:t xml:space="preserve"> social </w:t>
      </w:r>
      <w:proofErr w:type="spellStart"/>
      <w:r w:rsidRPr="00492340">
        <w:rPr>
          <w:lang w:val="es-MX"/>
        </w:rPr>
        <w:t>movements</w:t>
      </w:r>
      <w:proofErr w:type="spellEnd"/>
      <w:r w:rsidRPr="00492340">
        <w:rPr>
          <w:lang w:val="es-MX"/>
        </w:rPr>
        <w:t xml:space="preserve"> of </w:t>
      </w:r>
      <w:proofErr w:type="spellStart"/>
      <w:r w:rsidRPr="00492340">
        <w:rPr>
          <w:lang w:val="es-MX"/>
        </w:rPr>
        <w:t>our</w:t>
      </w:r>
      <w:proofErr w:type="spellEnd"/>
      <w:r w:rsidRPr="00492340">
        <w:rPr>
          <w:lang w:val="es-MX"/>
        </w:rPr>
        <w:t xml:space="preserve"> </w:t>
      </w:r>
      <w:proofErr w:type="spellStart"/>
      <w:r w:rsidRPr="00492340">
        <w:rPr>
          <w:lang w:val="es-MX"/>
        </w:rPr>
        <w:t>day</w:t>
      </w:r>
      <w:proofErr w:type="spellEnd"/>
      <w:r w:rsidRPr="00492340">
        <w:rPr>
          <w:lang w:val="es-MX"/>
        </w:rPr>
        <w:t xml:space="preserve">, </w:t>
      </w:r>
      <w:proofErr w:type="spellStart"/>
      <w:r w:rsidRPr="00492340">
        <w:rPr>
          <w:lang w:val="es-MX"/>
        </w:rPr>
        <w:t>usually</w:t>
      </w:r>
      <w:proofErr w:type="spellEnd"/>
      <w:r w:rsidRPr="00492340">
        <w:rPr>
          <w:lang w:val="es-MX"/>
        </w:rPr>
        <w:t xml:space="preserve"> </w:t>
      </w:r>
      <w:proofErr w:type="spellStart"/>
      <w:r w:rsidRPr="00492340">
        <w:rPr>
          <w:lang w:val="es-MX"/>
        </w:rPr>
        <w:t>due</w:t>
      </w:r>
      <w:proofErr w:type="spellEnd"/>
      <w:r w:rsidRPr="00492340">
        <w:rPr>
          <w:lang w:val="es-MX"/>
        </w:rPr>
        <w:t xml:space="preserve"> to </w:t>
      </w:r>
      <w:proofErr w:type="spellStart"/>
      <w:r w:rsidRPr="00492340">
        <w:rPr>
          <w:lang w:val="es-MX"/>
        </w:rPr>
        <w:t>reasons</w:t>
      </w:r>
      <w:proofErr w:type="spellEnd"/>
      <w:r w:rsidRPr="00492340">
        <w:rPr>
          <w:lang w:val="es-MX"/>
        </w:rPr>
        <w:t xml:space="preserve"> </w:t>
      </w:r>
      <w:proofErr w:type="spellStart"/>
      <w:r w:rsidRPr="00492340">
        <w:rPr>
          <w:lang w:val="es-MX"/>
        </w:rPr>
        <w:t>related</w:t>
      </w:r>
      <w:proofErr w:type="spellEnd"/>
      <w:r w:rsidRPr="00492340">
        <w:rPr>
          <w:lang w:val="es-MX"/>
        </w:rPr>
        <w:t xml:space="preserve"> to </w:t>
      </w:r>
      <w:proofErr w:type="spellStart"/>
      <w:r w:rsidRPr="00492340">
        <w:rPr>
          <w:lang w:val="es-MX"/>
        </w:rPr>
        <w:t>the</w:t>
      </w:r>
      <w:proofErr w:type="spellEnd"/>
      <w:r w:rsidRPr="00492340">
        <w:rPr>
          <w:lang w:val="es-MX"/>
        </w:rPr>
        <w:t xml:space="preserve"> </w:t>
      </w:r>
      <w:proofErr w:type="spellStart"/>
      <w:r w:rsidRPr="00492340">
        <w:rPr>
          <w:lang w:val="es-MX"/>
        </w:rPr>
        <w:t>search</w:t>
      </w:r>
      <w:proofErr w:type="spellEnd"/>
      <w:r w:rsidRPr="00492340">
        <w:rPr>
          <w:lang w:val="es-MX"/>
        </w:rPr>
        <w:t xml:space="preserve"> </w:t>
      </w:r>
      <w:proofErr w:type="spellStart"/>
      <w:r w:rsidRPr="00492340">
        <w:rPr>
          <w:lang w:val="es-MX"/>
        </w:rPr>
        <w:t>for</w:t>
      </w:r>
      <w:proofErr w:type="spellEnd"/>
      <w:r w:rsidRPr="00492340">
        <w:rPr>
          <w:lang w:val="es-MX"/>
        </w:rPr>
        <w:t xml:space="preserve"> </w:t>
      </w:r>
      <w:proofErr w:type="spellStart"/>
      <w:r w:rsidRPr="00492340">
        <w:rPr>
          <w:lang w:val="es-MX"/>
        </w:rPr>
        <w:t>better</w:t>
      </w:r>
      <w:proofErr w:type="spellEnd"/>
      <w:r w:rsidRPr="00492340">
        <w:rPr>
          <w:lang w:val="es-MX"/>
        </w:rPr>
        <w:t xml:space="preserve"> living </w:t>
      </w:r>
      <w:proofErr w:type="spellStart"/>
      <w:r w:rsidRPr="00492340">
        <w:rPr>
          <w:lang w:val="es-MX"/>
        </w:rPr>
        <w:t>conditions</w:t>
      </w:r>
      <w:proofErr w:type="spellEnd"/>
      <w:r w:rsidRPr="00492340">
        <w:rPr>
          <w:lang w:val="es-MX"/>
        </w:rPr>
        <w:t xml:space="preserve">; and </w:t>
      </w:r>
      <w:proofErr w:type="spellStart"/>
      <w:r w:rsidRPr="00492340">
        <w:rPr>
          <w:lang w:val="es-MX"/>
        </w:rPr>
        <w:t>generates</w:t>
      </w:r>
      <w:proofErr w:type="spellEnd"/>
      <w:r w:rsidRPr="00492340">
        <w:rPr>
          <w:lang w:val="es-MX"/>
        </w:rPr>
        <w:t xml:space="preserve"> a </w:t>
      </w:r>
      <w:proofErr w:type="spellStart"/>
      <w:r w:rsidRPr="00492340">
        <w:rPr>
          <w:lang w:val="es-MX"/>
        </w:rPr>
        <w:t>complex</w:t>
      </w:r>
      <w:proofErr w:type="spellEnd"/>
      <w:r w:rsidRPr="00492340">
        <w:rPr>
          <w:lang w:val="es-MX"/>
        </w:rPr>
        <w:t xml:space="preserve"> </w:t>
      </w:r>
      <w:proofErr w:type="spellStart"/>
      <w:r w:rsidRPr="00492340">
        <w:rPr>
          <w:lang w:val="es-MX"/>
        </w:rPr>
        <w:t>process</w:t>
      </w:r>
      <w:proofErr w:type="spellEnd"/>
      <w:r w:rsidRPr="00492340">
        <w:rPr>
          <w:lang w:val="es-MX"/>
        </w:rPr>
        <w:t xml:space="preserve"> </w:t>
      </w:r>
      <w:proofErr w:type="spellStart"/>
      <w:r w:rsidRPr="00492340">
        <w:rPr>
          <w:lang w:val="es-MX"/>
        </w:rPr>
        <w:t>both</w:t>
      </w:r>
      <w:proofErr w:type="spellEnd"/>
      <w:r w:rsidRPr="00492340">
        <w:rPr>
          <w:lang w:val="es-MX"/>
        </w:rPr>
        <w:t xml:space="preserve"> social and </w:t>
      </w:r>
      <w:proofErr w:type="spellStart"/>
      <w:r w:rsidRPr="00492340">
        <w:rPr>
          <w:lang w:val="es-MX"/>
        </w:rPr>
        <w:t>economic</w:t>
      </w:r>
      <w:proofErr w:type="spellEnd"/>
      <w:r w:rsidRPr="00492340">
        <w:rPr>
          <w:lang w:val="es-MX"/>
        </w:rPr>
        <w:t xml:space="preserve"> </w:t>
      </w:r>
      <w:proofErr w:type="spellStart"/>
      <w:r w:rsidRPr="00492340">
        <w:rPr>
          <w:lang w:val="es-MX"/>
        </w:rPr>
        <w:t>between</w:t>
      </w:r>
      <w:proofErr w:type="spellEnd"/>
      <w:r w:rsidRPr="00492340">
        <w:rPr>
          <w:lang w:val="es-MX"/>
        </w:rPr>
        <w:t xml:space="preserve"> </w:t>
      </w:r>
      <w:proofErr w:type="spellStart"/>
      <w:r w:rsidRPr="00492340">
        <w:rPr>
          <w:lang w:val="es-MX"/>
        </w:rPr>
        <w:t>countries</w:t>
      </w:r>
      <w:proofErr w:type="spellEnd"/>
      <w:r w:rsidRPr="00492340">
        <w:rPr>
          <w:lang w:val="es-MX"/>
        </w:rPr>
        <w:t>.</w:t>
      </w:r>
    </w:p>
    <w:p w:rsidR="00492340" w:rsidRPr="00492340" w:rsidRDefault="00492340" w:rsidP="00492340">
      <w:pPr>
        <w:spacing w:line="360" w:lineRule="auto"/>
        <w:rPr>
          <w:lang w:val="es-MX"/>
        </w:rPr>
      </w:pPr>
      <w:proofErr w:type="spellStart"/>
      <w:r w:rsidRPr="00492340">
        <w:rPr>
          <w:lang w:val="es-MX"/>
        </w:rPr>
        <w:t>Mexico</w:t>
      </w:r>
      <w:proofErr w:type="spellEnd"/>
      <w:r w:rsidRPr="00492340">
        <w:rPr>
          <w:lang w:val="es-MX"/>
        </w:rPr>
        <w:t xml:space="preserve"> </w:t>
      </w:r>
      <w:proofErr w:type="spellStart"/>
      <w:r w:rsidRPr="00492340">
        <w:rPr>
          <w:lang w:val="es-MX"/>
        </w:rPr>
        <w:t>is</w:t>
      </w:r>
      <w:proofErr w:type="spellEnd"/>
      <w:r w:rsidRPr="00492340">
        <w:rPr>
          <w:lang w:val="es-MX"/>
        </w:rPr>
        <w:t xml:space="preserve"> a country of </w:t>
      </w:r>
      <w:proofErr w:type="spellStart"/>
      <w:r w:rsidRPr="00492340">
        <w:rPr>
          <w:lang w:val="es-MX"/>
        </w:rPr>
        <w:t>origin</w:t>
      </w:r>
      <w:proofErr w:type="spellEnd"/>
      <w:r w:rsidRPr="00492340">
        <w:rPr>
          <w:lang w:val="es-MX"/>
        </w:rPr>
        <w:t xml:space="preserve"> of </w:t>
      </w:r>
      <w:proofErr w:type="spellStart"/>
      <w:r w:rsidRPr="00492340">
        <w:rPr>
          <w:lang w:val="es-MX"/>
        </w:rPr>
        <w:t>substantial</w:t>
      </w:r>
      <w:proofErr w:type="spellEnd"/>
      <w:r w:rsidRPr="00492340">
        <w:rPr>
          <w:lang w:val="es-MX"/>
        </w:rPr>
        <w:t xml:space="preserve"> </w:t>
      </w:r>
      <w:proofErr w:type="spellStart"/>
      <w:r w:rsidRPr="00492340">
        <w:rPr>
          <w:lang w:val="es-MX"/>
        </w:rPr>
        <w:t>migration</w:t>
      </w:r>
      <w:proofErr w:type="spellEnd"/>
      <w:r w:rsidRPr="00492340">
        <w:rPr>
          <w:lang w:val="es-MX"/>
        </w:rPr>
        <w:t xml:space="preserve"> </w:t>
      </w:r>
      <w:proofErr w:type="spellStart"/>
      <w:r w:rsidRPr="00492340">
        <w:rPr>
          <w:lang w:val="es-MX"/>
        </w:rPr>
        <w:t>flows</w:t>
      </w:r>
      <w:proofErr w:type="spellEnd"/>
      <w:r w:rsidRPr="00492340">
        <w:rPr>
          <w:lang w:val="es-MX"/>
        </w:rPr>
        <w:t xml:space="preserve"> to </w:t>
      </w:r>
      <w:proofErr w:type="spellStart"/>
      <w:r w:rsidRPr="00492340">
        <w:rPr>
          <w:lang w:val="es-MX"/>
        </w:rPr>
        <w:t>the</w:t>
      </w:r>
      <w:proofErr w:type="spellEnd"/>
      <w:r w:rsidRPr="00492340">
        <w:rPr>
          <w:lang w:val="es-MX"/>
        </w:rPr>
        <w:t xml:space="preserve"> </w:t>
      </w:r>
      <w:proofErr w:type="spellStart"/>
      <w:r w:rsidRPr="00492340">
        <w:rPr>
          <w:lang w:val="es-MX"/>
        </w:rPr>
        <w:t>United</w:t>
      </w:r>
      <w:proofErr w:type="spellEnd"/>
      <w:r w:rsidRPr="00492340">
        <w:rPr>
          <w:lang w:val="es-MX"/>
        </w:rPr>
        <w:t xml:space="preserve"> </w:t>
      </w:r>
      <w:proofErr w:type="spellStart"/>
      <w:r w:rsidRPr="00492340">
        <w:rPr>
          <w:lang w:val="es-MX"/>
        </w:rPr>
        <w:t>States</w:t>
      </w:r>
      <w:proofErr w:type="spellEnd"/>
      <w:r w:rsidRPr="00492340">
        <w:rPr>
          <w:lang w:val="es-MX"/>
        </w:rPr>
        <w:t xml:space="preserve">, </w:t>
      </w:r>
      <w:proofErr w:type="spellStart"/>
      <w:r w:rsidRPr="00492340">
        <w:rPr>
          <w:lang w:val="es-MX"/>
        </w:rPr>
        <w:t>this</w:t>
      </w:r>
      <w:proofErr w:type="spellEnd"/>
      <w:r w:rsidRPr="00492340">
        <w:rPr>
          <w:lang w:val="es-MX"/>
        </w:rPr>
        <w:t xml:space="preserve"> </w:t>
      </w:r>
      <w:proofErr w:type="spellStart"/>
      <w:r w:rsidRPr="00492340">
        <w:rPr>
          <w:lang w:val="es-MX"/>
        </w:rPr>
        <w:t>phenomenon</w:t>
      </w:r>
      <w:proofErr w:type="spellEnd"/>
      <w:r w:rsidRPr="00492340">
        <w:rPr>
          <w:lang w:val="es-MX"/>
        </w:rPr>
        <w:t xml:space="preserve"> has </w:t>
      </w:r>
      <w:proofErr w:type="spellStart"/>
      <w:r w:rsidRPr="00492340">
        <w:rPr>
          <w:lang w:val="es-MX"/>
        </w:rPr>
        <w:t>been</w:t>
      </w:r>
      <w:proofErr w:type="spellEnd"/>
      <w:r w:rsidRPr="00492340">
        <w:rPr>
          <w:lang w:val="es-MX"/>
        </w:rPr>
        <w:t xml:space="preserve"> a </w:t>
      </w:r>
      <w:proofErr w:type="spellStart"/>
      <w:r w:rsidRPr="00492340">
        <w:rPr>
          <w:lang w:val="es-MX"/>
        </w:rPr>
        <w:t>constant</w:t>
      </w:r>
      <w:proofErr w:type="spellEnd"/>
      <w:r w:rsidRPr="00492340">
        <w:rPr>
          <w:lang w:val="es-MX"/>
        </w:rPr>
        <w:t xml:space="preserve"> in </w:t>
      </w:r>
      <w:proofErr w:type="spellStart"/>
      <w:r w:rsidRPr="00492340">
        <w:rPr>
          <w:lang w:val="es-MX"/>
        </w:rPr>
        <w:t>the</w:t>
      </w:r>
      <w:proofErr w:type="spellEnd"/>
      <w:r w:rsidRPr="00492340">
        <w:rPr>
          <w:lang w:val="es-MX"/>
        </w:rPr>
        <w:t xml:space="preserve"> </w:t>
      </w:r>
      <w:proofErr w:type="spellStart"/>
      <w:r w:rsidRPr="00492340">
        <w:rPr>
          <w:lang w:val="es-MX"/>
        </w:rPr>
        <w:t>relationship</w:t>
      </w:r>
      <w:proofErr w:type="spellEnd"/>
      <w:r w:rsidRPr="00492340">
        <w:rPr>
          <w:lang w:val="es-MX"/>
        </w:rPr>
        <w:t xml:space="preserve"> </w:t>
      </w:r>
      <w:proofErr w:type="spellStart"/>
      <w:r w:rsidRPr="00492340">
        <w:rPr>
          <w:lang w:val="es-MX"/>
        </w:rPr>
        <w:t>between</w:t>
      </w:r>
      <w:proofErr w:type="spellEnd"/>
      <w:r w:rsidRPr="00492340">
        <w:rPr>
          <w:lang w:val="es-MX"/>
        </w:rPr>
        <w:t xml:space="preserve"> </w:t>
      </w:r>
      <w:proofErr w:type="spellStart"/>
      <w:r w:rsidRPr="00492340">
        <w:rPr>
          <w:lang w:val="es-MX"/>
        </w:rPr>
        <w:t>the</w:t>
      </w:r>
      <w:proofErr w:type="spellEnd"/>
      <w:r w:rsidRPr="00492340">
        <w:rPr>
          <w:lang w:val="es-MX"/>
        </w:rPr>
        <w:t xml:space="preserve"> </w:t>
      </w:r>
      <w:proofErr w:type="spellStart"/>
      <w:r w:rsidRPr="00492340">
        <w:rPr>
          <w:lang w:val="es-MX"/>
        </w:rPr>
        <w:t>two</w:t>
      </w:r>
      <w:proofErr w:type="spellEnd"/>
      <w:r w:rsidRPr="00492340">
        <w:rPr>
          <w:lang w:val="es-MX"/>
        </w:rPr>
        <w:t xml:space="preserve"> </w:t>
      </w:r>
      <w:proofErr w:type="spellStart"/>
      <w:r w:rsidRPr="00492340">
        <w:rPr>
          <w:lang w:val="es-MX"/>
        </w:rPr>
        <w:t>countries</w:t>
      </w:r>
      <w:proofErr w:type="spellEnd"/>
      <w:r w:rsidRPr="00492340">
        <w:rPr>
          <w:lang w:val="es-MX"/>
        </w:rPr>
        <w:t xml:space="preserve"> </w:t>
      </w:r>
      <w:proofErr w:type="spellStart"/>
      <w:r w:rsidRPr="00492340">
        <w:rPr>
          <w:lang w:val="es-MX"/>
        </w:rPr>
        <w:t>since</w:t>
      </w:r>
      <w:proofErr w:type="spellEnd"/>
      <w:r w:rsidRPr="00492340">
        <w:rPr>
          <w:lang w:val="es-MX"/>
        </w:rPr>
        <w:t xml:space="preserve"> </w:t>
      </w:r>
      <w:proofErr w:type="spellStart"/>
      <w:r w:rsidRPr="00492340">
        <w:rPr>
          <w:lang w:val="es-MX"/>
        </w:rPr>
        <w:t>the</w:t>
      </w:r>
      <w:proofErr w:type="spellEnd"/>
      <w:r w:rsidRPr="00492340">
        <w:rPr>
          <w:lang w:val="es-MX"/>
        </w:rPr>
        <w:t xml:space="preserve"> </w:t>
      </w:r>
      <w:proofErr w:type="spellStart"/>
      <w:r w:rsidRPr="00492340">
        <w:rPr>
          <w:lang w:val="es-MX"/>
        </w:rPr>
        <w:t>last</w:t>
      </w:r>
      <w:proofErr w:type="spellEnd"/>
      <w:r w:rsidRPr="00492340">
        <w:rPr>
          <w:lang w:val="es-MX"/>
        </w:rPr>
        <w:t xml:space="preserve"> </w:t>
      </w:r>
      <w:proofErr w:type="spellStart"/>
      <w:r w:rsidRPr="00492340">
        <w:rPr>
          <w:lang w:val="es-MX"/>
        </w:rPr>
        <w:t>century</w:t>
      </w:r>
      <w:proofErr w:type="spellEnd"/>
      <w:r w:rsidRPr="00492340">
        <w:rPr>
          <w:lang w:val="es-MX"/>
        </w:rPr>
        <w:t xml:space="preserve">, </w:t>
      </w:r>
      <w:proofErr w:type="spellStart"/>
      <w:r w:rsidRPr="00492340">
        <w:rPr>
          <w:lang w:val="es-MX"/>
        </w:rPr>
        <w:t>although</w:t>
      </w:r>
      <w:proofErr w:type="spellEnd"/>
      <w:r w:rsidRPr="00492340">
        <w:rPr>
          <w:lang w:val="es-MX"/>
        </w:rPr>
        <w:t xml:space="preserve"> </w:t>
      </w:r>
      <w:proofErr w:type="spellStart"/>
      <w:r w:rsidRPr="00492340">
        <w:rPr>
          <w:lang w:val="es-MX"/>
        </w:rPr>
        <w:t>changes</w:t>
      </w:r>
      <w:proofErr w:type="spellEnd"/>
      <w:r w:rsidRPr="00492340">
        <w:rPr>
          <w:lang w:val="es-MX"/>
        </w:rPr>
        <w:t xml:space="preserve"> in </w:t>
      </w:r>
      <w:proofErr w:type="spellStart"/>
      <w:r w:rsidRPr="00492340">
        <w:rPr>
          <w:lang w:val="es-MX"/>
        </w:rPr>
        <w:t>its</w:t>
      </w:r>
      <w:proofErr w:type="spellEnd"/>
      <w:r w:rsidRPr="00492340">
        <w:rPr>
          <w:lang w:val="es-MX"/>
        </w:rPr>
        <w:t xml:space="preserve"> </w:t>
      </w:r>
      <w:proofErr w:type="spellStart"/>
      <w:r w:rsidRPr="00492340">
        <w:rPr>
          <w:lang w:val="es-MX"/>
        </w:rPr>
        <w:t>intensity</w:t>
      </w:r>
      <w:proofErr w:type="spellEnd"/>
      <w:r w:rsidRPr="00492340">
        <w:rPr>
          <w:lang w:val="es-MX"/>
        </w:rPr>
        <w:t xml:space="preserve"> and </w:t>
      </w:r>
      <w:proofErr w:type="spellStart"/>
      <w:r w:rsidRPr="00492340">
        <w:rPr>
          <w:lang w:val="es-MX"/>
        </w:rPr>
        <w:t>modalities</w:t>
      </w:r>
      <w:proofErr w:type="spellEnd"/>
      <w:r w:rsidRPr="00492340">
        <w:rPr>
          <w:lang w:val="es-MX"/>
        </w:rPr>
        <w:t xml:space="preserve">, </w:t>
      </w:r>
      <w:proofErr w:type="spellStart"/>
      <w:r w:rsidRPr="00492340">
        <w:rPr>
          <w:lang w:val="es-MX"/>
        </w:rPr>
        <w:t>is</w:t>
      </w:r>
      <w:proofErr w:type="spellEnd"/>
      <w:r w:rsidRPr="00492340">
        <w:rPr>
          <w:lang w:val="es-MX"/>
        </w:rPr>
        <w:t xml:space="preserve"> </w:t>
      </w:r>
      <w:proofErr w:type="spellStart"/>
      <w:r w:rsidRPr="00492340">
        <w:rPr>
          <w:lang w:val="es-MX"/>
        </w:rPr>
        <w:t>an</w:t>
      </w:r>
      <w:proofErr w:type="spellEnd"/>
      <w:r w:rsidRPr="00492340">
        <w:rPr>
          <w:lang w:val="es-MX"/>
        </w:rPr>
        <w:t xml:space="preserve"> </w:t>
      </w:r>
      <w:proofErr w:type="spellStart"/>
      <w:r w:rsidRPr="00492340">
        <w:rPr>
          <w:lang w:val="es-MX"/>
        </w:rPr>
        <w:t>issue</w:t>
      </w:r>
      <w:proofErr w:type="spellEnd"/>
      <w:r w:rsidRPr="00492340">
        <w:rPr>
          <w:lang w:val="es-MX"/>
        </w:rPr>
        <w:t xml:space="preserve"> </w:t>
      </w:r>
      <w:proofErr w:type="spellStart"/>
      <w:r w:rsidRPr="00492340">
        <w:rPr>
          <w:lang w:val="es-MX"/>
        </w:rPr>
        <w:t>that</w:t>
      </w:r>
      <w:proofErr w:type="spellEnd"/>
      <w:r w:rsidRPr="00492340">
        <w:rPr>
          <w:lang w:val="es-MX"/>
        </w:rPr>
        <w:t xml:space="preserve"> </w:t>
      </w:r>
      <w:proofErr w:type="spellStart"/>
      <w:r w:rsidRPr="00492340">
        <w:rPr>
          <w:lang w:val="es-MX"/>
        </w:rPr>
        <w:t>is</w:t>
      </w:r>
      <w:proofErr w:type="spellEnd"/>
      <w:r w:rsidRPr="00492340">
        <w:rPr>
          <w:lang w:val="es-MX"/>
        </w:rPr>
        <w:t xml:space="preserve"> </w:t>
      </w:r>
      <w:proofErr w:type="spellStart"/>
      <w:r w:rsidRPr="00492340">
        <w:rPr>
          <w:lang w:val="es-MX"/>
        </w:rPr>
        <w:t>certainly</w:t>
      </w:r>
      <w:proofErr w:type="spellEnd"/>
      <w:r w:rsidRPr="00492340">
        <w:rPr>
          <w:lang w:val="es-MX"/>
        </w:rPr>
        <w:t xml:space="preserve"> a </w:t>
      </w:r>
      <w:proofErr w:type="spellStart"/>
      <w:r w:rsidRPr="00492340">
        <w:rPr>
          <w:lang w:val="es-MX"/>
        </w:rPr>
        <w:t>matter</w:t>
      </w:r>
      <w:proofErr w:type="spellEnd"/>
      <w:r w:rsidRPr="00492340">
        <w:rPr>
          <w:lang w:val="es-MX"/>
        </w:rPr>
        <w:t xml:space="preserve"> </w:t>
      </w:r>
      <w:proofErr w:type="spellStart"/>
      <w:r w:rsidRPr="00492340">
        <w:rPr>
          <w:lang w:val="es-MX"/>
        </w:rPr>
        <w:t>certainly</w:t>
      </w:r>
      <w:proofErr w:type="spellEnd"/>
      <w:r w:rsidRPr="00492340">
        <w:rPr>
          <w:lang w:val="es-MX"/>
        </w:rPr>
        <w:t xml:space="preserve"> </w:t>
      </w:r>
      <w:proofErr w:type="spellStart"/>
      <w:r w:rsidRPr="00492340">
        <w:rPr>
          <w:lang w:val="es-MX"/>
        </w:rPr>
        <w:t>strategic</w:t>
      </w:r>
      <w:proofErr w:type="spellEnd"/>
      <w:r w:rsidRPr="00492340">
        <w:rPr>
          <w:lang w:val="es-MX"/>
        </w:rPr>
        <w:t xml:space="preserve"> bilateral agenda.</w:t>
      </w:r>
    </w:p>
    <w:p w:rsidR="00492340" w:rsidRPr="00492340" w:rsidRDefault="00492340" w:rsidP="00492340">
      <w:pPr>
        <w:spacing w:line="360" w:lineRule="auto"/>
        <w:rPr>
          <w:lang w:val="es-MX"/>
        </w:rPr>
      </w:pPr>
      <w:proofErr w:type="spellStart"/>
      <w:r w:rsidRPr="00492340">
        <w:rPr>
          <w:lang w:val="es-MX"/>
        </w:rPr>
        <w:t>This</w:t>
      </w:r>
      <w:proofErr w:type="spellEnd"/>
      <w:r w:rsidRPr="00492340">
        <w:rPr>
          <w:lang w:val="es-MX"/>
        </w:rPr>
        <w:t xml:space="preserve"> </w:t>
      </w:r>
      <w:proofErr w:type="spellStart"/>
      <w:r w:rsidRPr="00492340">
        <w:rPr>
          <w:lang w:val="es-MX"/>
        </w:rPr>
        <w:t>work</w:t>
      </w:r>
      <w:proofErr w:type="spellEnd"/>
      <w:r w:rsidRPr="00492340">
        <w:rPr>
          <w:lang w:val="es-MX"/>
        </w:rPr>
        <w:t xml:space="preserve"> </w:t>
      </w:r>
      <w:proofErr w:type="spellStart"/>
      <w:r w:rsidRPr="00492340">
        <w:rPr>
          <w:lang w:val="es-MX"/>
        </w:rPr>
        <w:t>on</w:t>
      </w:r>
      <w:proofErr w:type="spellEnd"/>
      <w:r w:rsidRPr="00492340">
        <w:rPr>
          <w:lang w:val="es-MX"/>
        </w:rPr>
        <w:t xml:space="preserve"> </w:t>
      </w:r>
      <w:proofErr w:type="spellStart"/>
      <w:r w:rsidRPr="00492340">
        <w:rPr>
          <w:lang w:val="es-MX"/>
        </w:rPr>
        <w:t>the</w:t>
      </w:r>
      <w:proofErr w:type="spellEnd"/>
      <w:r w:rsidRPr="00492340">
        <w:rPr>
          <w:lang w:val="es-MX"/>
        </w:rPr>
        <w:t xml:space="preserve"> </w:t>
      </w:r>
      <w:proofErr w:type="spellStart"/>
      <w:r w:rsidRPr="00492340">
        <w:rPr>
          <w:lang w:val="es-MX"/>
        </w:rPr>
        <w:t>analysis</w:t>
      </w:r>
      <w:proofErr w:type="spellEnd"/>
      <w:r w:rsidRPr="00492340">
        <w:rPr>
          <w:lang w:val="es-MX"/>
        </w:rPr>
        <w:t xml:space="preserve"> of </w:t>
      </w:r>
      <w:proofErr w:type="spellStart"/>
      <w:r w:rsidRPr="00492340">
        <w:rPr>
          <w:lang w:val="es-MX"/>
        </w:rPr>
        <w:t>the</w:t>
      </w:r>
      <w:proofErr w:type="spellEnd"/>
      <w:r w:rsidRPr="00492340">
        <w:rPr>
          <w:lang w:val="es-MX"/>
        </w:rPr>
        <w:t xml:space="preserve"> </w:t>
      </w:r>
      <w:proofErr w:type="spellStart"/>
      <w:r w:rsidRPr="00492340">
        <w:rPr>
          <w:lang w:val="es-MX"/>
        </w:rPr>
        <w:t>evolution</w:t>
      </w:r>
      <w:proofErr w:type="spellEnd"/>
      <w:r w:rsidRPr="00492340">
        <w:rPr>
          <w:lang w:val="es-MX"/>
        </w:rPr>
        <w:t xml:space="preserve"> and </w:t>
      </w:r>
      <w:proofErr w:type="spellStart"/>
      <w:r w:rsidRPr="00492340">
        <w:rPr>
          <w:lang w:val="es-MX"/>
        </w:rPr>
        <w:t>prospects</w:t>
      </w:r>
      <w:proofErr w:type="spellEnd"/>
      <w:r w:rsidRPr="00492340">
        <w:rPr>
          <w:lang w:val="es-MX"/>
        </w:rPr>
        <w:t xml:space="preserve"> of </w:t>
      </w:r>
      <w:proofErr w:type="spellStart"/>
      <w:r w:rsidRPr="00492340">
        <w:rPr>
          <w:lang w:val="es-MX"/>
        </w:rPr>
        <w:t>family</w:t>
      </w:r>
      <w:proofErr w:type="spellEnd"/>
      <w:r w:rsidRPr="00492340">
        <w:rPr>
          <w:lang w:val="es-MX"/>
        </w:rPr>
        <w:t xml:space="preserve"> </w:t>
      </w:r>
      <w:proofErr w:type="spellStart"/>
      <w:r w:rsidRPr="00492340">
        <w:rPr>
          <w:lang w:val="es-MX"/>
        </w:rPr>
        <w:t>remittances</w:t>
      </w:r>
      <w:proofErr w:type="spellEnd"/>
      <w:r w:rsidRPr="00492340">
        <w:rPr>
          <w:lang w:val="es-MX"/>
        </w:rPr>
        <w:t xml:space="preserve"> in </w:t>
      </w:r>
      <w:proofErr w:type="spellStart"/>
      <w:r w:rsidRPr="00492340">
        <w:rPr>
          <w:lang w:val="es-MX"/>
        </w:rPr>
        <w:t>Mexico</w:t>
      </w:r>
      <w:proofErr w:type="spellEnd"/>
      <w:r w:rsidRPr="00492340">
        <w:rPr>
          <w:lang w:val="es-MX"/>
        </w:rPr>
        <w:t xml:space="preserve">, in </w:t>
      </w:r>
      <w:proofErr w:type="spellStart"/>
      <w:r w:rsidRPr="00492340">
        <w:rPr>
          <w:lang w:val="es-MX"/>
        </w:rPr>
        <w:t>the</w:t>
      </w:r>
      <w:proofErr w:type="spellEnd"/>
      <w:r w:rsidRPr="00492340">
        <w:rPr>
          <w:lang w:val="es-MX"/>
        </w:rPr>
        <w:t xml:space="preserve"> light of a global </w:t>
      </w:r>
      <w:proofErr w:type="spellStart"/>
      <w:r w:rsidRPr="00492340">
        <w:rPr>
          <w:lang w:val="es-MX"/>
        </w:rPr>
        <w:t>economic</w:t>
      </w:r>
      <w:proofErr w:type="spellEnd"/>
      <w:r w:rsidRPr="00492340">
        <w:rPr>
          <w:lang w:val="es-MX"/>
        </w:rPr>
        <w:t xml:space="preserve"> crisis, </w:t>
      </w:r>
      <w:proofErr w:type="spellStart"/>
      <w:r w:rsidRPr="00492340">
        <w:rPr>
          <w:lang w:val="es-MX"/>
        </w:rPr>
        <w:t>analyzes</w:t>
      </w:r>
      <w:proofErr w:type="spellEnd"/>
      <w:r w:rsidRPr="00492340">
        <w:rPr>
          <w:lang w:val="es-MX"/>
        </w:rPr>
        <w:t xml:space="preserve"> </w:t>
      </w:r>
      <w:proofErr w:type="spellStart"/>
      <w:r w:rsidRPr="00492340">
        <w:rPr>
          <w:lang w:val="es-MX"/>
        </w:rPr>
        <w:t>the</w:t>
      </w:r>
      <w:proofErr w:type="spellEnd"/>
      <w:r w:rsidRPr="00492340">
        <w:rPr>
          <w:lang w:val="es-MX"/>
        </w:rPr>
        <w:t xml:space="preserve"> </w:t>
      </w:r>
      <w:proofErr w:type="spellStart"/>
      <w:r w:rsidRPr="00492340">
        <w:rPr>
          <w:lang w:val="es-MX"/>
        </w:rPr>
        <w:t>statistical</w:t>
      </w:r>
      <w:proofErr w:type="spellEnd"/>
      <w:r w:rsidRPr="00492340">
        <w:rPr>
          <w:lang w:val="es-MX"/>
        </w:rPr>
        <w:t xml:space="preserve"> </w:t>
      </w:r>
      <w:proofErr w:type="spellStart"/>
      <w:r w:rsidRPr="00492340">
        <w:rPr>
          <w:lang w:val="es-MX"/>
        </w:rPr>
        <w:t>correlation</w:t>
      </w:r>
      <w:proofErr w:type="spellEnd"/>
      <w:r w:rsidRPr="00492340">
        <w:rPr>
          <w:lang w:val="es-MX"/>
        </w:rPr>
        <w:t xml:space="preserve"> </w:t>
      </w:r>
      <w:proofErr w:type="spellStart"/>
      <w:r w:rsidRPr="00492340">
        <w:rPr>
          <w:lang w:val="es-MX"/>
        </w:rPr>
        <w:t>between</w:t>
      </w:r>
      <w:proofErr w:type="spellEnd"/>
      <w:r w:rsidRPr="00492340">
        <w:rPr>
          <w:lang w:val="es-MX"/>
        </w:rPr>
        <w:t xml:space="preserve"> </w:t>
      </w:r>
      <w:proofErr w:type="spellStart"/>
      <w:r w:rsidRPr="00492340">
        <w:rPr>
          <w:lang w:val="es-MX"/>
        </w:rPr>
        <w:t>income</w:t>
      </w:r>
      <w:proofErr w:type="spellEnd"/>
      <w:r w:rsidRPr="00492340">
        <w:rPr>
          <w:lang w:val="es-MX"/>
        </w:rPr>
        <w:t xml:space="preserve"> </w:t>
      </w:r>
      <w:proofErr w:type="spellStart"/>
      <w:r w:rsidRPr="00492340">
        <w:rPr>
          <w:lang w:val="es-MX"/>
        </w:rPr>
        <w:t>from</w:t>
      </w:r>
      <w:proofErr w:type="spellEnd"/>
      <w:r w:rsidRPr="00492340">
        <w:rPr>
          <w:lang w:val="es-MX"/>
        </w:rPr>
        <w:t xml:space="preserve"> </w:t>
      </w:r>
      <w:proofErr w:type="spellStart"/>
      <w:r w:rsidRPr="00492340">
        <w:rPr>
          <w:lang w:val="es-MX"/>
        </w:rPr>
        <w:t>currency</w:t>
      </w:r>
      <w:proofErr w:type="spellEnd"/>
      <w:r w:rsidRPr="00492340">
        <w:rPr>
          <w:lang w:val="es-MX"/>
        </w:rPr>
        <w:t xml:space="preserve"> in </w:t>
      </w:r>
      <w:proofErr w:type="spellStart"/>
      <w:r w:rsidRPr="00492340">
        <w:rPr>
          <w:lang w:val="es-MX"/>
        </w:rPr>
        <w:t>the</w:t>
      </w:r>
      <w:proofErr w:type="spellEnd"/>
      <w:r w:rsidRPr="00492340">
        <w:rPr>
          <w:lang w:val="es-MX"/>
        </w:rPr>
        <w:t xml:space="preserve"> </w:t>
      </w:r>
      <w:proofErr w:type="spellStart"/>
      <w:r w:rsidRPr="00492340">
        <w:rPr>
          <w:lang w:val="es-MX"/>
        </w:rPr>
        <w:t>twelve</w:t>
      </w:r>
      <w:proofErr w:type="spellEnd"/>
      <w:r w:rsidRPr="00492340">
        <w:rPr>
          <w:lang w:val="es-MX"/>
        </w:rPr>
        <w:t xml:space="preserve"> </w:t>
      </w:r>
      <w:proofErr w:type="spellStart"/>
      <w:r w:rsidRPr="00492340">
        <w:rPr>
          <w:lang w:val="es-MX"/>
        </w:rPr>
        <w:t>mostly</w:t>
      </w:r>
      <w:proofErr w:type="spellEnd"/>
      <w:r w:rsidRPr="00492340">
        <w:rPr>
          <w:lang w:val="es-MX"/>
        </w:rPr>
        <w:t xml:space="preserve"> </w:t>
      </w:r>
      <w:proofErr w:type="spellStart"/>
      <w:r w:rsidRPr="00492340">
        <w:rPr>
          <w:lang w:val="es-MX"/>
        </w:rPr>
        <w:t>scavenging</w:t>
      </w:r>
      <w:proofErr w:type="spellEnd"/>
      <w:r w:rsidRPr="00492340">
        <w:rPr>
          <w:lang w:val="es-MX"/>
        </w:rPr>
        <w:t xml:space="preserve"> </w:t>
      </w:r>
      <w:proofErr w:type="spellStart"/>
      <w:r w:rsidRPr="00492340">
        <w:rPr>
          <w:lang w:val="es-MX"/>
        </w:rPr>
        <w:t>states</w:t>
      </w:r>
      <w:proofErr w:type="spellEnd"/>
      <w:r w:rsidRPr="00492340">
        <w:rPr>
          <w:lang w:val="es-MX"/>
        </w:rPr>
        <w:t xml:space="preserve"> of </w:t>
      </w:r>
      <w:proofErr w:type="spellStart"/>
      <w:r w:rsidRPr="00492340">
        <w:rPr>
          <w:lang w:val="es-MX"/>
        </w:rPr>
        <w:t>remittances</w:t>
      </w:r>
      <w:proofErr w:type="spellEnd"/>
      <w:r w:rsidRPr="00492340">
        <w:rPr>
          <w:lang w:val="es-MX"/>
        </w:rPr>
        <w:t xml:space="preserve"> in </w:t>
      </w:r>
      <w:proofErr w:type="spellStart"/>
      <w:r w:rsidRPr="00492340">
        <w:rPr>
          <w:lang w:val="es-MX"/>
        </w:rPr>
        <w:t>our</w:t>
      </w:r>
      <w:proofErr w:type="spellEnd"/>
      <w:r w:rsidRPr="00492340">
        <w:rPr>
          <w:lang w:val="es-MX"/>
        </w:rPr>
        <w:t xml:space="preserve"> country and regional </w:t>
      </w:r>
      <w:proofErr w:type="spellStart"/>
      <w:r w:rsidRPr="00492340">
        <w:rPr>
          <w:lang w:val="es-MX"/>
        </w:rPr>
        <w:t>economic</w:t>
      </w:r>
      <w:proofErr w:type="spellEnd"/>
      <w:r w:rsidRPr="00492340">
        <w:rPr>
          <w:lang w:val="es-MX"/>
        </w:rPr>
        <w:t xml:space="preserve"> </w:t>
      </w:r>
      <w:proofErr w:type="spellStart"/>
      <w:r w:rsidRPr="00492340">
        <w:rPr>
          <w:lang w:val="es-MX"/>
        </w:rPr>
        <w:t>development</w:t>
      </w:r>
      <w:proofErr w:type="spellEnd"/>
      <w:r w:rsidRPr="00492340">
        <w:rPr>
          <w:lang w:val="es-MX"/>
        </w:rPr>
        <w:t xml:space="preserve">, as </w:t>
      </w:r>
      <w:proofErr w:type="spellStart"/>
      <w:r w:rsidRPr="00492340">
        <w:rPr>
          <w:lang w:val="es-MX"/>
        </w:rPr>
        <w:t>measured</w:t>
      </w:r>
      <w:proofErr w:type="spellEnd"/>
      <w:r w:rsidRPr="00492340">
        <w:rPr>
          <w:lang w:val="es-MX"/>
        </w:rPr>
        <w:t xml:space="preserve"> </w:t>
      </w:r>
      <w:proofErr w:type="spellStart"/>
      <w:r w:rsidRPr="00492340">
        <w:rPr>
          <w:lang w:val="es-MX"/>
        </w:rPr>
        <w:t>by</w:t>
      </w:r>
      <w:proofErr w:type="spellEnd"/>
      <w:r w:rsidRPr="00492340">
        <w:rPr>
          <w:lang w:val="es-MX"/>
        </w:rPr>
        <w:t xml:space="preserve"> </w:t>
      </w:r>
      <w:proofErr w:type="spellStart"/>
      <w:r w:rsidRPr="00492340">
        <w:rPr>
          <w:lang w:val="es-MX"/>
        </w:rPr>
        <w:t>various</w:t>
      </w:r>
      <w:proofErr w:type="spellEnd"/>
      <w:r w:rsidRPr="00492340">
        <w:rPr>
          <w:lang w:val="es-MX"/>
        </w:rPr>
        <w:t xml:space="preserve"> </w:t>
      </w:r>
      <w:proofErr w:type="spellStart"/>
      <w:r w:rsidRPr="00492340">
        <w:rPr>
          <w:lang w:val="es-MX"/>
        </w:rPr>
        <w:t>economic</w:t>
      </w:r>
      <w:proofErr w:type="spellEnd"/>
      <w:r w:rsidRPr="00492340">
        <w:rPr>
          <w:lang w:val="es-MX"/>
        </w:rPr>
        <w:t xml:space="preserve"> and social </w:t>
      </w:r>
      <w:proofErr w:type="spellStart"/>
      <w:r w:rsidRPr="00492340">
        <w:rPr>
          <w:lang w:val="es-MX"/>
        </w:rPr>
        <w:t>indicators</w:t>
      </w:r>
      <w:proofErr w:type="spellEnd"/>
      <w:r w:rsidRPr="00492340">
        <w:rPr>
          <w:lang w:val="es-MX"/>
        </w:rPr>
        <w:t xml:space="preserve">, to show, in </w:t>
      </w:r>
      <w:proofErr w:type="spellStart"/>
      <w:r w:rsidRPr="00492340">
        <w:rPr>
          <w:lang w:val="es-MX"/>
        </w:rPr>
        <w:t>numerical</w:t>
      </w:r>
      <w:proofErr w:type="spellEnd"/>
      <w:r w:rsidRPr="00492340">
        <w:rPr>
          <w:lang w:val="es-MX"/>
        </w:rPr>
        <w:t xml:space="preserve"> </w:t>
      </w:r>
      <w:proofErr w:type="spellStart"/>
      <w:r w:rsidRPr="00492340">
        <w:rPr>
          <w:lang w:val="es-MX"/>
        </w:rPr>
        <w:t>terms</w:t>
      </w:r>
      <w:proofErr w:type="spellEnd"/>
      <w:r w:rsidRPr="00492340">
        <w:rPr>
          <w:lang w:val="es-MX"/>
        </w:rPr>
        <w:t xml:space="preserve"> </w:t>
      </w:r>
      <w:proofErr w:type="spellStart"/>
      <w:r w:rsidRPr="00492340">
        <w:rPr>
          <w:lang w:val="es-MX"/>
        </w:rPr>
        <w:t>that</w:t>
      </w:r>
      <w:proofErr w:type="spellEnd"/>
      <w:r w:rsidRPr="00492340">
        <w:rPr>
          <w:lang w:val="es-MX"/>
        </w:rPr>
        <w:t xml:space="preserve"> </w:t>
      </w:r>
      <w:proofErr w:type="spellStart"/>
      <w:r w:rsidRPr="00492340">
        <w:rPr>
          <w:lang w:val="es-MX"/>
        </w:rPr>
        <w:t>does</w:t>
      </w:r>
      <w:proofErr w:type="spellEnd"/>
      <w:r w:rsidRPr="00492340">
        <w:rPr>
          <w:lang w:val="es-MX"/>
        </w:rPr>
        <w:t xml:space="preserve"> </w:t>
      </w:r>
      <w:proofErr w:type="spellStart"/>
      <w:r w:rsidRPr="00492340">
        <w:rPr>
          <w:lang w:val="es-MX"/>
        </w:rPr>
        <w:t>not</w:t>
      </w:r>
      <w:proofErr w:type="spellEnd"/>
      <w:r w:rsidRPr="00492340">
        <w:rPr>
          <w:lang w:val="es-MX"/>
        </w:rPr>
        <w:t xml:space="preserve"> </w:t>
      </w:r>
      <w:proofErr w:type="spellStart"/>
      <w:r w:rsidRPr="00492340">
        <w:rPr>
          <w:lang w:val="es-MX"/>
        </w:rPr>
        <w:t>exist</w:t>
      </w:r>
      <w:proofErr w:type="spellEnd"/>
      <w:r w:rsidRPr="00492340">
        <w:rPr>
          <w:lang w:val="es-MX"/>
        </w:rPr>
        <w:t xml:space="preserve"> in </w:t>
      </w:r>
      <w:proofErr w:type="spellStart"/>
      <w:r w:rsidRPr="00492340">
        <w:rPr>
          <w:lang w:val="es-MX"/>
        </w:rPr>
        <w:t>most</w:t>
      </w:r>
      <w:proofErr w:type="spellEnd"/>
      <w:r w:rsidRPr="00492340">
        <w:rPr>
          <w:lang w:val="es-MX"/>
        </w:rPr>
        <w:t xml:space="preserve"> cases, a </w:t>
      </w:r>
      <w:proofErr w:type="spellStart"/>
      <w:r w:rsidRPr="00492340">
        <w:rPr>
          <w:lang w:val="es-MX"/>
        </w:rPr>
        <w:t>direct</w:t>
      </w:r>
      <w:proofErr w:type="spellEnd"/>
      <w:r w:rsidRPr="00492340">
        <w:rPr>
          <w:lang w:val="es-MX"/>
        </w:rPr>
        <w:t xml:space="preserve"> link </w:t>
      </w:r>
      <w:proofErr w:type="spellStart"/>
      <w:r w:rsidRPr="00492340">
        <w:rPr>
          <w:lang w:val="es-MX"/>
        </w:rPr>
        <w:t>between</w:t>
      </w:r>
      <w:proofErr w:type="spellEnd"/>
      <w:r w:rsidRPr="00492340">
        <w:rPr>
          <w:lang w:val="es-MX"/>
        </w:rPr>
        <w:t xml:space="preserve"> </w:t>
      </w:r>
      <w:proofErr w:type="spellStart"/>
      <w:r w:rsidRPr="00492340">
        <w:rPr>
          <w:lang w:val="es-MX"/>
        </w:rPr>
        <w:t>the</w:t>
      </w:r>
      <w:proofErr w:type="spellEnd"/>
      <w:r w:rsidRPr="00492340">
        <w:rPr>
          <w:lang w:val="es-MX"/>
        </w:rPr>
        <w:t xml:space="preserve"> </w:t>
      </w:r>
      <w:proofErr w:type="spellStart"/>
      <w:r w:rsidRPr="00492340">
        <w:rPr>
          <w:lang w:val="es-MX"/>
        </w:rPr>
        <w:t>two</w:t>
      </w:r>
      <w:proofErr w:type="spellEnd"/>
      <w:r w:rsidRPr="00492340">
        <w:rPr>
          <w:lang w:val="es-MX"/>
        </w:rPr>
        <w:t xml:space="preserve"> </w:t>
      </w:r>
      <w:proofErr w:type="spellStart"/>
      <w:r w:rsidRPr="00492340">
        <w:rPr>
          <w:lang w:val="es-MX"/>
        </w:rPr>
        <w:t>areas</w:t>
      </w:r>
      <w:proofErr w:type="spellEnd"/>
      <w:r w:rsidRPr="00492340">
        <w:rPr>
          <w:lang w:val="es-MX"/>
        </w:rPr>
        <w:t xml:space="preserve">, a </w:t>
      </w:r>
      <w:proofErr w:type="spellStart"/>
      <w:r w:rsidRPr="00492340">
        <w:rPr>
          <w:lang w:val="es-MX"/>
        </w:rPr>
        <w:t>direct</w:t>
      </w:r>
      <w:proofErr w:type="spellEnd"/>
      <w:r w:rsidRPr="00492340">
        <w:rPr>
          <w:lang w:val="es-MX"/>
        </w:rPr>
        <w:t xml:space="preserve"> </w:t>
      </w:r>
      <w:proofErr w:type="spellStart"/>
      <w:r w:rsidRPr="00492340">
        <w:rPr>
          <w:lang w:val="es-MX"/>
        </w:rPr>
        <w:t>relationship</w:t>
      </w:r>
      <w:proofErr w:type="spellEnd"/>
      <w:r w:rsidRPr="00492340">
        <w:rPr>
          <w:lang w:val="es-MX"/>
        </w:rPr>
        <w:t xml:space="preserve"> </w:t>
      </w:r>
      <w:proofErr w:type="spellStart"/>
      <w:r w:rsidRPr="00492340">
        <w:rPr>
          <w:lang w:val="es-MX"/>
        </w:rPr>
        <w:t>between</w:t>
      </w:r>
      <w:proofErr w:type="spellEnd"/>
      <w:r w:rsidRPr="00492340">
        <w:rPr>
          <w:lang w:val="es-MX"/>
        </w:rPr>
        <w:t xml:space="preserve"> </w:t>
      </w:r>
      <w:proofErr w:type="spellStart"/>
      <w:r w:rsidRPr="00492340">
        <w:rPr>
          <w:lang w:val="es-MX"/>
        </w:rPr>
        <w:t>both</w:t>
      </w:r>
      <w:proofErr w:type="spellEnd"/>
      <w:r w:rsidRPr="00492340">
        <w:rPr>
          <w:lang w:val="es-MX"/>
        </w:rPr>
        <w:t xml:space="preserve"> </w:t>
      </w:r>
      <w:proofErr w:type="spellStart"/>
      <w:r w:rsidRPr="00492340">
        <w:rPr>
          <w:lang w:val="es-MX"/>
        </w:rPr>
        <w:t>areas</w:t>
      </w:r>
      <w:proofErr w:type="spellEnd"/>
      <w:r w:rsidRPr="00492340">
        <w:rPr>
          <w:lang w:val="es-MX"/>
        </w:rPr>
        <w:t xml:space="preserve">, </w:t>
      </w:r>
      <w:proofErr w:type="spellStart"/>
      <w:r w:rsidRPr="00492340">
        <w:rPr>
          <w:lang w:val="es-MX"/>
        </w:rPr>
        <w:t>highlighting</w:t>
      </w:r>
      <w:proofErr w:type="spellEnd"/>
      <w:r w:rsidRPr="00492340">
        <w:rPr>
          <w:lang w:val="es-MX"/>
        </w:rPr>
        <w:t xml:space="preserve"> </w:t>
      </w:r>
      <w:proofErr w:type="spellStart"/>
      <w:r w:rsidRPr="00492340">
        <w:rPr>
          <w:lang w:val="es-MX"/>
        </w:rPr>
        <w:t>the</w:t>
      </w:r>
      <w:proofErr w:type="spellEnd"/>
      <w:r w:rsidRPr="00492340">
        <w:rPr>
          <w:lang w:val="es-MX"/>
        </w:rPr>
        <w:t xml:space="preserve"> </w:t>
      </w:r>
      <w:proofErr w:type="spellStart"/>
      <w:r w:rsidRPr="00492340">
        <w:rPr>
          <w:lang w:val="es-MX"/>
        </w:rPr>
        <w:t>need</w:t>
      </w:r>
      <w:proofErr w:type="spellEnd"/>
      <w:r w:rsidRPr="00492340">
        <w:rPr>
          <w:lang w:val="es-MX"/>
        </w:rPr>
        <w:t xml:space="preserve"> </w:t>
      </w:r>
      <w:proofErr w:type="spellStart"/>
      <w:r w:rsidRPr="00492340">
        <w:rPr>
          <w:lang w:val="es-MX"/>
        </w:rPr>
        <w:t>generating</w:t>
      </w:r>
      <w:proofErr w:type="spellEnd"/>
      <w:r w:rsidRPr="00492340">
        <w:rPr>
          <w:lang w:val="es-MX"/>
        </w:rPr>
        <w:t xml:space="preserve"> </w:t>
      </w:r>
      <w:proofErr w:type="spellStart"/>
      <w:r w:rsidRPr="00492340">
        <w:rPr>
          <w:lang w:val="es-MX"/>
        </w:rPr>
        <w:t>mechanisms</w:t>
      </w:r>
      <w:proofErr w:type="spellEnd"/>
      <w:r w:rsidRPr="00492340">
        <w:rPr>
          <w:lang w:val="es-MX"/>
        </w:rPr>
        <w:t xml:space="preserve"> to </w:t>
      </w:r>
      <w:proofErr w:type="spellStart"/>
      <w:r w:rsidRPr="00492340">
        <w:rPr>
          <w:lang w:val="es-MX"/>
        </w:rPr>
        <w:t>help</w:t>
      </w:r>
      <w:proofErr w:type="spellEnd"/>
      <w:r w:rsidRPr="00492340">
        <w:rPr>
          <w:lang w:val="es-MX"/>
        </w:rPr>
        <w:t xml:space="preserve"> </w:t>
      </w:r>
      <w:proofErr w:type="spellStart"/>
      <w:r w:rsidRPr="00492340">
        <w:rPr>
          <w:lang w:val="es-MX"/>
        </w:rPr>
        <w:t>improve</w:t>
      </w:r>
      <w:proofErr w:type="spellEnd"/>
      <w:r w:rsidRPr="00492340">
        <w:rPr>
          <w:lang w:val="es-MX"/>
        </w:rPr>
        <w:t xml:space="preserve"> </w:t>
      </w:r>
      <w:proofErr w:type="spellStart"/>
      <w:r w:rsidRPr="00492340">
        <w:rPr>
          <w:lang w:val="es-MX"/>
        </w:rPr>
        <w:t>these</w:t>
      </w:r>
      <w:proofErr w:type="spellEnd"/>
      <w:r w:rsidRPr="00492340">
        <w:rPr>
          <w:lang w:val="es-MX"/>
        </w:rPr>
        <w:t xml:space="preserve"> ratios.</w:t>
      </w:r>
    </w:p>
    <w:p w:rsidR="00492340" w:rsidRPr="00492340" w:rsidRDefault="00492340" w:rsidP="00492340">
      <w:pPr>
        <w:spacing w:line="360" w:lineRule="auto"/>
        <w:rPr>
          <w:rFonts w:asciiTheme="minorHAnsi" w:hAnsiTheme="minorHAnsi" w:cstheme="minorHAnsi"/>
          <w:color w:val="7030A0"/>
          <w:sz w:val="28"/>
          <w:lang w:val="es-ES"/>
        </w:rPr>
      </w:pPr>
      <w:proofErr w:type="spellStart"/>
      <w:r w:rsidRPr="00492340">
        <w:rPr>
          <w:lang w:val="es-MX"/>
        </w:rPr>
        <w:t>Moreover</w:t>
      </w:r>
      <w:proofErr w:type="spellEnd"/>
      <w:r w:rsidRPr="00492340">
        <w:rPr>
          <w:lang w:val="es-MX"/>
        </w:rPr>
        <w:t xml:space="preserve">, and in </w:t>
      </w:r>
      <w:proofErr w:type="spellStart"/>
      <w:r w:rsidRPr="00492340">
        <w:rPr>
          <w:lang w:val="es-MX"/>
        </w:rPr>
        <w:t>order</w:t>
      </w:r>
      <w:proofErr w:type="spellEnd"/>
      <w:r w:rsidRPr="00492340">
        <w:rPr>
          <w:lang w:val="es-MX"/>
        </w:rPr>
        <w:t xml:space="preserve"> to show </w:t>
      </w:r>
      <w:proofErr w:type="spellStart"/>
      <w:r w:rsidRPr="00492340">
        <w:rPr>
          <w:lang w:val="es-MX"/>
        </w:rPr>
        <w:t>the</w:t>
      </w:r>
      <w:proofErr w:type="spellEnd"/>
      <w:r w:rsidRPr="00492340">
        <w:rPr>
          <w:lang w:val="es-MX"/>
        </w:rPr>
        <w:t xml:space="preserve"> </w:t>
      </w:r>
      <w:proofErr w:type="spellStart"/>
      <w:r w:rsidRPr="00492340">
        <w:rPr>
          <w:lang w:val="es-MX"/>
        </w:rPr>
        <w:t>economic</w:t>
      </w:r>
      <w:proofErr w:type="spellEnd"/>
      <w:r w:rsidRPr="00492340">
        <w:rPr>
          <w:lang w:val="es-MX"/>
        </w:rPr>
        <w:t xml:space="preserve"> </w:t>
      </w:r>
      <w:proofErr w:type="spellStart"/>
      <w:r w:rsidRPr="00492340">
        <w:rPr>
          <w:lang w:val="es-MX"/>
        </w:rPr>
        <w:t>feasibility</w:t>
      </w:r>
      <w:proofErr w:type="spellEnd"/>
      <w:r w:rsidRPr="00492340">
        <w:rPr>
          <w:lang w:val="es-MX"/>
        </w:rPr>
        <w:t xml:space="preserve"> of </w:t>
      </w:r>
      <w:proofErr w:type="spellStart"/>
      <w:r w:rsidRPr="00492340">
        <w:rPr>
          <w:lang w:val="es-MX"/>
        </w:rPr>
        <w:t>the</w:t>
      </w:r>
      <w:proofErr w:type="spellEnd"/>
      <w:r w:rsidRPr="00492340">
        <w:rPr>
          <w:lang w:val="es-MX"/>
        </w:rPr>
        <w:t xml:space="preserve"> </w:t>
      </w:r>
      <w:proofErr w:type="spellStart"/>
      <w:r w:rsidRPr="00492340">
        <w:rPr>
          <w:lang w:val="es-MX"/>
        </w:rPr>
        <w:t>model</w:t>
      </w:r>
      <w:proofErr w:type="spellEnd"/>
      <w:r w:rsidRPr="00492340">
        <w:rPr>
          <w:lang w:val="es-MX"/>
        </w:rPr>
        <w:t xml:space="preserve"> </w:t>
      </w:r>
      <w:proofErr w:type="spellStart"/>
      <w:r w:rsidRPr="00492340">
        <w:rPr>
          <w:lang w:val="es-MX"/>
        </w:rPr>
        <w:t>that</w:t>
      </w:r>
      <w:proofErr w:type="spellEnd"/>
      <w:r w:rsidRPr="00492340">
        <w:rPr>
          <w:lang w:val="es-MX"/>
        </w:rPr>
        <w:t xml:space="preserve"> </w:t>
      </w:r>
      <w:proofErr w:type="spellStart"/>
      <w:r w:rsidRPr="00492340">
        <w:rPr>
          <w:lang w:val="es-MX"/>
        </w:rPr>
        <w:t>will</w:t>
      </w:r>
      <w:proofErr w:type="spellEnd"/>
      <w:r w:rsidRPr="00492340">
        <w:rPr>
          <w:lang w:val="es-MX"/>
        </w:rPr>
        <w:t xml:space="preserve"> be </w:t>
      </w:r>
      <w:proofErr w:type="spellStart"/>
      <w:r w:rsidRPr="00492340">
        <w:rPr>
          <w:lang w:val="es-MX"/>
        </w:rPr>
        <w:t>the</w:t>
      </w:r>
      <w:proofErr w:type="spellEnd"/>
      <w:r w:rsidRPr="00492340">
        <w:rPr>
          <w:lang w:val="es-MX"/>
        </w:rPr>
        <w:t xml:space="preserve"> </w:t>
      </w:r>
      <w:proofErr w:type="spellStart"/>
      <w:r w:rsidRPr="00492340">
        <w:rPr>
          <w:lang w:val="es-MX"/>
        </w:rPr>
        <w:t>end</w:t>
      </w:r>
      <w:proofErr w:type="spellEnd"/>
      <w:r w:rsidRPr="00492340">
        <w:rPr>
          <w:lang w:val="es-MX"/>
        </w:rPr>
        <w:t xml:space="preserve"> </w:t>
      </w:r>
      <w:proofErr w:type="spellStart"/>
      <w:r w:rsidRPr="00492340">
        <w:rPr>
          <w:lang w:val="es-MX"/>
        </w:rPr>
        <w:t>result</w:t>
      </w:r>
      <w:proofErr w:type="spellEnd"/>
      <w:r w:rsidRPr="00492340">
        <w:rPr>
          <w:lang w:val="es-MX"/>
        </w:rPr>
        <w:t xml:space="preserve"> of </w:t>
      </w:r>
      <w:proofErr w:type="spellStart"/>
      <w:r w:rsidRPr="00492340">
        <w:rPr>
          <w:lang w:val="es-MX"/>
        </w:rPr>
        <w:t>the</w:t>
      </w:r>
      <w:proofErr w:type="spellEnd"/>
      <w:r w:rsidRPr="00492340">
        <w:rPr>
          <w:lang w:val="es-MX"/>
        </w:rPr>
        <w:t xml:space="preserve"> </w:t>
      </w:r>
      <w:proofErr w:type="spellStart"/>
      <w:r w:rsidRPr="00492340">
        <w:rPr>
          <w:lang w:val="es-MX"/>
        </w:rPr>
        <w:t>project</w:t>
      </w:r>
      <w:proofErr w:type="spellEnd"/>
      <w:r w:rsidRPr="00492340">
        <w:rPr>
          <w:lang w:val="es-MX"/>
        </w:rPr>
        <w:t xml:space="preserve"> </w:t>
      </w:r>
      <w:proofErr w:type="spellStart"/>
      <w:r w:rsidRPr="00492340">
        <w:rPr>
          <w:lang w:val="es-MX"/>
        </w:rPr>
        <w:t>whose</w:t>
      </w:r>
      <w:proofErr w:type="spellEnd"/>
      <w:r w:rsidRPr="00492340">
        <w:rPr>
          <w:lang w:val="es-MX"/>
        </w:rPr>
        <w:t xml:space="preserve"> </w:t>
      </w:r>
      <w:proofErr w:type="spellStart"/>
      <w:r w:rsidRPr="00492340">
        <w:rPr>
          <w:lang w:val="es-MX"/>
        </w:rPr>
        <w:t>progress</w:t>
      </w:r>
      <w:proofErr w:type="spellEnd"/>
      <w:r w:rsidRPr="00492340">
        <w:rPr>
          <w:lang w:val="es-MX"/>
        </w:rPr>
        <w:t xml:space="preserve"> </w:t>
      </w:r>
      <w:proofErr w:type="spellStart"/>
      <w:r w:rsidRPr="00492340">
        <w:rPr>
          <w:lang w:val="es-MX"/>
        </w:rPr>
        <w:t>described</w:t>
      </w:r>
      <w:proofErr w:type="spellEnd"/>
      <w:r w:rsidRPr="00492340">
        <w:rPr>
          <w:lang w:val="es-MX"/>
        </w:rPr>
        <w:t xml:space="preserve"> in </w:t>
      </w:r>
      <w:proofErr w:type="spellStart"/>
      <w:r w:rsidRPr="00492340">
        <w:rPr>
          <w:lang w:val="es-MX"/>
        </w:rPr>
        <w:t>this</w:t>
      </w:r>
      <w:proofErr w:type="spellEnd"/>
      <w:r w:rsidRPr="00492340">
        <w:rPr>
          <w:lang w:val="es-MX"/>
        </w:rPr>
        <w:t xml:space="preserve"> </w:t>
      </w:r>
      <w:proofErr w:type="spellStart"/>
      <w:r w:rsidRPr="00492340">
        <w:rPr>
          <w:lang w:val="es-MX"/>
        </w:rPr>
        <w:t>work</w:t>
      </w:r>
      <w:proofErr w:type="spellEnd"/>
      <w:r w:rsidRPr="00492340">
        <w:rPr>
          <w:lang w:val="es-MX"/>
        </w:rPr>
        <w:t xml:space="preserve">; </w:t>
      </w:r>
      <w:proofErr w:type="spellStart"/>
      <w:r w:rsidRPr="00492340">
        <w:rPr>
          <w:lang w:val="es-MX"/>
        </w:rPr>
        <w:t>It</w:t>
      </w:r>
      <w:proofErr w:type="spellEnd"/>
      <w:r w:rsidRPr="00492340">
        <w:rPr>
          <w:lang w:val="es-MX"/>
        </w:rPr>
        <w:t xml:space="preserve"> </w:t>
      </w:r>
      <w:proofErr w:type="spellStart"/>
      <w:r w:rsidRPr="00492340">
        <w:rPr>
          <w:lang w:val="es-MX"/>
        </w:rPr>
        <w:t>occurs</w:t>
      </w:r>
      <w:proofErr w:type="spellEnd"/>
      <w:r w:rsidRPr="00492340">
        <w:rPr>
          <w:lang w:val="es-MX"/>
        </w:rPr>
        <w:t xml:space="preserve"> as a </w:t>
      </w:r>
      <w:proofErr w:type="spellStart"/>
      <w:r w:rsidRPr="00492340">
        <w:rPr>
          <w:lang w:val="es-MX"/>
        </w:rPr>
        <w:t>result</w:t>
      </w:r>
      <w:proofErr w:type="spellEnd"/>
      <w:r w:rsidRPr="00492340">
        <w:rPr>
          <w:lang w:val="es-MX"/>
        </w:rPr>
        <w:t xml:space="preserve"> of </w:t>
      </w:r>
      <w:proofErr w:type="spellStart"/>
      <w:r w:rsidRPr="00492340">
        <w:rPr>
          <w:lang w:val="es-MX"/>
        </w:rPr>
        <w:t>methodologies</w:t>
      </w:r>
      <w:proofErr w:type="spellEnd"/>
      <w:r w:rsidRPr="00492340">
        <w:rPr>
          <w:lang w:val="es-MX"/>
        </w:rPr>
        <w:t xml:space="preserve"> </w:t>
      </w:r>
      <w:proofErr w:type="spellStart"/>
      <w:r w:rsidRPr="00492340">
        <w:rPr>
          <w:lang w:val="es-MX"/>
        </w:rPr>
        <w:t>validated</w:t>
      </w:r>
      <w:proofErr w:type="spellEnd"/>
      <w:r w:rsidRPr="00492340">
        <w:rPr>
          <w:lang w:val="es-MX"/>
        </w:rPr>
        <w:t xml:space="preserve"> in </w:t>
      </w:r>
      <w:proofErr w:type="spellStart"/>
      <w:r w:rsidRPr="00492340">
        <w:rPr>
          <w:lang w:val="es-MX"/>
        </w:rPr>
        <w:t>Mexico</w:t>
      </w:r>
      <w:proofErr w:type="spellEnd"/>
      <w:r w:rsidRPr="00492340">
        <w:rPr>
          <w:lang w:val="es-MX"/>
        </w:rPr>
        <w:t xml:space="preserve"> and </w:t>
      </w:r>
      <w:proofErr w:type="spellStart"/>
      <w:r w:rsidRPr="00492340">
        <w:rPr>
          <w:lang w:val="es-MX"/>
        </w:rPr>
        <w:t>abroad</w:t>
      </w:r>
      <w:proofErr w:type="spellEnd"/>
      <w:r w:rsidRPr="00492340">
        <w:rPr>
          <w:lang w:val="es-MX"/>
        </w:rPr>
        <w:t xml:space="preserve"> </w:t>
      </w:r>
      <w:proofErr w:type="spellStart"/>
      <w:r w:rsidRPr="00492340">
        <w:rPr>
          <w:lang w:val="es-MX"/>
        </w:rPr>
        <w:t>calculating</w:t>
      </w:r>
      <w:proofErr w:type="spellEnd"/>
      <w:r w:rsidRPr="00492340">
        <w:rPr>
          <w:lang w:val="es-MX"/>
        </w:rPr>
        <w:t xml:space="preserve"> </w:t>
      </w:r>
      <w:proofErr w:type="spellStart"/>
      <w:r w:rsidRPr="00492340">
        <w:rPr>
          <w:lang w:val="es-MX"/>
        </w:rPr>
        <w:t>money</w:t>
      </w:r>
      <w:proofErr w:type="spellEnd"/>
      <w:r w:rsidRPr="00492340">
        <w:rPr>
          <w:lang w:val="es-MX"/>
        </w:rPr>
        <w:t xml:space="preserve"> </w:t>
      </w:r>
      <w:proofErr w:type="spellStart"/>
      <w:r w:rsidRPr="00492340">
        <w:rPr>
          <w:lang w:val="es-MX"/>
        </w:rPr>
        <w:t>transfers</w:t>
      </w:r>
      <w:proofErr w:type="spellEnd"/>
      <w:r w:rsidRPr="00492340">
        <w:rPr>
          <w:lang w:val="es-MX"/>
        </w:rPr>
        <w:t xml:space="preserve"> </w:t>
      </w:r>
      <w:proofErr w:type="spellStart"/>
      <w:r w:rsidRPr="00492340">
        <w:rPr>
          <w:lang w:val="es-MX"/>
        </w:rPr>
        <w:t>from</w:t>
      </w:r>
      <w:proofErr w:type="spellEnd"/>
      <w:r w:rsidRPr="00492340">
        <w:rPr>
          <w:lang w:val="es-MX"/>
        </w:rPr>
        <w:t xml:space="preserve"> </w:t>
      </w:r>
      <w:proofErr w:type="spellStart"/>
      <w:r w:rsidRPr="00492340">
        <w:rPr>
          <w:lang w:val="es-MX"/>
        </w:rPr>
        <w:t>the</w:t>
      </w:r>
      <w:proofErr w:type="spellEnd"/>
      <w:r w:rsidRPr="00492340">
        <w:rPr>
          <w:lang w:val="es-MX"/>
        </w:rPr>
        <w:t xml:space="preserve"> US to </w:t>
      </w:r>
      <w:proofErr w:type="spellStart"/>
      <w:r w:rsidRPr="00492340">
        <w:rPr>
          <w:lang w:val="es-MX"/>
        </w:rPr>
        <w:t>Mexico</w:t>
      </w:r>
      <w:proofErr w:type="spellEnd"/>
      <w:r w:rsidRPr="00492340">
        <w:rPr>
          <w:lang w:val="es-MX"/>
        </w:rPr>
        <w:t>.</w:t>
      </w:r>
    </w:p>
    <w:p w:rsidR="00492340" w:rsidRPr="00492340" w:rsidRDefault="00492340" w:rsidP="00492340">
      <w:pPr>
        <w:spacing w:line="360" w:lineRule="auto"/>
        <w:rPr>
          <w:rFonts w:asciiTheme="minorHAnsi" w:hAnsiTheme="minorHAnsi" w:cstheme="minorHAnsi"/>
          <w:color w:val="7030A0"/>
          <w:sz w:val="28"/>
          <w:lang w:val="es-ES"/>
        </w:rPr>
      </w:pPr>
    </w:p>
    <w:p w:rsidR="00492340" w:rsidRDefault="00492340" w:rsidP="00492340">
      <w:pPr>
        <w:spacing w:after="240" w:line="360" w:lineRule="auto"/>
        <w:rPr>
          <w:lang w:val="es-MX"/>
        </w:rPr>
      </w:pPr>
      <w:proofErr w:type="spellStart"/>
      <w:r w:rsidRPr="00492340">
        <w:rPr>
          <w:rFonts w:asciiTheme="minorHAnsi" w:hAnsiTheme="minorHAnsi" w:cstheme="minorHAnsi"/>
          <w:color w:val="7030A0"/>
          <w:sz w:val="28"/>
          <w:lang w:val="es-ES"/>
        </w:rPr>
        <w:lastRenderedPageBreak/>
        <w:t>Keywords</w:t>
      </w:r>
      <w:proofErr w:type="spellEnd"/>
      <w:r w:rsidRPr="00492340">
        <w:rPr>
          <w:rFonts w:asciiTheme="minorHAnsi" w:hAnsiTheme="minorHAnsi" w:cstheme="minorHAnsi"/>
          <w:color w:val="7030A0"/>
          <w:sz w:val="28"/>
          <w:lang w:val="es-ES"/>
        </w:rPr>
        <w:t xml:space="preserve">: </w:t>
      </w:r>
      <w:proofErr w:type="spellStart"/>
      <w:r w:rsidRPr="00492340">
        <w:rPr>
          <w:lang w:val="es-MX"/>
        </w:rPr>
        <w:t>family</w:t>
      </w:r>
      <w:proofErr w:type="spellEnd"/>
      <w:r w:rsidRPr="00492340">
        <w:rPr>
          <w:lang w:val="es-MX"/>
        </w:rPr>
        <w:t xml:space="preserve"> </w:t>
      </w:r>
      <w:proofErr w:type="spellStart"/>
      <w:r w:rsidRPr="00492340">
        <w:rPr>
          <w:lang w:val="es-MX"/>
        </w:rPr>
        <w:t>remittances</w:t>
      </w:r>
      <w:proofErr w:type="spellEnd"/>
      <w:r w:rsidRPr="00492340">
        <w:rPr>
          <w:lang w:val="es-MX"/>
        </w:rPr>
        <w:t xml:space="preserve">, </w:t>
      </w:r>
      <w:proofErr w:type="spellStart"/>
      <w:r w:rsidRPr="00492340">
        <w:rPr>
          <w:lang w:val="es-MX"/>
        </w:rPr>
        <w:t>economic</w:t>
      </w:r>
      <w:proofErr w:type="spellEnd"/>
      <w:r w:rsidRPr="00492340">
        <w:rPr>
          <w:lang w:val="es-MX"/>
        </w:rPr>
        <w:t xml:space="preserve"> </w:t>
      </w:r>
      <w:proofErr w:type="spellStart"/>
      <w:r w:rsidRPr="00492340">
        <w:rPr>
          <w:lang w:val="es-MX"/>
        </w:rPr>
        <w:t>development</w:t>
      </w:r>
      <w:proofErr w:type="spellEnd"/>
      <w:r w:rsidRPr="00492340">
        <w:rPr>
          <w:lang w:val="es-MX"/>
        </w:rPr>
        <w:t>.</w:t>
      </w:r>
    </w:p>
    <w:p w:rsidR="00492340" w:rsidRPr="00492340" w:rsidRDefault="00492340" w:rsidP="00492340">
      <w:pPr>
        <w:spacing w:line="360" w:lineRule="auto"/>
        <w:rPr>
          <w:rFonts w:asciiTheme="minorHAnsi" w:hAnsiTheme="minorHAnsi" w:cstheme="minorHAnsi"/>
          <w:color w:val="7030A0"/>
          <w:sz w:val="28"/>
          <w:lang w:val="es-ES"/>
        </w:rPr>
      </w:pPr>
      <w:proofErr w:type="spellStart"/>
      <w:r w:rsidRPr="009E4692">
        <w:rPr>
          <w:b/>
          <w:lang w:val="en-US"/>
        </w:rPr>
        <w:t>Fecha</w:t>
      </w:r>
      <w:proofErr w:type="spellEnd"/>
      <w:r w:rsidRPr="009E4692">
        <w:rPr>
          <w:b/>
          <w:lang w:val="en-US"/>
        </w:rPr>
        <w:t xml:space="preserve"> </w:t>
      </w:r>
      <w:proofErr w:type="spellStart"/>
      <w:r w:rsidRPr="009E4692">
        <w:rPr>
          <w:b/>
          <w:lang w:val="en-US"/>
        </w:rPr>
        <w:t>recepción</w:t>
      </w:r>
      <w:proofErr w:type="spellEnd"/>
      <w:r w:rsidRPr="009E4692">
        <w:rPr>
          <w:b/>
          <w:lang w:val="en-US"/>
        </w:rPr>
        <w:t>:</w:t>
      </w:r>
      <w:r w:rsidRPr="009E4692">
        <w:rPr>
          <w:lang w:val="en-US"/>
        </w:rPr>
        <w:t xml:space="preserve">   </w:t>
      </w:r>
      <w:proofErr w:type="spellStart"/>
      <w:r>
        <w:rPr>
          <w:lang w:val="en-US"/>
        </w:rPr>
        <w:t>Enero</w:t>
      </w:r>
      <w:proofErr w:type="spellEnd"/>
      <w:r>
        <w:rPr>
          <w:lang w:val="en-US"/>
        </w:rPr>
        <w:t xml:space="preserve"> 2015</w:t>
      </w:r>
      <w:r w:rsidRPr="009E4692">
        <w:rPr>
          <w:lang w:val="en-US"/>
        </w:rPr>
        <w:t xml:space="preserve">          </w:t>
      </w:r>
      <w:proofErr w:type="spellStart"/>
      <w:r w:rsidRPr="009E4692">
        <w:rPr>
          <w:b/>
          <w:lang w:val="en-US"/>
        </w:rPr>
        <w:t>Fecha</w:t>
      </w:r>
      <w:proofErr w:type="spellEnd"/>
      <w:r w:rsidRPr="009E4692">
        <w:rPr>
          <w:b/>
          <w:lang w:val="en-US"/>
        </w:rPr>
        <w:t xml:space="preserve"> </w:t>
      </w:r>
      <w:proofErr w:type="spellStart"/>
      <w:r w:rsidRPr="009E4692">
        <w:rPr>
          <w:b/>
          <w:lang w:val="en-US"/>
        </w:rPr>
        <w:t>aceptación</w:t>
      </w:r>
      <w:proofErr w:type="spellEnd"/>
      <w:r w:rsidRPr="009E4692">
        <w:rPr>
          <w:b/>
          <w:lang w:val="en-US"/>
        </w:rPr>
        <w:t>:</w:t>
      </w:r>
      <w:r w:rsidRPr="009E4692">
        <w:rPr>
          <w:lang w:val="en-US"/>
        </w:rPr>
        <w:t xml:space="preserve"> </w:t>
      </w:r>
      <w:r>
        <w:rPr>
          <w:lang w:val="en-US"/>
        </w:rPr>
        <w:t>Abril 2015</w:t>
      </w:r>
    </w:p>
    <w:p w:rsidR="00B73E19" w:rsidRPr="00B73E19" w:rsidRDefault="006B24DE" w:rsidP="00B73E19">
      <w:pPr>
        <w:spacing w:line="360" w:lineRule="auto"/>
        <w:rPr>
          <w:rFonts w:asciiTheme="minorHAnsi" w:hAnsiTheme="minorHAnsi" w:cstheme="minorHAnsi"/>
          <w:lang w:val="es-ES"/>
        </w:rPr>
      </w:pPr>
      <w:r>
        <w:rPr>
          <w:rFonts w:asciiTheme="minorHAnsi" w:hAnsiTheme="minorHAnsi" w:cstheme="minorHAnsi"/>
          <w:lang w:val="es-ES"/>
        </w:rPr>
        <w:pict>
          <v:rect id="_x0000_i1025" style="width:0;height:1.5pt" o:hralign="center" o:hrstd="t" o:hr="t" fillcolor="#a0a0a0" stroked="f"/>
        </w:pict>
      </w:r>
    </w:p>
    <w:p w:rsidR="00B73E19" w:rsidRPr="00B73E19" w:rsidRDefault="00492340" w:rsidP="00492340">
      <w:pPr>
        <w:spacing w:line="360" w:lineRule="auto"/>
        <w:rPr>
          <w:rFonts w:asciiTheme="minorHAnsi" w:hAnsiTheme="minorHAnsi" w:cstheme="minorHAnsi"/>
          <w:b/>
          <w:color w:val="7030A0"/>
          <w:sz w:val="28"/>
          <w:lang w:val="es-MX"/>
        </w:rPr>
      </w:pPr>
      <w:r>
        <w:rPr>
          <w:rFonts w:asciiTheme="minorHAnsi" w:hAnsiTheme="minorHAnsi" w:cstheme="minorHAnsi"/>
          <w:b/>
          <w:lang w:val="es-ES"/>
        </w:rPr>
        <w:br/>
      </w:r>
      <w:r>
        <w:rPr>
          <w:rFonts w:asciiTheme="minorHAnsi" w:hAnsiTheme="minorHAnsi" w:cstheme="minorHAnsi"/>
          <w:color w:val="7030A0"/>
          <w:sz w:val="28"/>
          <w:lang w:val="es-MX"/>
        </w:rPr>
        <w:br/>
      </w:r>
      <w:r w:rsidR="00B73E19" w:rsidRPr="00B73E19">
        <w:rPr>
          <w:rFonts w:asciiTheme="minorHAnsi" w:hAnsiTheme="minorHAnsi" w:cstheme="minorHAnsi"/>
          <w:color w:val="7030A0"/>
          <w:sz w:val="28"/>
          <w:lang w:val="es-MX"/>
        </w:rPr>
        <w:t>Introducción</w:t>
      </w:r>
    </w:p>
    <w:p w:rsidR="00B73E19" w:rsidRPr="00492340" w:rsidRDefault="00B73E19" w:rsidP="00492340">
      <w:pPr>
        <w:autoSpaceDE w:val="0"/>
        <w:autoSpaceDN w:val="0"/>
        <w:adjustRightInd w:val="0"/>
        <w:spacing w:line="360" w:lineRule="auto"/>
        <w:rPr>
          <w:lang w:val="es-ES"/>
        </w:rPr>
      </w:pPr>
      <w:r w:rsidRPr="00492340">
        <w:rPr>
          <w:lang w:val="es-ES"/>
        </w:rPr>
        <w:t xml:space="preserve">La reciente crisis internacional ha sido profunda y extensa. Ante este entorno han existido efectos diferenciales significativos en los flujos migratorios y en los montos de remesas que envían los migrantes a sus países de origen; no obstante los flujos migratorios mundiales no se han detenido a pesar de la crisis. La División de Población de la Organización de las Naciones Unidas, estima que en la actualidad (2010), se tienen 214 millones de migrantes internacionales, un 3.1% de la población mundial, el 60% de los cuales se ubica en países desarrollados. Europa es el continente en el que se concentra el mayor número de migrantes: 70 millones, seguido de Asia; 61 millones, y Norteamérica: 50 millones. (ONU, División de Población, International </w:t>
      </w:r>
      <w:proofErr w:type="spellStart"/>
      <w:r w:rsidRPr="00492340">
        <w:rPr>
          <w:lang w:val="es-ES"/>
        </w:rPr>
        <w:t>Migration</w:t>
      </w:r>
      <w:proofErr w:type="spellEnd"/>
      <w:r w:rsidRPr="00492340">
        <w:rPr>
          <w:lang w:val="es-ES"/>
        </w:rPr>
        <w:t xml:space="preserve"> 2009). </w:t>
      </w:r>
      <w:r w:rsidRPr="00492340">
        <w:rPr>
          <w:vertAlign w:val="superscript"/>
          <w:lang w:val="es-ES"/>
        </w:rPr>
        <w:t>1</w:t>
      </w:r>
    </w:p>
    <w:p w:rsidR="00B73E19" w:rsidRPr="00492340" w:rsidRDefault="00B73E19" w:rsidP="00492340">
      <w:pPr>
        <w:autoSpaceDE w:val="0"/>
        <w:autoSpaceDN w:val="0"/>
        <w:adjustRightInd w:val="0"/>
        <w:spacing w:line="360" w:lineRule="auto"/>
        <w:rPr>
          <w:lang w:val="es-ES"/>
        </w:rPr>
      </w:pPr>
    </w:p>
    <w:p w:rsidR="00B73E19" w:rsidRPr="00492340" w:rsidRDefault="00B73E19" w:rsidP="00492340">
      <w:pPr>
        <w:autoSpaceDE w:val="0"/>
        <w:autoSpaceDN w:val="0"/>
        <w:adjustRightInd w:val="0"/>
        <w:spacing w:line="360" w:lineRule="auto"/>
        <w:rPr>
          <w:vertAlign w:val="superscript"/>
          <w:lang w:val="es-ES"/>
        </w:rPr>
      </w:pPr>
      <w:r w:rsidRPr="00492340">
        <w:rPr>
          <w:lang w:val="es-ES"/>
        </w:rPr>
        <w:t xml:space="preserve">En un entorno de crisis global, algunas personas e instituciones anticipaban un regreso masivo de los migrantes a sus países de origen. Sin embargo, hasta ahora no existe evidencia de regresos en grandes cantidades; por el contrario, aunque en menor proporción las personas han seguido emigrando. Incluso en algunas regiones se aceleró la tasa a la que venía creciendo el número de inmigrantes internacionales, tal es el caso de Asia y América Latina, donde en el periodo 2000-2005 el crecimiento fue de 1.2% promedio anual y se elevó, respectivamente a 2 y 1.7% para el siguiente quinquenio (2005-2010). </w:t>
      </w:r>
      <w:r w:rsidRPr="00492340">
        <w:rPr>
          <w:vertAlign w:val="superscript"/>
          <w:lang w:val="es-ES"/>
        </w:rPr>
        <w:t>2</w:t>
      </w:r>
    </w:p>
    <w:p w:rsidR="00B73E19" w:rsidRPr="00492340" w:rsidRDefault="00B73E19" w:rsidP="00492340">
      <w:pPr>
        <w:autoSpaceDE w:val="0"/>
        <w:autoSpaceDN w:val="0"/>
        <w:adjustRightInd w:val="0"/>
        <w:spacing w:line="360" w:lineRule="auto"/>
        <w:rPr>
          <w:vertAlign w:val="superscript"/>
          <w:lang w:val="es-ES"/>
        </w:rPr>
      </w:pPr>
    </w:p>
    <w:p w:rsidR="00B73E19" w:rsidRPr="00492340" w:rsidRDefault="00B73E19" w:rsidP="00492340">
      <w:pPr>
        <w:autoSpaceDE w:val="0"/>
        <w:autoSpaceDN w:val="0"/>
        <w:adjustRightInd w:val="0"/>
        <w:spacing w:line="360" w:lineRule="auto"/>
        <w:rPr>
          <w:b/>
          <w:lang w:val="es-ES"/>
        </w:rPr>
      </w:pPr>
      <w:r w:rsidRPr="00492340">
        <w:rPr>
          <w:b/>
          <w:lang w:val="es-ES"/>
        </w:rPr>
        <w:t>Revisión de la literatura</w:t>
      </w:r>
    </w:p>
    <w:p w:rsidR="00B73E19" w:rsidRPr="00492340" w:rsidRDefault="00B73E19" w:rsidP="00492340">
      <w:pPr>
        <w:autoSpaceDE w:val="0"/>
        <w:autoSpaceDN w:val="0"/>
        <w:adjustRightInd w:val="0"/>
        <w:spacing w:line="360" w:lineRule="auto"/>
        <w:rPr>
          <w:b/>
          <w:lang w:val="es-ES"/>
        </w:rPr>
      </w:pPr>
    </w:p>
    <w:p w:rsidR="00B73E19" w:rsidRPr="00492340" w:rsidRDefault="00B73E19" w:rsidP="00492340">
      <w:pPr>
        <w:autoSpaceDE w:val="0"/>
        <w:autoSpaceDN w:val="0"/>
        <w:adjustRightInd w:val="0"/>
        <w:spacing w:line="360" w:lineRule="auto"/>
        <w:rPr>
          <w:lang w:val="es-ES"/>
        </w:rPr>
      </w:pPr>
      <w:r w:rsidRPr="00492340">
        <w:rPr>
          <w:lang w:val="es-ES"/>
        </w:rPr>
        <w:t xml:space="preserve">A continuación se incluyen los resúmenes de 20 artículos relacionados con el tema en </w:t>
      </w:r>
      <w:proofErr w:type="gramStart"/>
      <w:r w:rsidRPr="00492340">
        <w:rPr>
          <w:lang w:val="es-ES"/>
        </w:rPr>
        <w:t>cuestión publicados</w:t>
      </w:r>
      <w:proofErr w:type="gramEnd"/>
      <w:r w:rsidRPr="00492340">
        <w:rPr>
          <w:lang w:val="es-ES"/>
        </w:rPr>
        <w:t xml:space="preserve"> a finales del 2010 y entre enero y Julio de 2011 que se consideraron relevantes para la investigación.</w:t>
      </w:r>
    </w:p>
    <w:p w:rsidR="00B73E19" w:rsidRPr="00492340" w:rsidRDefault="00B73E19" w:rsidP="00492340">
      <w:pPr>
        <w:autoSpaceDE w:val="0"/>
        <w:autoSpaceDN w:val="0"/>
        <w:adjustRightInd w:val="0"/>
        <w:spacing w:line="360" w:lineRule="auto"/>
        <w:rPr>
          <w:lang w:val="es-ES"/>
        </w:rPr>
      </w:pPr>
      <w:r w:rsidRPr="00492340">
        <w:rPr>
          <w:lang w:val="es-ES"/>
        </w:rPr>
        <w:lastRenderedPageBreak/>
        <w:t>En general, se incluyeron aquellos que miden la relación entre el desarrollo económico de las economías receptoras de remesas y estos ingresos, así como los relativos a algunos estudios que hacen evidente la necesidad de que los actores políticos y financieros determinen políticas relativas al mejor aprovechamiento de estos recursos en beneficio de las economías receptoras.</w:t>
      </w:r>
    </w:p>
    <w:p w:rsidR="00B73E19" w:rsidRPr="00492340" w:rsidRDefault="00B73E19" w:rsidP="00492340">
      <w:pPr>
        <w:autoSpaceDE w:val="0"/>
        <w:autoSpaceDN w:val="0"/>
        <w:adjustRightInd w:val="0"/>
        <w:spacing w:line="360" w:lineRule="auto"/>
        <w:rPr>
          <w:b/>
          <w:lang w:val="es-ES"/>
        </w:rPr>
      </w:pPr>
    </w:p>
    <w:p w:rsidR="00B73E19" w:rsidRPr="00492340" w:rsidRDefault="00B73E19" w:rsidP="00492340">
      <w:pPr>
        <w:autoSpaceDE w:val="0"/>
        <w:autoSpaceDN w:val="0"/>
        <w:adjustRightInd w:val="0"/>
        <w:spacing w:line="360" w:lineRule="auto"/>
        <w:rPr>
          <w:lang w:val="es-ES"/>
        </w:rPr>
      </w:pPr>
      <w:proofErr w:type="spellStart"/>
      <w:r w:rsidRPr="00492340">
        <w:rPr>
          <w:lang w:val="es-ES"/>
        </w:rPr>
        <w:t>Ebeke</w:t>
      </w:r>
      <w:proofErr w:type="spellEnd"/>
      <w:r w:rsidRPr="00492340">
        <w:rPr>
          <w:lang w:val="es-ES"/>
        </w:rPr>
        <w:t>, y Thierry, 2011.  Relación entre las remesas y el nivel de pobreza en 80 países en desarrollo.</w:t>
      </w:r>
    </w:p>
    <w:p w:rsidR="00B73E19" w:rsidRPr="00492340" w:rsidRDefault="00B73E19" w:rsidP="00492340">
      <w:pPr>
        <w:autoSpaceDE w:val="0"/>
        <w:autoSpaceDN w:val="0"/>
        <w:adjustRightInd w:val="0"/>
        <w:spacing w:line="360" w:lineRule="auto"/>
        <w:rPr>
          <w:lang w:val="es-ES"/>
        </w:rPr>
      </w:pPr>
      <w:proofErr w:type="spellStart"/>
      <w:r w:rsidRPr="00492340">
        <w:rPr>
          <w:lang w:val="es-ES"/>
        </w:rPr>
        <w:t>Lopez</w:t>
      </w:r>
      <w:proofErr w:type="spellEnd"/>
      <w:r w:rsidRPr="00492340">
        <w:rPr>
          <w:lang w:val="es-ES"/>
        </w:rPr>
        <w:t xml:space="preserve"> y </w:t>
      </w:r>
      <w:proofErr w:type="spellStart"/>
      <w:r w:rsidRPr="00492340">
        <w:rPr>
          <w:lang w:val="es-ES"/>
        </w:rPr>
        <w:t>Feldman</w:t>
      </w:r>
      <w:proofErr w:type="spellEnd"/>
      <w:r w:rsidRPr="00492340">
        <w:rPr>
          <w:lang w:val="es-ES"/>
        </w:rPr>
        <w:t xml:space="preserve"> .2011. Análisis de la historia migratoria de la población receptora y su efecto en el </w:t>
      </w:r>
      <w:proofErr w:type="spellStart"/>
      <w:r w:rsidRPr="00492340">
        <w:rPr>
          <w:lang w:val="es-ES"/>
        </w:rPr>
        <w:t>el</w:t>
      </w:r>
      <w:proofErr w:type="spellEnd"/>
      <w:r w:rsidRPr="00492340">
        <w:rPr>
          <w:lang w:val="es-ES"/>
        </w:rPr>
        <w:t xml:space="preserve"> impacto de las remesas en la reducción de la pobreza rural. </w:t>
      </w:r>
    </w:p>
    <w:p w:rsidR="00B73E19" w:rsidRPr="00492340" w:rsidRDefault="00B73E19" w:rsidP="00492340">
      <w:pPr>
        <w:autoSpaceDE w:val="0"/>
        <w:autoSpaceDN w:val="0"/>
        <w:adjustRightInd w:val="0"/>
        <w:spacing w:line="360" w:lineRule="auto"/>
        <w:rPr>
          <w:lang w:val="es-ES"/>
        </w:rPr>
      </w:pPr>
      <w:proofErr w:type="spellStart"/>
      <w:r w:rsidRPr="00492340">
        <w:rPr>
          <w:lang w:val="es-ES"/>
        </w:rPr>
        <w:t>Fenoll</w:t>
      </w:r>
      <w:proofErr w:type="spellEnd"/>
      <w:r w:rsidRPr="00492340">
        <w:rPr>
          <w:lang w:val="es-ES"/>
        </w:rPr>
        <w:t xml:space="preserve"> y Aparicio, 2011. Efectos de las redes (grupos de inmigrantes del mismo país que viven en la misma localidad). </w:t>
      </w:r>
      <w:proofErr w:type="gramStart"/>
      <w:r w:rsidRPr="00492340">
        <w:rPr>
          <w:lang w:val="es-ES"/>
        </w:rPr>
        <w:t>en</w:t>
      </w:r>
      <w:proofErr w:type="gramEnd"/>
      <w:r w:rsidRPr="00492340">
        <w:rPr>
          <w:lang w:val="es-ES"/>
        </w:rPr>
        <w:t xml:space="preserve"> el envío de remesas a su país de origen. </w:t>
      </w:r>
    </w:p>
    <w:p w:rsidR="00B73E19" w:rsidRPr="00492340" w:rsidRDefault="00B73E19" w:rsidP="00492340">
      <w:pPr>
        <w:autoSpaceDE w:val="0"/>
        <w:autoSpaceDN w:val="0"/>
        <w:adjustRightInd w:val="0"/>
        <w:spacing w:line="360" w:lineRule="auto"/>
        <w:rPr>
          <w:lang w:val="es-ES"/>
        </w:rPr>
      </w:pPr>
      <w:proofErr w:type="spellStart"/>
      <w:r w:rsidRPr="00492340">
        <w:rPr>
          <w:lang w:val="es-ES"/>
        </w:rPr>
        <w:t>Gani</w:t>
      </w:r>
      <w:proofErr w:type="spellEnd"/>
      <w:r w:rsidRPr="00492340">
        <w:rPr>
          <w:lang w:val="es-ES"/>
        </w:rPr>
        <w:t xml:space="preserve">, 2011. Efecto de las remesas en el crecimiento económico de los países pequeños en la región de </w:t>
      </w:r>
      <w:proofErr w:type="gramStart"/>
      <w:r w:rsidRPr="00492340">
        <w:rPr>
          <w:lang w:val="es-ES"/>
        </w:rPr>
        <w:t>Oceanía .</w:t>
      </w:r>
      <w:proofErr w:type="gramEnd"/>
    </w:p>
    <w:p w:rsidR="00B73E19" w:rsidRPr="00492340" w:rsidRDefault="00B73E19" w:rsidP="00492340">
      <w:pPr>
        <w:autoSpaceDE w:val="0"/>
        <w:autoSpaceDN w:val="0"/>
        <w:adjustRightInd w:val="0"/>
        <w:spacing w:line="360" w:lineRule="auto"/>
        <w:rPr>
          <w:lang w:val="es-ES"/>
        </w:rPr>
      </w:pPr>
      <w:proofErr w:type="spellStart"/>
      <w:r w:rsidRPr="00492340">
        <w:rPr>
          <w:lang w:val="es-ES"/>
        </w:rPr>
        <w:t>Beyene</w:t>
      </w:r>
      <w:proofErr w:type="spellEnd"/>
      <w:r w:rsidRPr="00492340">
        <w:rPr>
          <w:lang w:val="es-ES"/>
        </w:rPr>
        <w:t>. 2011- Efecto de las remesas internacionales sobre la pobreza y la desigualdad en Etiopía.</w:t>
      </w:r>
    </w:p>
    <w:p w:rsidR="00B73E19" w:rsidRPr="00492340" w:rsidRDefault="00B73E19" w:rsidP="00492340">
      <w:pPr>
        <w:autoSpaceDE w:val="0"/>
        <w:autoSpaceDN w:val="0"/>
        <w:adjustRightInd w:val="0"/>
        <w:spacing w:line="360" w:lineRule="auto"/>
        <w:rPr>
          <w:lang w:val="es-ES"/>
        </w:rPr>
      </w:pPr>
      <w:proofErr w:type="spellStart"/>
      <w:r w:rsidRPr="00492340">
        <w:rPr>
          <w:lang w:val="es-ES"/>
        </w:rPr>
        <w:t>Lianos</w:t>
      </w:r>
      <w:proofErr w:type="spellEnd"/>
      <w:r w:rsidRPr="00492340">
        <w:rPr>
          <w:lang w:val="es-ES"/>
        </w:rPr>
        <w:t xml:space="preserve">, y </w:t>
      </w:r>
      <w:proofErr w:type="spellStart"/>
      <w:r w:rsidRPr="00492340">
        <w:rPr>
          <w:lang w:val="es-ES"/>
        </w:rPr>
        <w:t>Pseiridis</w:t>
      </w:r>
      <w:proofErr w:type="spellEnd"/>
      <w:r w:rsidRPr="00492340">
        <w:rPr>
          <w:lang w:val="es-ES"/>
        </w:rPr>
        <w:t xml:space="preserve">. Abril 2011. Este es un estudio de caso del comportamiento de las remesas de los inmigrantes en Grecia. </w:t>
      </w:r>
    </w:p>
    <w:p w:rsidR="00B73E19" w:rsidRPr="00492340" w:rsidRDefault="00B73E19" w:rsidP="00492340">
      <w:pPr>
        <w:autoSpaceDE w:val="0"/>
        <w:autoSpaceDN w:val="0"/>
        <w:adjustRightInd w:val="0"/>
        <w:spacing w:line="360" w:lineRule="auto"/>
        <w:rPr>
          <w:lang w:val="es-ES"/>
        </w:rPr>
      </w:pPr>
      <w:proofErr w:type="spellStart"/>
      <w:r w:rsidRPr="00492340">
        <w:rPr>
          <w:lang w:val="es-ES"/>
        </w:rPr>
        <w:t>Ratha</w:t>
      </w:r>
      <w:proofErr w:type="spellEnd"/>
      <w:r w:rsidRPr="00492340">
        <w:rPr>
          <w:lang w:val="es-ES"/>
        </w:rPr>
        <w:t xml:space="preserve">, </w:t>
      </w:r>
      <w:proofErr w:type="spellStart"/>
      <w:r w:rsidRPr="00492340">
        <w:rPr>
          <w:lang w:val="es-ES"/>
        </w:rPr>
        <w:t>Dilip</w:t>
      </w:r>
      <w:proofErr w:type="spellEnd"/>
      <w:r w:rsidRPr="00492340">
        <w:rPr>
          <w:lang w:val="es-ES"/>
        </w:rPr>
        <w:t xml:space="preserve"> y </w:t>
      </w:r>
      <w:proofErr w:type="spellStart"/>
      <w:r w:rsidRPr="00492340">
        <w:rPr>
          <w:lang w:val="es-ES"/>
        </w:rPr>
        <w:t>Sirkeci</w:t>
      </w:r>
      <w:proofErr w:type="spellEnd"/>
      <w:r w:rsidRPr="00492340">
        <w:rPr>
          <w:lang w:val="es-ES"/>
        </w:rPr>
        <w:t xml:space="preserve">, </w:t>
      </w:r>
      <w:proofErr w:type="gramStart"/>
      <w:r w:rsidRPr="00492340">
        <w:rPr>
          <w:lang w:val="es-ES"/>
        </w:rPr>
        <w:t>2011 .</w:t>
      </w:r>
      <w:proofErr w:type="gramEnd"/>
      <w:r w:rsidRPr="00492340">
        <w:rPr>
          <w:lang w:val="es-ES"/>
        </w:rPr>
        <w:t xml:space="preserve"> Este estudio de </w:t>
      </w:r>
      <w:proofErr w:type="spellStart"/>
      <w:r w:rsidRPr="00492340">
        <w:rPr>
          <w:lang w:val="es-ES"/>
        </w:rPr>
        <w:t>Ratha</w:t>
      </w:r>
      <w:proofErr w:type="spellEnd"/>
      <w:r w:rsidRPr="00492340">
        <w:rPr>
          <w:lang w:val="es-ES"/>
        </w:rPr>
        <w:t xml:space="preserve"> basado en una colección de casos de todo el mundo presenta  los efectos  inmediatos producto de la crisis. Sus resultados: no encontró evidencias de posibles cambios sobre los patrones de migración.</w:t>
      </w:r>
    </w:p>
    <w:p w:rsidR="00B73E19" w:rsidRPr="00492340" w:rsidRDefault="00B73E19" w:rsidP="00492340">
      <w:pPr>
        <w:autoSpaceDE w:val="0"/>
        <w:autoSpaceDN w:val="0"/>
        <w:adjustRightInd w:val="0"/>
        <w:spacing w:line="360" w:lineRule="auto"/>
        <w:rPr>
          <w:lang w:val="es-ES"/>
        </w:rPr>
      </w:pPr>
    </w:p>
    <w:p w:rsidR="00B73E19" w:rsidRPr="00492340" w:rsidRDefault="00B73E19" w:rsidP="00492340">
      <w:pPr>
        <w:autoSpaceDE w:val="0"/>
        <w:autoSpaceDN w:val="0"/>
        <w:adjustRightInd w:val="0"/>
        <w:spacing w:line="360" w:lineRule="auto"/>
        <w:rPr>
          <w:lang w:val="es-ES"/>
        </w:rPr>
      </w:pPr>
      <w:r w:rsidRPr="00492340">
        <w:rPr>
          <w:lang w:val="es-ES"/>
        </w:rPr>
        <w:t xml:space="preserve">Corvino, 2011. Es un estudio que tiene como objetivo analizar cómo el fenómeno de la migración puede tener repercusiones en el comercio Internacional y la inversión extranjera directa. </w:t>
      </w:r>
    </w:p>
    <w:p w:rsidR="00B73E19" w:rsidRPr="00492340" w:rsidRDefault="00B73E19" w:rsidP="00492340">
      <w:pPr>
        <w:autoSpaceDE w:val="0"/>
        <w:autoSpaceDN w:val="0"/>
        <w:adjustRightInd w:val="0"/>
        <w:spacing w:line="360" w:lineRule="auto"/>
        <w:rPr>
          <w:lang w:val="es-ES"/>
        </w:rPr>
      </w:pPr>
      <w:proofErr w:type="spellStart"/>
      <w:r w:rsidRPr="00492340">
        <w:rPr>
          <w:lang w:val="es-ES"/>
        </w:rPr>
        <w:t>Vullnetari</w:t>
      </w:r>
      <w:proofErr w:type="spellEnd"/>
      <w:r w:rsidRPr="00492340">
        <w:rPr>
          <w:lang w:val="es-ES"/>
        </w:rPr>
        <w:t xml:space="preserve"> &amp; </w:t>
      </w:r>
      <w:proofErr w:type="gramStart"/>
      <w:r w:rsidRPr="00492340">
        <w:rPr>
          <w:lang w:val="es-ES"/>
        </w:rPr>
        <w:t>King ,</w:t>
      </w:r>
      <w:proofErr w:type="gramEnd"/>
      <w:r w:rsidRPr="00492340">
        <w:rPr>
          <w:lang w:val="es-ES"/>
        </w:rPr>
        <w:t xml:space="preserve"> 2011. Este estudio hace evidente que las características de género tienen un papel importante en la migración y la configuración de los procesos relacionados, como las remesas. </w:t>
      </w:r>
    </w:p>
    <w:p w:rsidR="00B73E19" w:rsidRPr="00492340" w:rsidRDefault="00B73E19" w:rsidP="00492340">
      <w:pPr>
        <w:autoSpaceDE w:val="0"/>
        <w:autoSpaceDN w:val="0"/>
        <w:adjustRightInd w:val="0"/>
        <w:spacing w:line="360" w:lineRule="auto"/>
        <w:rPr>
          <w:lang w:val="es-ES"/>
        </w:rPr>
      </w:pPr>
      <w:proofErr w:type="spellStart"/>
      <w:r w:rsidRPr="00492340">
        <w:rPr>
          <w:lang w:val="es-ES"/>
        </w:rPr>
        <w:t>Lopez-Cordova</w:t>
      </w:r>
      <w:proofErr w:type="spellEnd"/>
      <w:r w:rsidRPr="00492340">
        <w:rPr>
          <w:lang w:val="es-ES"/>
        </w:rPr>
        <w:t xml:space="preserve">, </w:t>
      </w:r>
      <w:proofErr w:type="spellStart"/>
      <w:r w:rsidRPr="00492340">
        <w:rPr>
          <w:lang w:val="es-ES"/>
        </w:rPr>
        <w:t>Demirgüç-Kunt</w:t>
      </w:r>
      <w:proofErr w:type="spellEnd"/>
      <w:r w:rsidRPr="00492340">
        <w:rPr>
          <w:lang w:val="es-ES"/>
        </w:rPr>
        <w:t xml:space="preserve">, Martínez </w:t>
      </w:r>
      <w:proofErr w:type="spellStart"/>
      <w:r w:rsidRPr="00492340">
        <w:rPr>
          <w:lang w:val="es-ES"/>
        </w:rPr>
        <w:t>Pería</w:t>
      </w:r>
      <w:proofErr w:type="spellEnd"/>
      <w:r w:rsidRPr="00492340">
        <w:rPr>
          <w:lang w:val="es-ES"/>
        </w:rPr>
        <w:t xml:space="preserve">, y Christopher </w:t>
      </w:r>
      <w:proofErr w:type="spellStart"/>
      <w:r w:rsidRPr="00492340">
        <w:rPr>
          <w:lang w:val="es-ES"/>
        </w:rPr>
        <w:t>Woodruff</w:t>
      </w:r>
      <w:proofErr w:type="spellEnd"/>
      <w:r w:rsidRPr="00492340">
        <w:rPr>
          <w:lang w:val="es-ES"/>
        </w:rPr>
        <w:t xml:space="preserve">.  (2010). El estudio examina el efecto de las remesas en la banca nacional mexicana con datos a nivel </w:t>
      </w:r>
      <w:r w:rsidRPr="00492340">
        <w:rPr>
          <w:lang w:val="es-ES"/>
        </w:rPr>
        <w:lastRenderedPageBreak/>
        <w:t>municipal de la fracción de hogares que reciben remesas y concluye que las remesas están fuertemente asociadas con una mayor amplitud y profundidad de la banca.</w:t>
      </w:r>
    </w:p>
    <w:p w:rsidR="00B73E19" w:rsidRPr="00492340" w:rsidRDefault="00B73E19" w:rsidP="00492340">
      <w:pPr>
        <w:autoSpaceDE w:val="0"/>
        <w:autoSpaceDN w:val="0"/>
        <w:adjustRightInd w:val="0"/>
        <w:spacing w:line="360" w:lineRule="auto"/>
        <w:rPr>
          <w:lang w:val="es-ES"/>
        </w:rPr>
      </w:pPr>
    </w:p>
    <w:p w:rsidR="00B73E19" w:rsidRPr="00492340" w:rsidRDefault="00B73E19" w:rsidP="00492340">
      <w:pPr>
        <w:autoSpaceDE w:val="0"/>
        <w:autoSpaceDN w:val="0"/>
        <w:adjustRightInd w:val="0"/>
        <w:spacing w:line="360" w:lineRule="auto"/>
        <w:rPr>
          <w:lang w:val="es-ES"/>
        </w:rPr>
      </w:pPr>
      <w:proofErr w:type="spellStart"/>
      <w:r w:rsidRPr="00492340">
        <w:rPr>
          <w:lang w:val="es-ES"/>
        </w:rPr>
        <w:t>Amuedo</w:t>
      </w:r>
      <w:proofErr w:type="spellEnd"/>
      <w:r w:rsidRPr="00492340">
        <w:rPr>
          <w:lang w:val="es-ES"/>
        </w:rPr>
        <w:t>-Dorantes y Pozo. 2011. Este trabajo está basado en datos recabados entre 2006 y 2008 para medir la  susceptibilidad de los ingresos en los hogares receptores de remesas en México.</w:t>
      </w:r>
    </w:p>
    <w:p w:rsidR="00B73E19" w:rsidRPr="00492340" w:rsidRDefault="00B73E19" w:rsidP="00492340">
      <w:pPr>
        <w:autoSpaceDE w:val="0"/>
        <w:autoSpaceDN w:val="0"/>
        <w:adjustRightInd w:val="0"/>
        <w:spacing w:line="360" w:lineRule="auto"/>
        <w:rPr>
          <w:lang w:val="es-ES"/>
        </w:rPr>
      </w:pPr>
      <w:r w:rsidRPr="00492340">
        <w:rPr>
          <w:lang w:val="es-ES"/>
        </w:rPr>
        <w:t xml:space="preserve">Brown y </w:t>
      </w:r>
      <w:proofErr w:type="spellStart"/>
      <w:r w:rsidRPr="00492340">
        <w:rPr>
          <w:lang w:val="es-ES"/>
        </w:rPr>
        <w:t>Carmignani</w:t>
      </w:r>
      <w:proofErr w:type="spellEnd"/>
      <w:r w:rsidRPr="00492340">
        <w:rPr>
          <w:lang w:val="es-ES"/>
        </w:rPr>
        <w:t xml:space="preserve">, 2011.Este estudio combina el análisis macroeconómico con un conjunto de datos panel de </w:t>
      </w:r>
      <w:proofErr w:type="spellStart"/>
      <w:r w:rsidRPr="00492340">
        <w:rPr>
          <w:lang w:val="es-ES"/>
        </w:rPr>
        <w:t>cross</w:t>
      </w:r>
      <w:proofErr w:type="spellEnd"/>
      <w:r w:rsidRPr="00492340">
        <w:rPr>
          <w:lang w:val="es-ES"/>
        </w:rPr>
        <w:t xml:space="preserve">-country con un micro-nivel de análisis del uso de servicios financieros  en los hogares receptores y emisores de las remesas. </w:t>
      </w:r>
    </w:p>
    <w:p w:rsidR="00B73E19" w:rsidRPr="00492340" w:rsidRDefault="00B73E19" w:rsidP="00492340">
      <w:pPr>
        <w:autoSpaceDE w:val="0"/>
        <w:autoSpaceDN w:val="0"/>
        <w:adjustRightInd w:val="0"/>
        <w:spacing w:line="360" w:lineRule="auto"/>
        <w:rPr>
          <w:lang w:val="es-ES"/>
        </w:rPr>
      </w:pPr>
    </w:p>
    <w:p w:rsidR="00B73E19" w:rsidRPr="00492340" w:rsidRDefault="00B73E19" w:rsidP="00492340">
      <w:pPr>
        <w:autoSpaceDE w:val="0"/>
        <w:autoSpaceDN w:val="0"/>
        <w:adjustRightInd w:val="0"/>
        <w:spacing w:line="360" w:lineRule="auto"/>
        <w:rPr>
          <w:lang w:val="es-ES"/>
        </w:rPr>
      </w:pPr>
      <w:proofErr w:type="spellStart"/>
      <w:proofErr w:type="gramStart"/>
      <w:r w:rsidRPr="00492340">
        <w:rPr>
          <w:lang w:val="es-ES"/>
        </w:rPr>
        <w:t>Ghada</w:t>
      </w:r>
      <w:proofErr w:type="spellEnd"/>
      <w:r w:rsidRPr="00492340">
        <w:rPr>
          <w:lang w:val="es-ES"/>
        </w:rPr>
        <w:t xml:space="preserve"> ,</w:t>
      </w:r>
      <w:proofErr w:type="gramEnd"/>
      <w:r w:rsidRPr="00492340">
        <w:rPr>
          <w:lang w:val="es-ES"/>
        </w:rPr>
        <w:t xml:space="preserve"> 2010.  Los resultados de este estudio sugieren fuertemente la necesidad de crear un canal de inversión a través del cual las remesas como transferencias financieras, ya sea directamente como transferencias de capital de inversión o indirectamente a través de ciertos medios para propiciar el ahorro, que en su conjunto pueda  impulsar el crecimiento del sector exportador en las economías receptoras.</w:t>
      </w:r>
    </w:p>
    <w:p w:rsidR="00B73E19" w:rsidRPr="00492340" w:rsidRDefault="00B73E19" w:rsidP="00492340">
      <w:pPr>
        <w:autoSpaceDE w:val="0"/>
        <w:autoSpaceDN w:val="0"/>
        <w:adjustRightInd w:val="0"/>
        <w:spacing w:line="360" w:lineRule="auto"/>
        <w:rPr>
          <w:lang w:val="es-ES"/>
        </w:rPr>
      </w:pPr>
    </w:p>
    <w:p w:rsidR="00B73E19" w:rsidRPr="00492340" w:rsidRDefault="00B73E19" w:rsidP="00492340">
      <w:pPr>
        <w:autoSpaceDE w:val="0"/>
        <w:autoSpaceDN w:val="0"/>
        <w:adjustRightInd w:val="0"/>
        <w:spacing w:line="360" w:lineRule="auto"/>
        <w:rPr>
          <w:lang w:val="es-ES"/>
        </w:rPr>
      </w:pPr>
      <w:r w:rsidRPr="00492340">
        <w:rPr>
          <w:lang w:val="es-ES"/>
        </w:rPr>
        <w:t xml:space="preserve"> </w:t>
      </w:r>
      <w:proofErr w:type="spellStart"/>
      <w:r w:rsidRPr="00492340">
        <w:rPr>
          <w:lang w:val="es-ES"/>
        </w:rPr>
        <w:t>Kaneff</w:t>
      </w:r>
      <w:proofErr w:type="spellEnd"/>
      <w:r w:rsidRPr="00492340">
        <w:rPr>
          <w:lang w:val="es-ES"/>
        </w:rPr>
        <w:t>, 2011. Análisis de los datos de los ingresos por remesas en diferentes países y muestran como los países altamente receptores muestran en la mayoría de los casos, tasas más lentas de crecimiento económico.</w:t>
      </w:r>
    </w:p>
    <w:p w:rsidR="00B73E19" w:rsidRPr="00492340" w:rsidRDefault="00B73E19" w:rsidP="00492340">
      <w:pPr>
        <w:autoSpaceDE w:val="0"/>
        <w:autoSpaceDN w:val="0"/>
        <w:adjustRightInd w:val="0"/>
        <w:spacing w:line="360" w:lineRule="auto"/>
        <w:rPr>
          <w:lang w:val="es-ES"/>
        </w:rPr>
      </w:pPr>
      <w:r w:rsidRPr="00492340">
        <w:rPr>
          <w:lang w:val="es-ES"/>
        </w:rPr>
        <w:t xml:space="preserve">De </w:t>
      </w:r>
      <w:proofErr w:type="spellStart"/>
      <w:r w:rsidRPr="00492340">
        <w:rPr>
          <w:lang w:val="es-ES"/>
        </w:rPr>
        <w:t>Haas</w:t>
      </w:r>
      <w:proofErr w:type="spellEnd"/>
      <w:r w:rsidRPr="00492340">
        <w:rPr>
          <w:lang w:val="es-ES"/>
        </w:rPr>
        <w:t xml:space="preserve">. 2011. Este  concluye que es una ilusión pensar que las remesas pueden provocar el despegue del desarrollo de las economías receptoras, en ausencia de otras reformas  generales. </w:t>
      </w:r>
    </w:p>
    <w:p w:rsidR="00B73E19" w:rsidRPr="00492340" w:rsidRDefault="00B73E19" w:rsidP="00492340">
      <w:pPr>
        <w:autoSpaceDE w:val="0"/>
        <w:autoSpaceDN w:val="0"/>
        <w:adjustRightInd w:val="0"/>
        <w:spacing w:line="360" w:lineRule="auto"/>
        <w:rPr>
          <w:lang w:val="es-ES"/>
        </w:rPr>
      </w:pPr>
    </w:p>
    <w:p w:rsidR="00B73E19" w:rsidRPr="00492340" w:rsidRDefault="00B73E19" w:rsidP="00492340">
      <w:pPr>
        <w:autoSpaceDE w:val="0"/>
        <w:autoSpaceDN w:val="0"/>
        <w:adjustRightInd w:val="0"/>
        <w:spacing w:line="360" w:lineRule="auto"/>
        <w:rPr>
          <w:lang w:val="es-ES"/>
        </w:rPr>
      </w:pPr>
      <w:proofErr w:type="spellStart"/>
      <w:r w:rsidRPr="00492340">
        <w:rPr>
          <w:lang w:val="es-ES"/>
        </w:rPr>
        <w:t>Mughal</w:t>
      </w:r>
      <w:proofErr w:type="spellEnd"/>
      <w:r w:rsidRPr="00492340">
        <w:rPr>
          <w:lang w:val="es-ES"/>
        </w:rPr>
        <w:t xml:space="preserve"> y </w:t>
      </w:r>
      <w:proofErr w:type="spellStart"/>
      <w:r w:rsidRPr="00492340">
        <w:rPr>
          <w:lang w:val="es-ES"/>
        </w:rPr>
        <w:t>Makhlouf</w:t>
      </w:r>
      <w:proofErr w:type="spellEnd"/>
      <w:r w:rsidRPr="00492340">
        <w:rPr>
          <w:lang w:val="es-ES"/>
        </w:rPr>
        <w:t>. 2011 Esta investigación aporta un interesante estudio acerca del comportamiento de los flujos de remesas a Pakistán.</w:t>
      </w:r>
    </w:p>
    <w:p w:rsidR="00B73E19" w:rsidRPr="00492340" w:rsidRDefault="00B73E19" w:rsidP="00492340">
      <w:pPr>
        <w:autoSpaceDE w:val="0"/>
        <w:autoSpaceDN w:val="0"/>
        <w:adjustRightInd w:val="0"/>
        <w:spacing w:line="360" w:lineRule="auto"/>
        <w:rPr>
          <w:lang w:val="es-ES"/>
        </w:rPr>
      </w:pPr>
      <w:proofErr w:type="spellStart"/>
      <w:r w:rsidRPr="00492340">
        <w:rPr>
          <w:lang w:val="es-ES"/>
        </w:rPr>
        <w:t>Adenutsi</w:t>
      </w:r>
      <w:proofErr w:type="spellEnd"/>
      <w:r w:rsidRPr="00492340">
        <w:rPr>
          <w:lang w:val="es-ES"/>
        </w:rPr>
        <w:t>, 2011. Se trata de investigación realizada en Ghana a fin de verificar la hipótesis de que el desarrollo financiero promueve el crecimiento económico a través de su capacidad para atraer más remesas.</w:t>
      </w:r>
    </w:p>
    <w:p w:rsidR="00B73E19" w:rsidRPr="00492340" w:rsidRDefault="00B73E19" w:rsidP="00492340">
      <w:pPr>
        <w:autoSpaceDE w:val="0"/>
        <w:autoSpaceDN w:val="0"/>
        <w:adjustRightInd w:val="0"/>
        <w:spacing w:line="360" w:lineRule="auto"/>
        <w:rPr>
          <w:lang w:val="es-ES"/>
        </w:rPr>
      </w:pPr>
      <w:proofErr w:type="spellStart"/>
      <w:r w:rsidRPr="00492340">
        <w:rPr>
          <w:lang w:val="es-ES"/>
        </w:rPr>
        <w:lastRenderedPageBreak/>
        <w:t>Kumar</w:t>
      </w:r>
      <w:proofErr w:type="spellEnd"/>
      <w:r w:rsidRPr="00492340">
        <w:rPr>
          <w:lang w:val="es-ES"/>
        </w:rPr>
        <w:t xml:space="preserve">, 2010. Este trabajo tiene como objetivo conocer si la introducción de servicios financieros innovadores </w:t>
      </w:r>
      <w:proofErr w:type="gramStart"/>
      <w:r w:rsidRPr="00492340">
        <w:rPr>
          <w:lang w:val="es-ES"/>
        </w:rPr>
        <w:t>pueden</w:t>
      </w:r>
      <w:proofErr w:type="gramEnd"/>
      <w:r w:rsidRPr="00492340">
        <w:rPr>
          <w:lang w:val="es-ES"/>
        </w:rPr>
        <w:t xml:space="preserve"> mejorar la capacidad de los migrantes de ahorrar, vigilar y controlar la forma en que sus remesas se utilizan. </w:t>
      </w:r>
    </w:p>
    <w:p w:rsidR="00B73E19" w:rsidRPr="00492340" w:rsidRDefault="00B73E19" w:rsidP="00492340">
      <w:pPr>
        <w:autoSpaceDE w:val="0"/>
        <w:autoSpaceDN w:val="0"/>
        <w:adjustRightInd w:val="0"/>
        <w:spacing w:line="360" w:lineRule="auto"/>
        <w:rPr>
          <w:lang w:val="es-ES"/>
        </w:rPr>
      </w:pPr>
    </w:p>
    <w:p w:rsidR="00B73E19" w:rsidRPr="00492340" w:rsidRDefault="00B73E19" w:rsidP="00492340">
      <w:pPr>
        <w:autoSpaceDE w:val="0"/>
        <w:autoSpaceDN w:val="0"/>
        <w:adjustRightInd w:val="0"/>
        <w:spacing w:line="360" w:lineRule="auto"/>
        <w:rPr>
          <w:lang w:val="es-ES"/>
        </w:rPr>
      </w:pPr>
      <w:proofErr w:type="spellStart"/>
      <w:r w:rsidRPr="00492340">
        <w:rPr>
          <w:lang w:val="es-ES"/>
        </w:rPr>
        <w:t>Guha</w:t>
      </w:r>
      <w:proofErr w:type="spellEnd"/>
      <w:r w:rsidRPr="00492340">
        <w:rPr>
          <w:lang w:val="es-ES"/>
        </w:rPr>
        <w:t xml:space="preserve">, 2011. </w:t>
      </w:r>
      <w:proofErr w:type="spellStart"/>
      <w:r w:rsidRPr="00492340">
        <w:rPr>
          <w:lang w:val="es-ES"/>
        </w:rPr>
        <w:t>Guha</w:t>
      </w:r>
      <w:proofErr w:type="spellEnd"/>
      <w:r w:rsidRPr="00492340">
        <w:rPr>
          <w:lang w:val="es-ES"/>
        </w:rPr>
        <w:t xml:space="preserve"> analizó las respuestas de las variables macroeconómicas los flujos de remesas. </w:t>
      </w:r>
      <w:proofErr w:type="spellStart"/>
      <w:r w:rsidRPr="00492340">
        <w:rPr>
          <w:lang w:val="es-ES"/>
        </w:rPr>
        <w:t>Karpestam</w:t>
      </w:r>
      <w:proofErr w:type="spellEnd"/>
      <w:r w:rsidRPr="00492340">
        <w:rPr>
          <w:lang w:val="es-ES"/>
        </w:rPr>
        <w:t xml:space="preserve">, y </w:t>
      </w:r>
      <w:proofErr w:type="spellStart"/>
      <w:r w:rsidRPr="00492340">
        <w:rPr>
          <w:lang w:val="es-ES"/>
        </w:rPr>
        <w:t>Andersson</w:t>
      </w:r>
      <w:proofErr w:type="spellEnd"/>
      <w:r w:rsidRPr="00492340">
        <w:rPr>
          <w:lang w:val="es-ES"/>
        </w:rPr>
        <w:t xml:space="preserve">, 2011. Estudian los factores determinantes del envío de remesas a los países en desarrollo en diferentes horizontes temporales. </w:t>
      </w:r>
    </w:p>
    <w:p w:rsidR="00B73E19" w:rsidRPr="00492340" w:rsidRDefault="00B73E19" w:rsidP="00492340">
      <w:pPr>
        <w:autoSpaceDE w:val="0"/>
        <w:autoSpaceDN w:val="0"/>
        <w:adjustRightInd w:val="0"/>
        <w:spacing w:line="360" w:lineRule="auto"/>
        <w:rPr>
          <w:lang w:val="es-ES"/>
        </w:rPr>
      </w:pPr>
      <w:r w:rsidRPr="00492340">
        <w:rPr>
          <w:lang w:val="es-ES"/>
        </w:rPr>
        <w:t> </w:t>
      </w:r>
    </w:p>
    <w:p w:rsidR="00B73E19" w:rsidRPr="00492340" w:rsidRDefault="00B73E19" w:rsidP="00492340">
      <w:pPr>
        <w:spacing w:line="360" w:lineRule="auto"/>
        <w:rPr>
          <w:lang w:val="es-ES"/>
        </w:rPr>
      </w:pPr>
      <w:r w:rsidRPr="00492340">
        <w:rPr>
          <w:b/>
          <w:lang w:val="es-ES"/>
        </w:rPr>
        <w:t>El caso Mexicano</w:t>
      </w:r>
    </w:p>
    <w:p w:rsidR="00B73E19" w:rsidRPr="00492340" w:rsidRDefault="00B73E19" w:rsidP="00492340">
      <w:pPr>
        <w:autoSpaceDE w:val="0"/>
        <w:autoSpaceDN w:val="0"/>
        <w:adjustRightInd w:val="0"/>
        <w:spacing w:line="360" w:lineRule="auto"/>
        <w:rPr>
          <w:lang w:val="es-ES"/>
        </w:rPr>
      </w:pPr>
      <w:r w:rsidRPr="00492340">
        <w:rPr>
          <w:lang w:val="es-ES"/>
        </w:rPr>
        <w:t>No es extraño que México haya sido uno de los países más afectados por la exposición de los migrantes mexicanos a Estados Unidos y además en los sectores ampliamente empleadores de los connacionales como la construcción, la industria manufacturera y el comercio.</w:t>
      </w:r>
    </w:p>
    <w:p w:rsidR="00B73E19" w:rsidRPr="00492340" w:rsidRDefault="00B73E19" w:rsidP="00492340">
      <w:pPr>
        <w:autoSpaceDE w:val="0"/>
        <w:autoSpaceDN w:val="0"/>
        <w:adjustRightInd w:val="0"/>
        <w:spacing w:line="360" w:lineRule="auto"/>
        <w:rPr>
          <w:lang w:val="es-ES"/>
        </w:rPr>
      </w:pPr>
    </w:p>
    <w:p w:rsidR="00B73E19" w:rsidRPr="00492340" w:rsidRDefault="00B73E19" w:rsidP="00492340">
      <w:pPr>
        <w:autoSpaceDE w:val="0"/>
        <w:autoSpaceDN w:val="0"/>
        <w:adjustRightInd w:val="0"/>
        <w:spacing w:line="360" w:lineRule="auto"/>
        <w:rPr>
          <w:lang w:val="es-ES"/>
        </w:rPr>
      </w:pPr>
      <w:r w:rsidRPr="00492340">
        <w:rPr>
          <w:lang w:val="es-ES"/>
        </w:rPr>
        <w:t>No obstante, a pesar de la fuerte caída de actividad en esos sectores en EEUU y de haberse endurecido los controles migratorios, la emigración simplemente se ha desacelerado, pero, sin presentarse un regreso masivo como muchos esperaban.</w:t>
      </w:r>
    </w:p>
    <w:p w:rsidR="00B73E19" w:rsidRPr="00492340" w:rsidRDefault="00B73E19" w:rsidP="00492340">
      <w:pPr>
        <w:autoSpaceDE w:val="0"/>
        <w:autoSpaceDN w:val="0"/>
        <w:adjustRightInd w:val="0"/>
        <w:spacing w:line="360" w:lineRule="auto"/>
        <w:rPr>
          <w:lang w:val="es-ES"/>
        </w:rPr>
      </w:pPr>
    </w:p>
    <w:p w:rsidR="00B73E19" w:rsidRPr="00492340" w:rsidRDefault="00B73E19" w:rsidP="00492340">
      <w:pPr>
        <w:autoSpaceDE w:val="0"/>
        <w:autoSpaceDN w:val="0"/>
        <w:adjustRightInd w:val="0"/>
        <w:spacing w:line="360" w:lineRule="auto"/>
        <w:rPr>
          <w:lang w:val="es-ES"/>
        </w:rPr>
      </w:pPr>
      <w:r w:rsidRPr="00492340">
        <w:rPr>
          <w:lang w:val="es-ES"/>
        </w:rPr>
        <w:t xml:space="preserve">La emigración ha continuado, no ha habido un regreso masivo. Las cifras del INEGI indican que entre 2006 y 2009 el número de emigrantes internacionales de México tendió a disminuir. Al cuarto trimestre del 2009 se contabilizan 5 emigrantes internacionales por cada mil residentes habituales en el territorio mexicano, cifra que prácticamente se ha mantenido constante desde el cuarto trimestre de 2008. Esto contrasta con lo sucedido en 2006 cuando las tasas de emigración por cada mil habitantes eran superiores a 8. Hay evidencia de que un menor número de mexicanos está emigrando al exterior. </w:t>
      </w:r>
      <w:r w:rsidRPr="00492340">
        <w:rPr>
          <w:vertAlign w:val="superscript"/>
          <w:lang w:val="es-ES"/>
        </w:rPr>
        <w:t>3</w:t>
      </w:r>
    </w:p>
    <w:p w:rsidR="00B73E19" w:rsidRPr="00492340" w:rsidRDefault="00B73E19" w:rsidP="00492340">
      <w:pPr>
        <w:autoSpaceDE w:val="0"/>
        <w:autoSpaceDN w:val="0"/>
        <w:adjustRightInd w:val="0"/>
        <w:spacing w:line="360" w:lineRule="auto"/>
        <w:rPr>
          <w:lang w:val="es-ES"/>
        </w:rPr>
      </w:pPr>
    </w:p>
    <w:p w:rsidR="00B73E19" w:rsidRPr="00492340" w:rsidRDefault="00B73E19" w:rsidP="00492340">
      <w:pPr>
        <w:autoSpaceDE w:val="0"/>
        <w:autoSpaceDN w:val="0"/>
        <w:adjustRightInd w:val="0"/>
        <w:spacing w:line="360" w:lineRule="auto"/>
        <w:rPr>
          <w:lang w:val="es-ES"/>
        </w:rPr>
      </w:pPr>
      <w:r w:rsidRPr="00492340">
        <w:rPr>
          <w:lang w:val="es-ES"/>
        </w:rPr>
        <w:t xml:space="preserve">Al mismo tiempo que no se observa un regreso masivo de migrantes mexicanos, las tasas de inmigración mantienen su patrón de comportamiento habitual, por debajo de las tasas de emigración, lo que implica que el número de personas que deja el país es superior al que llega. En términos anuales, en 2009 el número de inmigrantes fue de 420 mil; en ese mismo </w:t>
      </w:r>
      <w:r w:rsidRPr="00492340">
        <w:rPr>
          <w:lang w:val="es-ES"/>
        </w:rPr>
        <w:lastRenderedPageBreak/>
        <w:t>periodo el número de emigrantes fue mayor, 557 mil. Un año antes, en 2008 inmigraron a México 415 mil personas y dejaron el país 658 mil; en tanto que dos años antes en 2007 el número de inmigrantes fue de 448 mil y el de emigrantes de 902 mil. Así, el stock de migrantes en el exterior al parecer continúa creciendo, pero a una tasa menor de lo que lo hacía en los años anteriores.</w:t>
      </w:r>
      <w:r w:rsidRPr="00492340">
        <w:rPr>
          <w:vertAlign w:val="superscript"/>
          <w:lang w:val="es-ES"/>
        </w:rPr>
        <w:t xml:space="preserve"> 4</w:t>
      </w:r>
    </w:p>
    <w:p w:rsidR="00B73E19" w:rsidRPr="00492340" w:rsidRDefault="00B73E19" w:rsidP="00492340">
      <w:pPr>
        <w:autoSpaceDE w:val="0"/>
        <w:autoSpaceDN w:val="0"/>
        <w:adjustRightInd w:val="0"/>
        <w:spacing w:line="360" w:lineRule="auto"/>
        <w:rPr>
          <w:lang w:val="es-ES"/>
        </w:rPr>
      </w:pPr>
    </w:p>
    <w:p w:rsidR="00B73E19" w:rsidRPr="00492340" w:rsidRDefault="00B73E19" w:rsidP="00492340">
      <w:pPr>
        <w:autoSpaceDE w:val="0"/>
        <w:autoSpaceDN w:val="0"/>
        <w:adjustRightInd w:val="0"/>
        <w:spacing w:line="360" w:lineRule="auto"/>
        <w:rPr>
          <w:lang w:val="es-ES"/>
        </w:rPr>
      </w:pPr>
      <w:r w:rsidRPr="00492340">
        <w:rPr>
          <w:lang w:val="es-ES"/>
        </w:rPr>
        <w:t>Otro de los factores que puede ayudar a explicar que un menor número de mexicanos esté emigrando a los Estados Unidos, ha sido el reforzamiento de la política migratoria. Se ha incrementado la vigilancia en la frontera de Estados Unidos, entre otros motivos para impedir el paso de indocumentados. Algunas de las consecuencias de esta política han sido que la probabilidad de aprensión ha aumentado; aunque lo había venido haciendo desde 1986, con la Ley de Control y Reforma de la Inmigración (IRCA), desde el inicio de la crisis económica se ha acelerado. De igual forma los costos de la emigración se han incrementado.</w:t>
      </w:r>
    </w:p>
    <w:p w:rsidR="00B73E19" w:rsidRPr="00492340" w:rsidRDefault="00B73E19" w:rsidP="00492340">
      <w:pPr>
        <w:autoSpaceDE w:val="0"/>
        <w:autoSpaceDN w:val="0"/>
        <w:adjustRightInd w:val="0"/>
        <w:spacing w:line="360" w:lineRule="auto"/>
        <w:rPr>
          <w:lang w:val="es-ES"/>
        </w:rPr>
      </w:pPr>
    </w:p>
    <w:p w:rsidR="00B73E19" w:rsidRPr="00492340" w:rsidRDefault="00B73E19" w:rsidP="00492340">
      <w:pPr>
        <w:autoSpaceDE w:val="0"/>
        <w:autoSpaceDN w:val="0"/>
        <w:adjustRightInd w:val="0"/>
        <w:spacing w:line="360" w:lineRule="auto"/>
        <w:rPr>
          <w:lang w:val="es-ES"/>
        </w:rPr>
      </w:pPr>
      <w:r w:rsidRPr="00492340">
        <w:rPr>
          <w:lang w:val="es-ES"/>
        </w:rPr>
        <w:t xml:space="preserve">Las cifras de </w:t>
      </w:r>
      <w:proofErr w:type="spellStart"/>
      <w:r w:rsidRPr="00492340">
        <w:rPr>
          <w:i/>
          <w:iCs/>
          <w:lang w:val="es-ES"/>
        </w:rPr>
        <w:t>Mexican</w:t>
      </w:r>
      <w:proofErr w:type="spellEnd"/>
      <w:r w:rsidRPr="00492340">
        <w:rPr>
          <w:i/>
          <w:iCs/>
          <w:lang w:val="es-ES"/>
        </w:rPr>
        <w:t xml:space="preserve"> </w:t>
      </w:r>
      <w:proofErr w:type="spellStart"/>
      <w:r w:rsidRPr="00492340">
        <w:rPr>
          <w:i/>
          <w:iCs/>
          <w:lang w:val="es-ES"/>
        </w:rPr>
        <w:t>Migration</w:t>
      </w:r>
      <w:proofErr w:type="spellEnd"/>
      <w:r w:rsidRPr="00492340">
        <w:rPr>
          <w:i/>
          <w:iCs/>
          <w:lang w:val="es-ES"/>
        </w:rPr>
        <w:t xml:space="preserve"> Project</w:t>
      </w:r>
      <w:r w:rsidRPr="00492340">
        <w:rPr>
          <w:lang w:val="es-ES"/>
        </w:rPr>
        <w:t xml:space="preserve"> revelan que en promedio el costo por cruzar la frontera para los indocumentados mexicanos se elevó en términos reales 10% entre 2006 y 2008; si se toma como referencia el año 2000, esta cifra se eleva a 56% real. En términos absolutos, se estima que el costo por cruzar la frontera ha pasado de 600 dólares a principios de los </w:t>
      </w:r>
      <w:smartTag w:uri="urn:schemas-microsoft-com:office:smarttags" w:element="metricconverter">
        <w:smartTagPr>
          <w:attr w:name="ProductID" w:val="90 a"/>
        </w:smartTagPr>
        <w:r w:rsidRPr="00492340">
          <w:rPr>
            <w:lang w:val="es-ES"/>
          </w:rPr>
          <w:t>90 a</w:t>
        </w:r>
      </w:smartTag>
      <w:r w:rsidRPr="00492340">
        <w:rPr>
          <w:lang w:val="es-ES"/>
        </w:rPr>
        <w:t xml:space="preserve"> poco más de 2,500 en 2008. Además, de una elevación de la probabilidad de detención de prácticamente el doble del 20% al 40%, con respecto al promedio.</w:t>
      </w:r>
      <w:r w:rsidRPr="00492340">
        <w:rPr>
          <w:vertAlign w:val="superscript"/>
          <w:lang w:val="es-ES"/>
        </w:rPr>
        <w:t>9</w:t>
      </w:r>
    </w:p>
    <w:p w:rsidR="00B73E19" w:rsidRPr="00492340" w:rsidRDefault="00B73E19" w:rsidP="00492340">
      <w:pPr>
        <w:autoSpaceDE w:val="0"/>
        <w:autoSpaceDN w:val="0"/>
        <w:adjustRightInd w:val="0"/>
        <w:spacing w:line="360" w:lineRule="auto"/>
        <w:rPr>
          <w:lang w:val="es-ES"/>
        </w:rPr>
      </w:pPr>
    </w:p>
    <w:p w:rsidR="00B73E19" w:rsidRPr="00492340" w:rsidRDefault="00B73E19" w:rsidP="00492340">
      <w:pPr>
        <w:spacing w:line="360" w:lineRule="auto"/>
        <w:rPr>
          <w:lang w:val="es-ES"/>
        </w:rPr>
      </w:pPr>
      <w:r w:rsidRPr="00492340">
        <w:rPr>
          <w:b/>
          <w:lang w:val="es-ES"/>
        </w:rPr>
        <w:t>Perspectivas sobre los flujos migratorios de México</w:t>
      </w:r>
    </w:p>
    <w:p w:rsidR="00B73E19" w:rsidRPr="00492340" w:rsidRDefault="00B73E19" w:rsidP="00492340">
      <w:pPr>
        <w:autoSpaceDE w:val="0"/>
        <w:autoSpaceDN w:val="0"/>
        <w:adjustRightInd w:val="0"/>
        <w:spacing w:line="360" w:lineRule="auto"/>
        <w:rPr>
          <w:lang w:val="es-ES"/>
        </w:rPr>
      </w:pPr>
      <w:r w:rsidRPr="00492340">
        <w:rPr>
          <w:lang w:val="es-ES"/>
        </w:rPr>
        <w:t xml:space="preserve">En algunos foros académicos se ha llegado a comentar la hipótesis de que la menor intensidad observada recientemente en los flujos migratorios hacia el exterior es una muestra de que los mexicanos dejarán de emigrar al exterior con la intensidad con que lo venían haciendo. Incluso se ha llegado a mencionar que podría representar un cambio de tendencia o un punto de inflexión en las dinámicas migratorias que hemos observado desde los 80.  Para que ello suceda debe ocurrir al menos una de las siguientes dos situaciones, si </w:t>
      </w:r>
      <w:r w:rsidRPr="00492340">
        <w:rPr>
          <w:lang w:val="es-ES"/>
        </w:rPr>
        <w:lastRenderedPageBreak/>
        <w:t>no las dos: Que se reduzca la oferta de empleo para los migrantes y/o que la demanda por puestos de trabajo de parte de los migrantes disminuya. El primer caso ocurre si las condiciones económicas impiden ofrecer puestos de trabajo suficientes para los migrantes o si se presenta un endurecimiento de las políticas migratorias que encarezca la migración más allá de los beneficios esperados.</w:t>
      </w:r>
      <w:r w:rsidRPr="00492340">
        <w:rPr>
          <w:vertAlign w:val="superscript"/>
          <w:lang w:val="es-ES"/>
        </w:rPr>
        <w:t xml:space="preserve"> 8</w:t>
      </w:r>
    </w:p>
    <w:p w:rsidR="00B73E19" w:rsidRPr="00492340" w:rsidRDefault="00B73E19" w:rsidP="00492340">
      <w:pPr>
        <w:autoSpaceDE w:val="0"/>
        <w:autoSpaceDN w:val="0"/>
        <w:adjustRightInd w:val="0"/>
        <w:spacing w:line="360" w:lineRule="auto"/>
        <w:rPr>
          <w:lang w:val="es-ES"/>
        </w:rPr>
      </w:pPr>
    </w:p>
    <w:p w:rsidR="00B73E19" w:rsidRPr="00492340" w:rsidRDefault="00B73E19" w:rsidP="00492340">
      <w:pPr>
        <w:autoSpaceDE w:val="0"/>
        <w:autoSpaceDN w:val="0"/>
        <w:adjustRightInd w:val="0"/>
        <w:spacing w:line="360" w:lineRule="auto"/>
        <w:rPr>
          <w:lang w:val="es-ES"/>
        </w:rPr>
      </w:pPr>
      <w:r w:rsidRPr="00492340">
        <w:rPr>
          <w:lang w:val="es-ES"/>
        </w:rPr>
        <w:t>Ahora bien, ni los efectos de la crisis serán permanentes ni es muy probable que los controles migratorios impuestos recientemente en Arizona se extiendan al resto de EEUU y que se puedan convertir en una restricción de carácter permanente. Esto dependerá en gran medida del gobierno federal de los Estados Unidos, tanto de las acciones que tomen el Presidente Obama y el Congreso, así como de las propias reglas que fijen los gobiernos locales. Sin embargo, el riesgo principal de corto plazo es que pueda observarse una recuperación con bajo empleo, ya que muchas empresas han tendido a adaptarse a un menor número de trabajadores, lo que reduciría la demanda laboral.</w:t>
      </w:r>
      <w:r w:rsidRPr="00492340">
        <w:rPr>
          <w:vertAlign w:val="superscript"/>
          <w:lang w:val="es-ES"/>
        </w:rPr>
        <w:t xml:space="preserve"> 2</w:t>
      </w:r>
    </w:p>
    <w:p w:rsidR="00B73E19" w:rsidRPr="00492340" w:rsidRDefault="00B73E19" w:rsidP="00492340">
      <w:pPr>
        <w:autoSpaceDE w:val="0"/>
        <w:autoSpaceDN w:val="0"/>
        <w:adjustRightInd w:val="0"/>
        <w:spacing w:line="360" w:lineRule="auto"/>
        <w:rPr>
          <w:lang w:val="es-ES"/>
        </w:rPr>
      </w:pPr>
    </w:p>
    <w:p w:rsidR="00B73E19" w:rsidRPr="00B73E19" w:rsidRDefault="00B73E19" w:rsidP="00492340">
      <w:pPr>
        <w:autoSpaceDE w:val="0"/>
        <w:autoSpaceDN w:val="0"/>
        <w:adjustRightInd w:val="0"/>
        <w:spacing w:line="360" w:lineRule="auto"/>
        <w:rPr>
          <w:rFonts w:asciiTheme="minorHAnsi" w:hAnsiTheme="minorHAnsi" w:cstheme="minorHAnsi"/>
          <w:vertAlign w:val="superscript"/>
          <w:lang w:val="es-ES"/>
        </w:rPr>
      </w:pPr>
      <w:r w:rsidRPr="00492340">
        <w:rPr>
          <w:lang w:val="es-ES"/>
        </w:rPr>
        <w:t>Por otro lado, lo que parece más determinante de largo plazo es que los elementos fundamentales de tipo económico que motivan a algunos trabajadores mexicanos a un desplazamiento se mantienen y es muy probable que se puedan mantener por un período prolongado en el futuro. Los amplios diferenciales salariales entre México y EEUU, las oportunidades diferenciales de empleo y desarrollo, la pobreza relativa y las pirámides poblacionales con un envejecimiento más acelerado en los países desarrollados comparado con los emergentes, son elementos que van a continuar en los próximos años.  Ante lo anterior, consideramos que continuarán existiendo factores de expulsión y atracción que seguirán motivando a algunos mexicanos a emigrar. Así, no parece que esta crisis o las restricciones recientes impliquen un estancamiento permanente o un cambio drástico en las dinámicas migratorias de mexicanos hacia EEUU. De forma más general y de acuerdo a la evolución de la crisis comentada con anterioridad, se puede apuntar que los beneficios que impulsan a la migración son superiores a los costos; lo que puede mantener el flujo migratorio.</w:t>
      </w:r>
      <w:r w:rsidRPr="00B73E19">
        <w:rPr>
          <w:rFonts w:asciiTheme="minorHAnsi" w:hAnsiTheme="minorHAnsi" w:cstheme="minorHAnsi"/>
          <w:lang w:val="es-ES"/>
        </w:rPr>
        <w:t xml:space="preserve"> </w:t>
      </w:r>
      <w:r w:rsidRPr="00B73E19">
        <w:rPr>
          <w:rFonts w:asciiTheme="minorHAnsi" w:hAnsiTheme="minorHAnsi" w:cstheme="minorHAnsi"/>
          <w:vertAlign w:val="superscript"/>
          <w:lang w:val="es-ES"/>
        </w:rPr>
        <w:t>5</w:t>
      </w:r>
    </w:p>
    <w:p w:rsidR="00B73E19" w:rsidRPr="00B73E19" w:rsidRDefault="00B73E19" w:rsidP="00B73E19">
      <w:pPr>
        <w:spacing w:line="360" w:lineRule="auto"/>
        <w:rPr>
          <w:rFonts w:asciiTheme="minorHAnsi" w:hAnsiTheme="minorHAnsi" w:cstheme="minorHAnsi"/>
          <w:lang w:val="es-MX"/>
        </w:rPr>
      </w:pPr>
    </w:p>
    <w:p w:rsidR="00B73E19" w:rsidRPr="00B73E19" w:rsidRDefault="00B73E19" w:rsidP="00B73E19">
      <w:pPr>
        <w:pStyle w:val="figuras"/>
        <w:spacing w:line="360" w:lineRule="auto"/>
        <w:rPr>
          <w:rFonts w:asciiTheme="minorHAnsi" w:hAnsiTheme="minorHAnsi" w:cstheme="minorHAnsi"/>
          <w:b/>
          <w:smallCaps w:val="0"/>
          <w:sz w:val="24"/>
          <w:szCs w:val="24"/>
        </w:rPr>
      </w:pPr>
      <w:r w:rsidRPr="00B73E19">
        <w:rPr>
          <w:rFonts w:asciiTheme="minorHAnsi" w:hAnsiTheme="minorHAnsi" w:cstheme="minorHAnsi"/>
          <w:b/>
          <w:smallCaps w:val="0"/>
          <w:sz w:val="24"/>
          <w:szCs w:val="24"/>
        </w:rPr>
        <w:lastRenderedPageBreak/>
        <w:t>Gráfica 1. Ingresos de divisas a México</w:t>
      </w:r>
    </w:p>
    <w:p w:rsidR="00B73E19" w:rsidRPr="00B73E19" w:rsidRDefault="00B73E19" w:rsidP="00B73E19">
      <w:pPr>
        <w:pStyle w:val="figuras"/>
        <w:spacing w:line="360" w:lineRule="auto"/>
        <w:rPr>
          <w:rFonts w:asciiTheme="minorHAnsi" w:hAnsiTheme="minorHAnsi" w:cstheme="minorHAnsi"/>
          <w:sz w:val="24"/>
          <w:szCs w:val="24"/>
        </w:rPr>
      </w:pPr>
      <w:r w:rsidRPr="00B73E19">
        <w:rPr>
          <w:rFonts w:asciiTheme="minorHAnsi" w:hAnsiTheme="minorHAnsi" w:cstheme="minorHAnsi"/>
          <w:noProof/>
          <w:sz w:val="24"/>
          <w:szCs w:val="24"/>
        </w:rPr>
        <w:drawing>
          <wp:inline distT="0" distB="0" distL="0" distR="0">
            <wp:extent cx="5114925" cy="2733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4925" cy="2733675"/>
                    </a:xfrm>
                    <a:prstGeom prst="rect">
                      <a:avLst/>
                    </a:prstGeom>
                    <a:noFill/>
                    <a:ln>
                      <a:noFill/>
                    </a:ln>
                  </pic:spPr>
                </pic:pic>
              </a:graphicData>
            </a:graphic>
          </wp:inline>
        </w:drawing>
      </w:r>
    </w:p>
    <w:p w:rsidR="00B73E19" w:rsidRPr="00B73E19" w:rsidRDefault="00B73E19" w:rsidP="00B73E19">
      <w:pPr>
        <w:spacing w:line="360" w:lineRule="auto"/>
        <w:rPr>
          <w:rFonts w:asciiTheme="minorHAnsi" w:hAnsiTheme="minorHAnsi" w:cstheme="minorHAnsi"/>
          <w:lang w:val="es-ES"/>
        </w:rPr>
      </w:pPr>
      <w:r w:rsidRPr="00B73E19">
        <w:rPr>
          <w:rFonts w:asciiTheme="minorHAnsi" w:hAnsiTheme="minorHAnsi" w:cstheme="minorHAnsi"/>
          <w:lang w:val="es-ES"/>
        </w:rPr>
        <w:t>Fuente: Elaboración propia a partir de Informes anuales del Banco de México 2012. (Año1: 1999, Año 13, 2012)</w:t>
      </w:r>
    </w:p>
    <w:p w:rsidR="00B73E19" w:rsidRPr="00B73E19" w:rsidRDefault="00B73E19" w:rsidP="00B73E19">
      <w:pPr>
        <w:spacing w:line="360" w:lineRule="auto"/>
        <w:rPr>
          <w:rFonts w:asciiTheme="minorHAnsi" w:hAnsiTheme="minorHAnsi" w:cstheme="minorHAnsi"/>
          <w:lang w:val="es-ES"/>
        </w:rPr>
      </w:pPr>
    </w:p>
    <w:p w:rsidR="00B73E19" w:rsidRPr="00492340" w:rsidRDefault="00B73E19" w:rsidP="00B73E19">
      <w:pPr>
        <w:spacing w:line="360" w:lineRule="auto"/>
        <w:rPr>
          <w:vertAlign w:val="superscript"/>
          <w:lang w:val="es-ES"/>
        </w:rPr>
      </w:pPr>
      <w:r w:rsidRPr="00492340">
        <w:rPr>
          <w:lang w:val="es-ES"/>
        </w:rPr>
        <w:t>Como puede observarse en la figura 1, las remesas familiares han sido una importante fuente de divisas, que contribuyen al igual que otros sectores generadores de divisas, a incrementar los ingresos nacionales; además de acuerdo con algunos otros estudio</w:t>
      </w:r>
      <w:r w:rsidRPr="00492340">
        <w:rPr>
          <w:vertAlign w:val="superscript"/>
          <w:lang w:val="es-ES"/>
        </w:rPr>
        <w:t>6</w:t>
      </w:r>
      <w:r w:rsidRPr="00492340">
        <w:rPr>
          <w:lang w:val="es-ES"/>
        </w:rPr>
        <w:t xml:space="preserve"> al reducir el déficit de la balanza de pagos (el monto recibido en el año 2000, contribuyó a reducirlo en alrededor de 27%) lo que revela la creciente importancia que estos recursos han adquirido como fuente de divisas.</w:t>
      </w:r>
      <w:r w:rsidRPr="00492340">
        <w:rPr>
          <w:vertAlign w:val="superscript"/>
          <w:lang w:val="es-ES"/>
        </w:rPr>
        <w:t xml:space="preserve"> 7</w:t>
      </w:r>
    </w:p>
    <w:p w:rsidR="00B73E19" w:rsidRPr="00492340" w:rsidRDefault="00B73E19" w:rsidP="00B73E19">
      <w:pPr>
        <w:spacing w:line="360" w:lineRule="auto"/>
        <w:rPr>
          <w:vertAlign w:val="superscript"/>
          <w:lang w:val="es-ES"/>
        </w:rPr>
      </w:pPr>
    </w:p>
    <w:p w:rsidR="00B73E19" w:rsidRDefault="00B73E19" w:rsidP="00B73E19">
      <w:pPr>
        <w:autoSpaceDE w:val="0"/>
        <w:autoSpaceDN w:val="0"/>
        <w:adjustRightInd w:val="0"/>
        <w:spacing w:line="360" w:lineRule="auto"/>
        <w:rPr>
          <w:rFonts w:asciiTheme="minorHAnsi" w:hAnsiTheme="minorHAnsi" w:cstheme="minorHAnsi"/>
          <w:lang w:val="es-ES"/>
        </w:rPr>
      </w:pPr>
      <w:r w:rsidRPr="00492340">
        <w:rPr>
          <w:lang w:val="es-ES"/>
        </w:rPr>
        <w:t>A continuación (Tabla 1) se presenta un cuadro comparativo de diferentes efectos que pueden estar relacionados en el grado de desarrollo económico/marginación y el porcentaje de migrantes por entidad federativa.</w:t>
      </w:r>
    </w:p>
    <w:p w:rsidR="00B73E19" w:rsidRDefault="00B73E19" w:rsidP="00B73E19">
      <w:pPr>
        <w:autoSpaceDE w:val="0"/>
        <w:autoSpaceDN w:val="0"/>
        <w:adjustRightInd w:val="0"/>
        <w:spacing w:line="360" w:lineRule="auto"/>
        <w:rPr>
          <w:rFonts w:asciiTheme="minorHAnsi" w:hAnsiTheme="minorHAnsi" w:cstheme="minorHAnsi"/>
          <w:lang w:val="es-ES"/>
        </w:rPr>
      </w:pPr>
    </w:p>
    <w:p w:rsidR="00B73E19" w:rsidRDefault="00B73E19" w:rsidP="00B73E19">
      <w:pPr>
        <w:autoSpaceDE w:val="0"/>
        <w:autoSpaceDN w:val="0"/>
        <w:adjustRightInd w:val="0"/>
        <w:spacing w:line="360" w:lineRule="auto"/>
        <w:rPr>
          <w:rFonts w:asciiTheme="minorHAnsi" w:hAnsiTheme="minorHAnsi" w:cstheme="minorHAnsi"/>
          <w:lang w:val="es-ES"/>
        </w:rPr>
      </w:pPr>
    </w:p>
    <w:p w:rsidR="00B73E19" w:rsidRDefault="00B73E19" w:rsidP="00B73E19">
      <w:pPr>
        <w:autoSpaceDE w:val="0"/>
        <w:autoSpaceDN w:val="0"/>
        <w:adjustRightInd w:val="0"/>
        <w:spacing w:line="360" w:lineRule="auto"/>
        <w:rPr>
          <w:rFonts w:asciiTheme="minorHAnsi" w:hAnsiTheme="minorHAnsi" w:cstheme="minorHAnsi"/>
          <w:lang w:val="es-ES"/>
        </w:rPr>
      </w:pPr>
    </w:p>
    <w:p w:rsidR="00492340" w:rsidRPr="00B73E19" w:rsidRDefault="00492340" w:rsidP="00B73E19">
      <w:pPr>
        <w:autoSpaceDE w:val="0"/>
        <w:autoSpaceDN w:val="0"/>
        <w:adjustRightInd w:val="0"/>
        <w:spacing w:line="360" w:lineRule="auto"/>
        <w:rPr>
          <w:rFonts w:asciiTheme="minorHAnsi" w:hAnsiTheme="minorHAnsi" w:cstheme="minorHAnsi"/>
          <w:lang w:val="es-ES"/>
        </w:rPr>
      </w:pPr>
    </w:p>
    <w:p w:rsidR="00B73E19" w:rsidRPr="00B73E19" w:rsidRDefault="00B73E19" w:rsidP="00B73E19">
      <w:pPr>
        <w:spacing w:line="360" w:lineRule="auto"/>
        <w:rPr>
          <w:rFonts w:asciiTheme="minorHAnsi" w:hAnsiTheme="minorHAnsi" w:cstheme="minorHAnsi"/>
          <w:vertAlign w:val="superscript"/>
          <w:lang w:val="es-ES"/>
        </w:rPr>
      </w:pPr>
    </w:p>
    <w:p w:rsidR="00B73E19" w:rsidRPr="00B73E19" w:rsidRDefault="00B73E19" w:rsidP="00492340">
      <w:pPr>
        <w:pStyle w:val="TABLALAURA"/>
        <w:spacing w:line="360" w:lineRule="auto"/>
        <w:rPr>
          <w:rFonts w:asciiTheme="minorHAnsi" w:hAnsiTheme="minorHAnsi" w:cstheme="minorHAnsi"/>
          <w:sz w:val="24"/>
          <w:szCs w:val="24"/>
        </w:rPr>
      </w:pPr>
      <w:r w:rsidRPr="00B73E19">
        <w:rPr>
          <w:rFonts w:asciiTheme="minorHAnsi" w:hAnsiTheme="minorHAnsi" w:cstheme="minorHAnsi"/>
          <w:sz w:val="24"/>
          <w:szCs w:val="24"/>
        </w:rPr>
        <w:lastRenderedPageBreak/>
        <w:t>Tabla: 1 Análisis comparativo</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2"/>
        <w:gridCol w:w="995"/>
        <w:gridCol w:w="867"/>
        <w:gridCol w:w="875"/>
        <w:gridCol w:w="818"/>
        <w:gridCol w:w="902"/>
        <w:gridCol w:w="741"/>
        <w:gridCol w:w="771"/>
        <w:gridCol w:w="769"/>
        <w:gridCol w:w="793"/>
      </w:tblGrid>
      <w:tr w:rsidR="00B73E19" w:rsidRPr="00B73E19" w:rsidTr="00567B30">
        <w:trPr>
          <w:trHeight w:val="749"/>
        </w:trPr>
        <w:tc>
          <w:tcPr>
            <w:tcW w:w="0" w:type="auto"/>
            <w:shd w:val="clear" w:color="auto" w:fill="D9D9D9"/>
            <w:noWrap/>
            <w:vAlign w:val="center"/>
          </w:tcPr>
          <w:p w:rsidR="00B73E19" w:rsidRPr="00B73E19" w:rsidRDefault="00B73E19" w:rsidP="00B73E19">
            <w:pPr>
              <w:spacing w:line="360" w:lineRule="auto"/>
              <w:rPr>
                <w:rFonts w:asciiTheme="minorHAnsi" w:hAnsiTheme="minorHAnsi" w:cstheme="minorHAnsi"/>
                <w:b/>
                <w:bCs/>
                <w:lang w:val="es-ES"/>
              </w:rPr>
            </w:pPr>
          </w:p>
        </w:tc>
        <w:tc>
          <w:tcPr>
            <w:tcW w:w="0" w:type="auto"/>
            <w:shd w:val="clear" w:color="auto" w:fill="D9D9D9"/>
            <w:vAlign w:val="center"/>
          </w:tcPr>
          <w:p w:rsidR="00B73E19" w:rsidRPr="00B73E19" w:rsidRDefault="00B73E19" w:rsidP="00B73E19">
            <w:pPr>
              <w:spacing w:line="360" w:lineRule="auto"/>
              <w:rPr>
                <w:rFonts w:asciiTheme="minorHAnsi" w:hAnsiTheme="minorHAnsi" w:cstheme="minorHAnsi"/>
                <w:b/>
                <w:bCs/>
              </w:rPr>
            </w:pPr>
            <w:r w:rsidRPr="00B73E19">
              <w:rPr>
                <w:rFonts w:asciiTheme="minorHAnsi" w:hAnsiTheme="minorHAnsi" w:cstheme="minorHAnsi"/>
                <w:b/>
                <w:bCs/>
              </w:rPr>
              <w:t>Grado de Marginación</w:t>
            </w:r>
          </w:p>
        </w:tc>
        <w:tc>
          <w:tcPr>
            <w:tcW w:w="0" w:type="auto"/>
            <w:shd w:val="clear" w:color="auto" w:fill="D9D9D9"/>
            <w:vAlign w:val="center"/>
          </w:tcPr>
          <w:p w:rsidR="00B73E19" w:rsidRPr="00B73E19" w:rsidRDefault="00B73E19" w:rsidP="00B73E19">
            <w:pPr>
              <w:spacing w:line="360" w:lineRule="auto"/>
              <w:rPr>
                <w:rFonts w:asciiTheme="minorHAnsi" w:hAnsiTheme="minorHAnsi" w:cstheme="minorHAnsi"/>
                <w:b/>
                <w:bCs/>
              </w:rPr>
            </w:pPr>
            <w:r w:rsidRPr="00B73E19">
              <w:rPr>
                <w:rFonts w:asciiTheme="minorHAnsi" w:hAnsiTheme="minorHAnsi" w:cstheme="minorHAnsi"/>
                <w:b/>
                <w:bCs/>
              </w:rPr>
              <w:t>Índice de Desarrollo Humano</w:t>
            </w:r>
          </w:p>
        </w:tc>
        <w:tc>
          <w:tcPr>
            <w:tcW w:w="0" w:type="auto"/>
            <w:shd w:val="clear" w:color="auto" w:fill="D9D9D9"/>
            <w:vAlign w:val="center"/>
          </w:tcPr>
          <w:p w:rsidR="00B73E19" w:rsidRPr="00B73E19" w:rsidRDefault="00B73E19" w:rsidP="00B73E19">
            <w:pPr>
              <w:spacing w:line="360" w:lineRule="auto"/>
              <w:rPr>
                <w:rFonts w:asciiTheme="minorHAnsi" w:hAnsiTheme="minorHAnsi" w:cstheme="minorHAnsi"/>
                <w:b/>
                <w:bCs/>
                <w:lang w:val="es-ES"/>
              </w:rPr>
            </w:pPr>
            <w:r w:rsidRPr="00B73E19">
              <w:rPr>
                <w:rFonts w:asciiTheme="minorHAnsi" w:hAnsiTheme="minorHAnsi" w:cstheme="minorHAnsi"/>
                <w:b/>
                <w:bCs/>
                <w:lang w:val="es-ES"/>
              </w:rPr>
              <w:t>Porcentaje de hogares en pobreza extrema</w:t>
            </w:r>
          </w:p>
        </w:tc>
        <w:tc>
          <w:tcPr>
            <w:tcW w:w="0" w:type="auto"/>
            <w:shd w:val="clear" w:color="auto" w:fill="D9D9D9"/>
            <w:vAlign w:val="center"/>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Migrantes hacia EUA (95-10)</w:t>
            </w:r>
          </w:p>
        </w:tc>
        <w:tc>
          <w:tcPr>
            <w:tcW w:w="0" w:type="auto"/>
            <w:shd w:val="clear" w:color="auto" w:fill="D9D9D9"/>
            <w:vAlign w:val="center"/>
          </w:tcPr>
          <w:p w:rsidR="00B73E19" w:rsidRPr="00B73E19" w:rsidRDefault="00B73E19" w:rsidP="00B73E19">
            <w:pPr>
              <w:spacing w:line="360" w:lineRule="auto"/>
              <w:rPr>
                <w:rFonts w:asciiTheme="minorHAnsi" w:hAnsiTheme="minorHAnsi" w:cstheme="minorHAnsi"/>
                <w:lang w:val="es-ES"/>
              </w:rPr>
            </w:pPr>
            <w:r w:rsidRPr="00B73E19">
              <w:rPr>
                <w:rFonts w:asciiTheme="minorHAnsi" w:hAnsiTheme="minorHAnsi" w:cstheme="minorHAnsi"/>
                <w:lang w:val="es-ES"/>
              </w:rPr>
              <w:t>Escolaridad promedio de la población de 15 años y más</w:t>
            </w:r>
          </w:p>
        </w:tc>
        <w:tc>
          <w:tcPr>
            <w:tcW w:w="0" w:type="auto"/>
            <w:shd w:val="clear" w:color="auto" w:fill="D9D9D9"/>
            <w:vAlign w:val="center"/>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Remesas (Dólares; 2010)</w:t>
            </w:r>
          </w:p>
        </w:tc>
        <w:tc>
          <w:tcPr>
            <w:tcW w:w="0" w:type="auto"/>
            <w:shd w:val="clear" w:color="auto" w:fill="D9D9D9"/>
            <w:vAlign w:val="center"/>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Remesas percápita (Dólares; 2010)</w:t>
            </w:r>
          </w:p>
        </w:tc>
        <w:tc>
          <w:tcPr>
            <w:tcW w:w="0" w:type="auto"/>
            <w:shd w:val="clear" w:color="auto" w:fill="D9D9D9"/>
            <w:vAlign w:val="center"/>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PIB Percápita (Dólares)</w:t>
            </w:r>
          </w:p>
        </w:tc>
        <w:tc>
          <w:tcPr>
            <w:tcW w:w="0" w:type="auto"/>
            <w:shd w:val="clear" w:color="auto" w:fill="D9D9D9"/>
            <w:vAlign w:val="center"/>
          </w:tcPr>
          <w:p w:rsidR="00B73E19" w:rsidRPr="00B73E19" w:rsidRDefault="00B73E19" w:rsidP="00B73E19">
            <w:pPr>
              <w:spacing w:line="360" w:lineRule="auto"/>
              <w:rPr>
                <w:rFonts w:asciiTheme="minorHAnsi" w:hAnsiTheme="minorHAnsi" w:cstheme="minorHAnsi"/>
                <w:lang w:val="es-ES"/>
              </w:rPr>
            </w:pPr>
            <w:r w:rsidRPr="00B73E19">
              <w:rPr>
                <w:rFonts w:asciiTheme="minorHAnsi" w:hAnsiTheme="minorHAnsi" w:cstheme="minorHAnsi"/>
                <w:lang w:val="es-ES"/>
              </w:rPr>
              <w:t>Ingreso promedio del hogar (Año 2010)</w:t>
            </w:r>
          </w:p>
        </w:tc>
      </w:tr>
      <w:tr w:rsidR="00B73E19" w:rsidRPr="00B73E19" w:rsidTr="00567B30">
        <w:trPr>
          <w:trHeight w:val="300"/>
        </w:trPr>
        <w:tc>
          <w:tcPr>
            <w:tcW w:w="0" w:type="auto"/>
            <w:shd w:val="clear" w:color="auto" w:fill="auto"/>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CHIAPAS</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Muy alto</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Medio alto</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57.71</w:t>
            </w:r>
          </w:p>
        </w:tc>
        <w:tc>
          <w:tcPr>
            <w:tcW w:w="0" w:type="auto"/>
            <w:shd w:val="clear" w:color="auto" w:fill="CCFFFF"/>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10201</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5.6</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500300</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153</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2461.21</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4555.66</w:t>
            </w:r>
          </w:p>
        </w:tc>
      </w:tr>
      <w:tr w:rsidR="00B73E19" w:rsidRPr="00B73E19" w:rsidTr="00567B30">
        <w:trPr>
          <w:trHeight w:val="300"/>
        </w:trPr>
        <w:tc>
          <w:tcPr>
            <w:tcW w:w="0" w:type="auto"/>
            <w:shd w:val="clear" w:color="auto" w:fill="auto"/>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DISTRITO FEDERAL</w:t>
            </w:r>
          </w:p>
        </w:tc>
        <w:tc>
          <w:tcPr>
            <w:tcW w:w="0" w:type="auto"/>
            <w:shd w:val="clear" w:color="auto" w:fill="99CC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Muy bajo</w:t>
            </w:r>
          </w:p>
        </w:tc>
        <w:tc>
          <w:tcPr>
            <w:tcW w:w="0" w:type="auto"/>
            <w:shd w:val="clear" w:color="auto" w:fill="99CC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alto</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11.46</w:t>
            </w:r>
          </w:p>
        </w:tc>
        <w:tc>
          <w:tcPr>
            <w:tcW w:w="0" w:type="auto"/>
            <w:shd w:val="clear" w:color="auto" w:fill="CCFFFF"/>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75782</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9.7</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954100</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15604.78</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10663.8</w:t>
            </w:r>
          </w:p>
        </w:tc>
      </w:tr>
      <w:tr w:rsidR="00B73E19" w:rsidRPr="00B73E19" w:rsidTr="00567B30">
        <w:trPr>
          <w:trHeight w:val="300"/>
        </w:trPr>
        <w:tc>
          <w:tcPr>
            <w:tcW w:w="0" w:type="auto"/>
            <w:shd w:val="clear" w:color="auto" w:fill="auto"/>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EDO. MEX.</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Bajo</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Medio alto</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22.36</w:t>
            </w:r>
          </w:p>
        </w:tc>
        <w:tc>
          <w:tcPr>
            <w:tcW w:w="0" w:type="auto"/>
            <w:shd w:val="clear" w:color="auto" w:fill="CCFFCC"/>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135782</w:t>
            </w:r>
          </w:p>
        </w:tc>
        <w:tc>
          <w:tcPr>
            <w:tcW w:w="0" w:type="auto"/>
            <w:shd w:val="clear" w:color="auto" w:fill="CCFFCC"/>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8.2</w:t>
            </w:r>
          </w:p>
        </w:tc>
        <w:tc>
          <w:tcPr>
            <w:tcW w:w="0" w:type="auto"/>
            <w:shd w:val="clear" w:color="auto" w:fill="CCFFCC"/>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1419200</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121</w:t>
            </w:r>
          </w:p>
        </w:tc>
        <w:tc>
          <w:tcPr>
            <w:tcW w:w="0" w:type="auto"/>
            <w:shd w:val="clear" w:color="auto" w:fill="FF0000"/>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4216.27</w:t>
            </w:r>
          </w:p>
        </w:tc>
        <w:tc>
          <w:tcPr>
            <w:tcW w:w="0" w:type="auto"/>
            <w:shd w:val="clear" w:color="auto" w:fill="FFFF99"/>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7813.04</w:t>
            </w:r>
          </w:p>
        </w:tc>
      </w:tr>
      <w:tr w:rsidR="00B73E19" w:rsidRPr="00B73E19" w:rsidTr="00567B30">
        <w:trPr>
          <w:trHeight w:val="300"/>
        </w:trPr>
        <w:tc>
          <w:tcPr>
            <w:tcW w:w="0" w:type="auto"/>
            <w:shd w:val="clear" w:color="auto" w:fill="auto"/>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GUANAJUATO</w:t>
            </w:r>
          </w:p>
        </w:tc>
        <w:tc>
          <w:tcPr>
            <w:tcW w:w="0" w:type="auto"/>
            <w:shd w:val="clear" w:color="auto" w:fill="FF99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Alto</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Medio alto</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27.93</w:t>
            </w:r>
          </w:p>
        </w:tc>
        <w:tc>
          <w:tcPr>
            <w:tcW w:w="0" w:type="auto"/>
            <w:shd w:val="clear" w:color="auto" w:fill="FF0000"/>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165912</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6.5</w:t>
            </w:r>
          </w:p>
        </w:tc>
        <w:tc>
          <w:tcPr>
            <w:tcW w:w="0" w:type="auto"/>
            <w:shd w:val="clear" w:color="auto" w:fill="CCFFCC"/>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1385000</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342</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4578.45</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7893.31</w:t>
            </w:r>
          </w:p>
        </w:tc>
      </w:tr>
      <w:tr w:rsidR="00B73E19" w:rsidRPr="00B73E19" w:rsidTr="00567B30">
        <w:trPr>
          <w:trHeight w:val="300"/>
        </w:trPr>
        <w:tc>
          <w:tcPr>
            <w:tcW w:w="0" w:type="auto"/>
            <w:shd w:val="clear" w:color="auto" w:fill="auto"/>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GUERRERO</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Muy alto</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Medio alto</w:t>
            </w:r>
          </w:p>
        </w:tc>
        <w:tc>
          <w:tcPr>
            <w:tcW w:w="0" w:type="auto"/>
            <w:shd w:val="clear" w:color="auto" w:fill="FF99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45.1</w:t>
            </w:r>
          </w:p>
        </w:tc>
        <w:tc>
          <w:tcPr>
            <w:tcW w:w="0" w:type="auto"/>
            <w:shd w:val="clear" w:color="auto" w:fill="FF9900"/>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74162</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6.4</w:t>
            </w:r>
          </w:p>
        </w:tc>
        <w:tc>
          <w:tcPr>
            <w:tcW w:w="0" w:type="auto"/>
            <w:shd w:val="clear" w:color="auto" w:fill="CCFFCC"/>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1385000</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550</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3368.22</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5304.13</w:t>
            </w:r>
          </w:p>
        </w:tc>
      </w:tr>
      <w:tr w:rsidR="00B73E19" w:rsidRPr="00B73E19" w:rsidTr="00567B30">
        <w:trPr>
          <w:trHeight w:val="300"/>
        </w:trPr>
        <w:tc>
          <w:tcPr>
            <w:tcW w:w="0" w:type="auto"/>
            <w:shd w:val="clear" w:color="auto" w:fill="auto"/>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HIDALGO</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Muy alto</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Medio alto</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36.15</w:t>
            </w:r>
          </w:p>
        </w:tc>
        <w:tc>
          <w:tcPr>
            <w:tcW w:w="0" w:type="auto"/>
            <w:shd w:val="clear" w:color="auto" w:fill="FF9900"/>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62160</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6.8</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826300</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10</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3463.2</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4856.03</w:t>
            </w:r>
          </w:p>
        </w:tc>
      </w:tr>
      <w:tr w:rsidR="00B73E19" w:rsidRPr="00B73E19" w:rsidTr="00567B30">
        <w:trPr>
          <w:trHeight w:val="300"/>
        </w:trPr>
        <w:tc>
          <w:tcPr>
            <w:tcW w:w="0" w:type="auto"/>
            <w:shd w:val="clear" w:color="auto" w:fill="auto"/>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JALISCO</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Bajo</w:t>
            </w:r>
          </w:p>
        </w:tc>
        <w:tc>
          <w:tcPr>
            <w:tcW w:w="0" w:type="auto"/>
            <w:shd w:val="clear" w:color="auto" w:fill="99CC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alto</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15.37</w:t>
            </w:r>
          </w:p>
        </w:tc>
        <w:tc>
          <w:tcPr>
            <w:tcW w:w="0" w:type="auto"/>
            <w:shd w:val="clear" w:color="auto" w:fill="FF9900"/>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176486</w:t>
            </w:r>
          </w:p>
        </w:tc>
        <w:tc>
          <w:tcPr>
            <w:tcW w:w="0" w:type="auto"/>
            <w:shd w:val="clear" w:color="auto" w:fill="CCFFCC"/>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7.7</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615200</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106</w:t>
            </w:r>
          </w:p>
        </w:tc>
        <w:tc>
          <w:tcPr>
            <w:tcW w:w="0" w:type="auto"/>
            <w:shd w:val="clear" w:color="auto" w:fill="FF99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5822.27</w:t>
            </w:r>
          </w:p>
        </w:tc>
        <w:tc>
          <w:tcPr>
            <w:tcW w:w="0" w:type="auto"/>
            <w:shd w:val="clear" w:color="auto" w:fill="CCFFCC"/>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8446.43</w:t>
            </w:r>
          </w:p>
        </w:tc>
      </w:tr>
      <w:tr w:rsidR="00B73E19" w:rsidRPr="00B73E19" w:rsidTr="00567B30">
        <w:trPr>
          <w:trHeight w:val="300"/>
        </w:trPr>
        <w:tc>
          <w:tcPr>
            <w:tcW w:w="0" w:type="auto"/>
            <w:shd w:val="clear" w:color="auto" w:fill="auto"/>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MICHOACAN</w:t>
            </w:r>
          </w:p>
        </w:tc>
        <w:tc>
          <w:tcPr>
            <w:tcW w:w="0" w:type="auto"/>
            <w:shd w:val="clear" w:color="auto" w:fill="FF99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Alto</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Medio alto</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31.56</w:t>
            </w:r>
          </w:p>
        </w:tc>
        <w:tc>
          <w:tcPr>
            <w:tcW w:w="0" w:type="auto"/>
            <w:shd w:val="clear" w:color="auto" w:fill="FF0000"/>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167556</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6.4</w:t>
            </w:r>
          </w:p>
        </w:tc>
        <w:tc>
          <w:tcPr>
            <w:tcW w:w="0" w:type="auto"/>
            <w:shd w:val="clear" w:color="auto" w:fill="99CC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2195600</w:t>
            </w:r>
          </w:p>
        </w:tc>
        <w:tc>
          <w:tcPr>
            <w:tcW w:w="0" w:type="auto"/>
            <w:shd w:val="clear" w:color="auto" w:fill="99CC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654</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3474.22</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6284.36</w:t>
            </w:r>
          </w:p>
        </w:tc>
      </w:tr>
      <w:tr w:rsidR="00B73E19" w:rsidRPr="00B73E19" w:rsidTr="00567B30">
        <w:trPr>
          <w:trHeight w:val="300"/>
        </w:trPr>
        <w:tc>
          <w:tcPr>
            <w:tcW w:w="0" w:type="auto"/>
            <w:shd w:val="clear" w:color="auto" w:fill="auto"/>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OAXACA</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Muy alto</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Medio alto</w:t>
            </w:r>
          </w:p>
        </w:tc>
        <w:tc>
          <w:tcPr>
            <w:tcW w:w="0" w:type="auto"/>
            <w:shd w:val="clear" w:color="auto" w:fill="FF99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48.46</w:t>
            </w:r>
          </w:p>
        </w:tc>
        <w:tc>
          <w:tcPr>
            <w:tcW w:w="0" w:type="auto"/>
            <w:shd w:val="clear" w:color="auto" w:fill="FFFF99"/>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56990</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5.9</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804000</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286</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2705.42</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4022.93</w:t>
            </w:r>
          </w:p>
        </w:tc>
      </w:tr>
      <w:tr w:rsidR="00B73E19" w:rsidRPr="00B73E19" w:rsidTr="00567B30">
        <w:trPr>
          <w:trHeight w:val="300"/>
        </w:trPr>
        <w:tc>
          <w:tcPr>
            <w:tcW w:w="0" w:type="auto"/>
            <w:shd w:val="clear" w:color="auto" w:fill="auto"/>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lastRenderedPageBreak/>
              <w:t>PUEBLA</w:t>
            </w:r>
          </w:p>
        </w:tc>
        <w:tc>
          <w:tcPr>
            <w:tcW w:w="0" w:type="auto"/>
            <w:shd w:val="clear" w:color="auto" w:fill="FF99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Alto</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Medio alto</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37.14</w:t>
            </w:r>
          </w:p>
        </w:tc>
        <w:tc>
          <w:tcPr>
            <w:tcW w:w="0" w:type="auto"/>
            <w:shd w:val="clear" w:color="auto" w:fill="FFFF99"/>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72717</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6.9</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955600</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218</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4114.6</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5586.96</w:t>
            </w:r>
          </w:p>
        </w:tc>
      </w:tr>
      <w:tr w:rsidR="00B73E19" w:rsidRPr="00B73E19" w:rsidTr="00567B30">
        <w:trPr>
          <w:trHeight w:val="300"/>
        </w:trPr>
        <w:tc>
          <w:tcPr>
            <w:tcW w:w="0" w:type="auto"/>
            <w:shd w:val="clear" w:color="auto" w:fill="auto"/>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VERACRUZ</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Muy alto</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Medio alto</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38.35</w:t>
            </w:r>
          </w:p>
        </w:tc>
        <w:tc>
          <w:tcPr>
            <w:tcW w:w="0" w:type="auto"/>
            <w:shd w:val="clear" w:color="auto" w:fill="CCFFCC"/>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81334</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6.6</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950400</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162</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3655.2</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4827.4</w:t>
            </w:r>
          </w:p>
        </w:tc>
      </w:tr>
      <w:tr w:rsidR="00B73E19" w:rsidRPr="00B73E19" w:rsidTr="00567B30">
        <w:trPr>
          <w:trHeight w:val="300"/>
        </w:trPr>
        <w:tc>
          <w:tcPr>
            <w:tcW w:w="0" w:type="auto"/>
            <w:shd w:val="clear" w:color="auto" w:fill="auto"/>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ZACATECAS</w:t>
            </w:r>
          </w:p>
        </w:tc>
        <w:tc>
          <w:tcPr>
            <w:tcW w:w="0" w:type="auto"/>
            <w:shd w:val="clear" w:color="auto" w:fill="FF99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Alto</w:t>
            </w:r>
          </w:p>
        </w:tc>
        <w:tc>
          <w:tcPr>
            <w:tcW w:w="0" w:type="auto"/>
            <w:shd w:val="clear" w:color="auto" w:fill="CCFFFF"/>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Medio alto</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35.34</w:t>
            </w:r>
          </w:p>
        </w:tc>
        <w:tc>
          <w:tcPr>
            <w:tcW w:w="0" w:type="auto"/>
            <w:shd w:val="clear" w:color="auto" w:fill="FF0000"/>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66790</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6.6</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421800</w:t>
            </w:r>
          </w:p>
        </w:tc>
        <w:tc>
          <w:tcPr>
            <w:tcW w:w="0" w:type="auto"/>
            <w:shd w:val="clear" w:color="auto" w:fill="FFFF99"/>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363</w:t>
            </w:r>
          </w:p>
        </w:tc>
        <w:tc>
          <w:tcPr>
            <w:tcW w:w="0" w:type="auto"/>
            <w:shd w:val="clear" w:color="auto" w:fill="FF00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3446.67</w:t>
            </w:r>
          </w:p>
        </w:tc>
        <w:tc>
          <w:tcPr>
            <w:tcW w:w="0" w:type="auto"/>
            <w:shd w:val="clear" w:color="auto" w:fill="FFCC00"/>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5450.56</w:t>
            </w:r>
          </w:p>
        </w:tc>
      </w:tr>
    </w:tbl>
    <w:p w:rsidR="00B73E19" w:rsidRPr="00B73E19" w:rsidRDefault="00B73E19" w:rsidP="00B73E19">
      <w:pPr>
        <w:autoSpaceDE w:val="0"/>
        <w:autoSpaceDN w:val="0"/>
        <w:adjustRightInd w:val="0"/>
        <w:spacing w:line="360" w:lineRule="auto"/>
        <w:rPr>
          <w:rFonts w:asciiTheme="minorHAnsi" w:hAnsiTheme="minorHAnsi" w:cstheme="minorHAnsi"/>
          <w:lang w:val="es-ES"/>
        </w:rPr>
      </w:pPr>
      <w:r w:rsidRPr="00B73E19">
        <w:rPr>
          <w:rFonts w:asciiTheme="minorHAnsi" w:hAnsiTheme="minorHAnsi" w:cstheme="minorHAnsi"/>
          <w:lang w:val="es-ES"/>
        </w:rPr>
        <w:t xml:space="preserve">Fuente: Elaboración propia a partir de datos de </w:t>
      </w:r>
      <w:r w:rsidRPr="00B73E19">
        <w:rPr>
          <w:rFonts w:asciiTheme="minorHAnsi" w:hAnsiTheme="minorHAnsi" w:cstheme="minorHAnsi"/>
          <w:bCs/>
          <w:lang w:val="es-ES"/>
        </w:rPr>
        <w:t>Sistema de Información y Documentación sobre Migración Internacional y Desarrollo</w:t>
      </w:r>
    </w:p>
    <w:p w:rsidR="00B73E19" w:rsidRPr="00B73E19" w:rsidRDefault="00B73E19" w:rsidP="00B73E19">
      <w:pPr>
        <w:autoSpaceDE w:val="0"/>
        <w:autoSpaceDN w:val="0"/>
        <w:adjustRightInd w:val="0"/>
        <w:spacing w:line="360" w:lineRule="auto"/>
        <w:rPr>
          <w:rFonts w:asciiTheme="minorHAnsi" w:hAnsiTheme="minorHAnsi" w:cstheme="minorHAnsi"/>
          <w:lang w:val="es-ES"/>
        </w:rPr>
      </w:pPr>
    </w:p>
    <w:p w:rsidR="00B73E19" w:rsidRPr="00492340" w:rsidRDefault="00B73E19" w:rsidP="00B73E19">
      <w:pPr>
        <w:autoSpaceDE w:val="0"/>
        <w:autoSpaceDN w:val="0"/>
        <w:adjustRightInd w:val="0"/>
        <w:spacing w:line="360" w:lineRule="auto"/>
        <w:rPr>
          <w:lang w:val="es-ES"/>
        </w:rPr>
      </w:pPr>
      <w:r w:rsidRPr="00492340">
        <w:rPr>
          <w:lang w:val="es-ES"/>
        </w:rPr>
        <w:t>La gama de colores por entidad federativa muestra la relación (si la existe) entre las distintas variables analizadas y mostradas por columna; sin embargo y manera de conclusión a continuación (tabla 2) se muestra un análisis estadístico del coeficiente de Pearson por variable analizada en donde: A)</w:t>
      </w:r>
      <w:r w:rsidRPr="00492340">
        <w:rPr>
          <w:bCs/>
          <w:lang w:val="es-ES"/>
        </w:rPr>
        <w:t xml:space="preserve">Grado de Marginación, B) Crecimiento % del PIB de </w:t>
      </w:r>
      <w:smartTag w:uri="urn:schemas-microsoft-com:office:smarttags" w:element="metricconverter">
        <w:smartTagPr>
          <w:attr w:name="ProductID" w:val="2003 a"/>
        </w:smartTagPr>
        <w:r w:rsidRPr="00492340">
          <w:rPr>
            <w:bCs/>
            <w:lang w:val="es-ES"/>
          </w:rPr>
          <w:t>2003 a</w:t>
        </w:r>
      </w:smartTag>
      <w:r w:rsidRPr="00492340">
        <w:rPr>
          <w:bCs/>
          <w:lang w:val="es-ES"/>
        </w:rPr>
        <w:t xml:space="preserve"> 2010, C) Porcentaje de hogares en pobreza extrema, D) </w:t>
      </w:r>
      <w:r w:rsidRPr="00492340">
        <w:rPr>
          <w:lang w:val="es-ES"/>
        </w:rPr>
        <w:t>Migrantes hacia EUA (00-10),</w:t>
      </w:r>
      <w:r w:rsidRPr="00492340">
        <w:rPr>
          <w:bCs/>
          <w:lang w:val="es-ES"/>
        </w:rPr>
        <w:t xml:space="preserve"> E) </w:t>
      </w:r>
      <w:r w:rsidRPr="00492340">
        <w:rPr>
          <w:lang w:val="es-ES"/>
        </w:rPr>
        <w:t>Escolaridad promedio de la población de 15 años y más</w:t>
      </w:r>
      <w:r w:rsidRPr="00492340">
        <w:rPr>
          <w:bCs/>
          <w:lang w:val="es-ES"/>
        </w:rPr>
        <w:t xml:space="preserve">, F) </w:t>
      </w:r>
      <w:r w:rsidRPr="00492340">
        <w:rPr>
          <w:lang w:val="es-ES"/>
        </w:rPr>
        <w:t>Remesas (Dólares; 2010)</w:t>
      </w:r>
      <w:r w:rsidRPr="00492340">
        <w:rPr>
          <w:bCs/>
          <w:lang w:val="es-ES"/>
        </w:rPr>
        <w:t xml:space="preserve">, F) </w:t>
      </w:r>
      <w:r w:rsidRPr="00492340">
        <w:rPr>
          <w:lang w:val="es-ES"/>
        </w:rPr>
        <w:t xml:space="preserve">Remesas </w:t>
      </w:r>
      <w:proofErr w:type="spellStart"/>
      <w:r w:rsidRPr="00492340">
        <w:rPr>
          <w:lang w:val="es-ES"/>
        </w:rPr>
        <w:t>percápita</w:t>
      </w:r>
      <w:proofErr w:type="spellEnd"/>
      <w:r w:rsidRPr="00492340">
        <w:rPr>
          <w:lang w:val="es-ES"/>
        </w:rPr>
        <w:t xml:space="preserve"> (Dólares; 2010)</w:t>
      </w:r>
      <w:r w:rsidRPr="00492340">
        <w:rPr>
          <w:bCs/>
          <w:lang w:val="es-ES"/>
        </w:rPr>
        <w:t xml:space="preserve">, G) </w:t>
      </w:r>
      <w:r w:rsidRPr="00492340">
        <w:rPr>
          <w:lang w:val="es-ES"/>
        </w:rPr>
        <w:t xml:space="preserve">PIB </w:t>
      </w:r>
      <w:proofErr w:type="spellStart"/>
      <w:r w:rsidRPr="00492340">
        <w:rPr>
          <w:lang w:val="es-ES"/>
        </w:rPr>
        <w:t>Percápita</w:t>
      </w:r>
      <w:proofErr w:type="spellEnd"/>
      <w:r w:rsidRPr="00492340">
        <w:rPr>
          <w:lang w:val="es-ES"/>
        </w:rPr>
        <w:t xml:space="preserve"> (Dólares)</w:t>
      </w:r>
      <w:r w:rsidRPr="00492340">
        <w:rPr>
          <w:bCs/>
          <w:lang w:val="es-ES"/>
        </w:rPr>
        <w:t xml:space="preserve">, I) </w:t>
      </w:r>
      <w:r w:rsidRPr="00492340">
        <w:rPr>
          <w:lang w:val="es-ES"/>
        </w:rPr>
        <w:t>Ingreso promedio del hogar (Año 2010) y su relación con los ingresos por remesas, en 10 entidades federativas en México con un alto grado de marginación y pobreza (Chiapas y Oaxaca); y otras con un alto índice de migración (Distrito Federal, Estado de México, Guerrero, Hidalgo, Michoacán, Puebla, Querétaro y Zacatecas).</w:t>
      </w:r>
    </w:p>
    <w:p w:rsidR="00B73E19" w:rsidRDefault="00B73E19" w:rsidP="00B73E19">
      <w:pPr>
        <w:autoSpaceDE w:val="0"/>
        <w:autoSpaceDN w:val="0"/>
        <w:adjustRightInd w:val="0"/>
        <w:spacing w:line="360" w:lineRule="auto"/>
        <w:rPr>
          <w:rFonts w:asciiTheme="minorHAnsi" w:hAnsiTheme="minorHAnsi" w:cstheme="minorHAnsi"/>
          <w:lang w:val="es-ES"/>
        </w:rPr>
      </w:pPr>
    </w:p>
    <w:p w:rsidR="00B73E19" w:rsidRDefault="00B73E19" w:rsidP="00B73E19">
      <w:pPr>
        <w:autoSpaceDE w:val="0"/>
        <w:autoSpaceDN w:val="0"/>
        <w:adjustRightInd w:val="0"/>
        <w:spacing w:line="360" w:lineRule="auto"/>
        <w:rPr>
          <w:rFonts w:asciiTheme="minorHAnsi" w:hAnsiTheme="minorHAnsi" w:cstheme="minorHAnsi"/>
          <w:lang w:val="es-ES"/>
        </w:rPr>
      </w:pPr>
    </w:p>
    <w:p w:rsidR="00492340" w:rsidRDefault="00492340" w:rsidP="00B73E19">
      <w:pPr>
        <w:autoSpaceDE w:val="0"/>
        <w:autoSpaceDN w:val="0"/>
        <w:adjustRightInd w:val="0"/>
        <w:spacing w:line="360" w:lineRule="auto"/>
        <w:rPr>
          <w:rFonts w:asciiTheme="minorHAnsi" w:hAnsiTheme="minorHAnsi" w:cstheme="minorHAnsi"/>
          <w:lang w:val="es-ES"/>
        </w:rPr>
      </w:pPr>
    </w:p>
    <w:p w:rsidR="00B73E19" w:rsidRDefault="00B73E19" w:rsidP="00B73E19">
      <w:pPr>
        <w:autoSpaceDE w:val="0"/>
        <w:autoSpaceDN w:val="0"/>
        <w:adjustRightInd w:val="0"/>
        <w:spacing w:line="360" w:lineRule="auto"/>
        <w:rPr>
          <w:rFonts w:asciiTheme="minorHAnsi" w:hAnsiTheme="minorHAnsi" w:cstheme="minorHAnsi"/>
          <w:lang w:val="es-ES"/>
        </w:rPr>
      </w:pPr>
    </w:p>
    <w:p w:rsidR="00B73E19" w:rsidRDefault="00B73E19" w:rsidP="00B73E19">
      <w:pPr>
        <w:autoSpaceDE w:val="0"/>
        <w:autoSpaceDN w:val="0"/>
        <w:adjustRightInd w:val="0"/>
        <w:spacing w:line="360" w:lineRule="auto"/>
        <w:rPr>
          <w:rFonts w:asciiTheme="minorHAnsi" w:hAnsiTheme="minorHAnsi" w:cstheme="minorHAnsi"/>
          <w:lang w:val="es-ES"/>
        </w:rPr>
      </w:pPr>
    </w:p>
    <w:p w:rsidR="00B73E19" w:rsidRDefault="00B73E19" w:rsidP="00B73E19">
      <w:pPr>
        <w:autoSpaceDE w:val="0"/>
        <w:autoSpaceDN w:val="0"/>
        <w:adjustRightInd w:val="0"/>
        <w:spacing w:line="360" w:lineRule="auto"/>
        <w:rPr>
          <w:rFonts w:asciiTheme="minorHAnsi" w:hAnsiTheme="minorHAnsi" w:cstheme="minorHAnsi"/>
          <w:lang w:val="es-ES"/>
        </w:rPr>
      </w:pPr>
    </w:p>
    <w:p w:rsidR="00B73E19" w:rsidRDefault="00B73E19" w:rsidP="00B73E19">
      <w:pPr>
        <w:autoSpaceDE w:val="0"/>
        <w:autoSpaceDN w:val="0"/>
        <w:adjustRightInd w:val="0"/>
        <w:spacing w:line="360" w:lineRule="auto"/>
        <w:rPr>
          <w:rFonts w:asciiTheme="minorHAnsi" w:hAnsiTheme="minorHAnsi" w:cstheme="minorHAnsi"/>
          <w:lang w:val="es-ES"/>
        </w:rPr>
      </w:pPr>
    </w:p>
    <w:p w:rsidR="00B73E19" w:rsidRPr="00B73E19" w:rsidRDefault="00B73E19" w:rsidP="00B73E19">
      <w:pPr>
        <w:autoSpaceDE w:val="0"/>
        <w:autoSpaceDN w:val="0"/>
        <w:adjustRightInd w:val="0"/>
        <w:spacing w:line="360" w:lineRule="auto"/>
        <w:rPr>
          <w:rFonts w:asciiTheme="minorHAnsi" w:hAnsiTheme="minorHAnsi" w:cstheme="minorHAnsi"/>
          <w:lang w:val="es-ES"/>
        </w:rPr>
      </w:pPr>
    </w:p>
    <w:p w:rsidR="00B73E19" w:rsidRPr="00B73E19" w:rsidRDefault="00B73E19" w:rsidP="00B73E19">
      <w:pPr>
        <w:autoSpaceDE w:val="0"/>
        <w:autoSpaceDN w:val="0"/>
        <w:adjustRightInd w:val="0"/>
        <w:spacing w:line="360" w:lineRule="auto"/>
        <w:rPr>
          <w:rFonts w:asciiTheme="minorHAnsi" w:hAnsiTheme="minorHAnsi" w:cstheme="minorHAnsi"/>
          <w:lang w:val="es-ES"/>
        </w:rPr>
      </w:pPr>
    </w:p>
    <w:p w:rsidR="00B73E19" w:rsidRPr="00B73E19" w:rsidRDefault="00B73E19" w:rsidP="00492340">
      <w:pPr>
        <w:pStyle w:val="figuras"/>
        <w:spacing w:line="360" w:lineRule="auto"/>
        <w:jc w:val="center"/>
        <w:rPr>
          <w:rFonts w:asciiTheme="minorHAnsi" w:hAnsiTheme="minorHAnsi" w:cstheme="minorHAnsi"/>
          <w:b/>
          <w:smallCaps w:val="0"/>
          <w:sz w:val="24"/>
          <w:szCs w:val="24"/>
        </w:rPr>
      </w:pPr>
      <w:r w:rsidRPr="00B73E19">
        <w:rPr>
          <w:rFonts w:asciiTheme="minorHAnsi" w:hAnsiTheme="minorHAnsi" w:cstheme="minorHAnsi"/>
          <w:b/>
          <w:smallCaps w:val="0"/>
          <w:sz w:val="24"/>
          <w:szCs w:val="24"/>
        </w:rPr>
        <w:lastRenderedPageBreak/>
        <w:t>Tabla: 2 Cálculo del coeficiente de Pearson</w:t>
      </w:r>
    </w:p>
    <w:tbl>
      <w:tblPr>
        <w:tblW w:w="4962" w:type="pct"/>
        <w:tblInd w:w="65" w:type="dxa"/>
        <w:tblBorders>
          <w:top w:val="double" w:sz="4" w:space="0" w:color="FF0000"/>
          <w:left w:val="double" w:sz="4" w:space="0" w:color="FF0000"/>
          <w:bottom w:val="double" w:sz="4" w:space="0" w:color="FF0000"/>
          <w:right w:val="double" w:sz="4" w:space="0" w:color="FF0000"/>
          <w:insideH w:val="single" w:sz="6" w:space="0" w:color="FF0000"/>
          <w:insideV w:val="single" w:sz="6" w:space="0" w:color="FF0000"/>
        </w:tblBorders>
        <w:tblCellMar>
          <w:left w:w="70" w:type="dxa"/>
          <w:right w:w="70" w:type="dxa"/>
        </w:tblCellMar>
        <w:tblLook w:val="0000" w:firstRow="0" w:lastRow="0" w:firstColumn="0" w:lastColumn="0" w:noHBand="0" w:noVBand="0"/>
      </w:tblPr>
      <w:tblGrid>
        <w:gridCol w:w="233"/>
        <w:gridCol w:w="225"/>
        <w:gridCol w:w="1091"/>
        <w:gridCol w:w="1052"/>
        <w:gridCol w:w="1052"/>
        <w:gridCol w:w="1052"/>
        <w:gridCol w:w="1052"/>
        <w:gridCol w:w="1052"/>
        <w:gridCol w:w="1052"/>
        <w:gridCol w:w="1052"/>
      </w:tblGrid>
      <w:tr w:rsidR="00B73E19" w:rsidRPr="00B73E19" w:rsidTr="00567B30">
        <w:trPr>
          <w:trHeight w:val="390"/>
          <w:tblHeader/>
        </w:trPr>
        <w:tc>
          <w:tcPr>
            <w:tcW w:w="251" w:type="dxa"/>
            <w:tcBorders>
              <w:top w:val="double" w:sz="4" w:space="0" w:color="FF0000"/>
              <w:bottom w:val="double" w:sz="4"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lang w:val="es-ES"/>
              </w:rPr>
            </w:pPr>
          </w:p>
        </w:tc>
        <w:tc>
          <w:tcPr>
            <w:tcW w:w="249" w:type="dxa"/>
            <w:tcBorders>
              <w:top w:val="double" w:sz="4" w:space="0" w:color="FF0000"/>
              <w:bottom w:val="single" w:sz="6"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a</w:t>
            </w:r>
          </w:p>
        </w:tc>
        <w:tc>
          <w:tcPr>
            <w:tcW w:w="1472" w:type="dxa"/>
            <w:tcBorders>
              <w:top w:val="double" w:sz="4" w:space="0" w:color="FF0000"/>
              <w:bottom w:val="single" w:sz="6"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b</w:t>
            </w:r>
          </w:p>
        </w:tc>
        <w:tc>
          <w:tcPr>
            <w:tcW w:w="1208" w:type="dxa"/>
            <w:tcBorders>
              <w:top w:val="double" w:sz="4" w:space="0" w:color="FF0000"/>
              <w:bottom w:val="single" w:sz="6"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c</w:t>
            </w:r>
          </w:p>
        </w:tc>
        <w:tc>
          <w:tcPr>
            <w:tcW w:w="1002" w:type="dxa"/>
            <w:tcBorders>
              <w:top w:val="double" w:sz="4" w:space="0" w:color="FF0000"/>
              <w:bottom w:val="single" w:sz="6"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d</w:t>
            </w:r>
          </w:p>
        </w:tc>
        <w:tc>
          <w:tcPr>
            <w:tcW w:w="1002" w:type="dxa"/>
            <w:tcBorders>
              <w:top w:val="double" w:sz="4" w:space="0" w:color="FF0000"/>
              <w:bottom w:val="single" w:sz="6"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E</w:t>
            </w:r>
          </w:p>
        </w:tc>
        <w:tc>
          <w:tcPr>
            <w:tcW w:w="1266" w:type="dxa"/>
            <w:tcBorders>
              <w:top w:val="double" w:sz="4" w:space="0" w:color="FF0000"/>
              <w:bottom w:val="single" w:sz="6"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f</w:t>
            </w:r>
          </w:p>
        </w:tc>
        <w:tc>
          <w:tcPr>
            <w:tcW w:w="1002" w:type="dxa"/>
            <w:tcBorders>
              <w:top w:val="double" w:sz="4" w:space="0" w:color="FF0000"/>
              <w:bottom w:val="single" w:sz="6"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g</w:t>
            </w:r>
          </w:p>
        </w:tc>
        <w:tc>
          <w:tcPr>
            <w:tcW w:w="1002" w:type="dxa"/>
            <w:tcBorders>
              <w:top w:val="double" w:sz="4" w:space="0" w:color="FF0000"/>
              <w:bottom w:val="single" w:sz="6"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h</w:t>
            </w:r>
          </w:p>
        </w:tc>
        <w:tc>
          <w:tcPr>
            <w:tcW w:w="1002" w:type="dxa"/>
            <w:tcBorders>
              <w:top w:val="double" w:sz="4" w:space="0" w:color="FF0000"/>
              <w:bottom w:val="single" w:sz="6"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i</w:t>
            </w:r>
          </w:p>
        </w:tc>
      </w:tr>
      <w:tr w:rsidR="00B73E19" w:rsidRPr="00B73E19" w:rsidTr="00567B30">
        <w:trPr>
          <w:trHeight w:val="165"/>
        </w:trPr>
        <w:tc>
          <w:tcPr>
            <w:tcW w:w="251" w:type="dxa"/>
            <w:tcBorders>
              <w:top w:val="double" w:sz="4" w:space="0" w:color="FF0000"/>
              <w:bottom w:val="single" w:sz="6" w:space="0" w:color="FF0000"/>
              <w:right w:val="double" w:sz="4"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a</w:t>
            </w:r>
          </w:p>
        </w:tc>
        <w:tc>
          <w:tcPr>
            <w:tcW w:w="249" w:type="dxa"/>
            <w:tcBorders>
              <w:top w:val="single" w:sz="6" w:space="0" w:color="FF0000"/>
              <w:left w:val="double" w:sz="4"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472" w:type="dxa"/>
            <w:tcBorders>
              <w:top w:val="single" w:sz="6"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208" w:type="dxa"/>
            <w:tcBorders>
              <w:top w:val="single" w:sz="6"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002" w:type="dxa"/>
            <w:tcBorders>
              <w:top w:val="single" w:sz="6"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002" w:type="dxa"/>
            <w:tcBorders>
              <w:top w:val="single" w:sz="6"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266" w:type="dxa"/>
            <w:tcBorders>
              <w:top w:val="single" w:sz="6"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002" w:type="dxa"/>
            <w:tcBorders>
              <w:top w:val="single" w:sz="6"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002" w:type="dxa"/>
            <w:tcBorders>
              <w:top w:val="single" w:sz="6"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002" w:type="dxa"/>
            <w:tcBorders>
              <w:top w:val="single" w:sz="6"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r>
      <w:tr w:rsidR="00B73E19" w:rsidRPr="00B73E19" w:rsidTr="00567B30">
        <w:trPr>
          <w:trHeight w:val="390"/>
        </w:trPr>
        <w:tc>
          <w:tcPr>
            <w:tcW w:w="251" w:type="dxa"/>
            <w:tcBorders>
              <w:top w:val="single" w:sz="6" w:space="0" w:color="FF0000"/>
              <w:bottom w:val="single" w:sz="6" w:space="0" w:color="FF0000"/>
              <w:right w:val="double" w:sz="4"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b</w:t>
            </w:r>
          </w:p>
        </w:tc>
        <w:tc>
          <w:tcPr>
            <w:tcW w:w="249" w:type="dxa"/>
            <w:tcBorders>
              <w:left w:val="double" w:sz="4"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47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208"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0.020944</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0.386887</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0.249205</w:t>
            </w:r>
          </w:p>
        </w:tc>
        <w:tc>
          <w:tcPr>
            <w:tcW w:w="1266"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0.249205</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0.202786</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-0.548216</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-0.280782</w:t>
            </w:r>
          </w:p>
        </w:tc>
      </w:tr>
      <w:tr w:rsidR="00B73E19" w:rsidRPr="00B73E19" w:rsidTr="00567B30">
        <w:trPr>
          <w:trHeight w:val="390"/>
        </w:trPr>
        <w:tc>
          <w:tcPr>
            <w:tcW w:w="251" w:type="dxa"/>
            <w:tcBorders>
              <w:top w:val="single" w:sz="6" w:space="0" w:color="FF0000"/>
              <w:bottom w:val="single" w:sz="6" w:space="0" w:color="FF0000"/>
              <w:right w:val="double" w:sz="4"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c</w:t>
            </w:r>
          </w:p>
        </w:tc>
        <w:tc>
          <w:tcPr>
            <w:tcW w:w="249" w:type="dxa"/>
            <w:tcBorders>
              <w:left w:val="double" w:sz="4"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472" w:type="dxa"/>
            <w:shd w:val="clear" w:color="auto" w:fill="auto"/>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0.02094447</w:t>
            </w:r>
          </w:p>
        </w:tc>
        <w:tc>
          <w:tcPr>
            <w:tcW w:w="1208" w:type="dxa"/>
            <w:shd w:val="clear" w:color="auto" w:fill="auto"/>
            <w:noWrap/>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-0.670521</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-0.86752936</w:t>
            </w:r>
          </w:p>
        </w:tc>
        <w:tc>
          <w:tcPr>
            <w:tcW w:w="1266"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-0.189819068</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0.300942861</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-0.70278995</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-0.906129161</w:t>
            </w:r>
          </w:p>
        </w:tc>
      </w:tr>
      <w:tr w:rsidR="00B73E19" w:rsidRPr="00B73E19" w:rsidTr="00567B30">
        <w:trPr>
          <w:trHeight w:val="390"/>
        </w:trPr>
        <w:tc>
          <w:tcPr>
            <w:tcW w:w="251" w:type="dxa"/>
            <w:tcBorders>
              <w:top w:val="single" w:sz="6" w:space="0" w:color="FF0000"/>
              <w:bottom w:val="single" w:sz="6" w:space="0" w:color="FF0000"/>
              <w:right w:val="double" w:sz="4"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d</w:t>
            </w:r>
          </w:p>
        </w:tc>
        <w:tc>
          <w:tcPr>
            <w:tcW w:w="249" w:type="dxa"/>
            <w:tcBorders>
              <w:left w:val="double" w:sz="4"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47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0.386886801</w:t>
            </w:r>
          </w:p>
        </w:tc>
        <w:tc>
          <w:tcPr>
            <w:tcW w:w="1208"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-0.670521475</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0.268922244</w:t>
            </w:r>
          </w:p>
        </w:tc>
        <w:tc>
          <w:tcPr>
            <w:tcW w:w="1266" w:type="dxa"/>
            <w:shd w:val="clear" w:color="auto" w:fill="CCFFFF"/>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0.578021386</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0.262782951</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0.078614999</w:t>
            </w:r>
          </w:p>
        </w:tc>
        <w:tc>
          <w:tcPr>
            <w:tcW w:w="1002" w:type="dxa"/>
            <w:shd w:val="clear" w:color="auto" w:fill="99CCFF"/>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0.545692283</w:t>
            </w:r>
          </w:p>
        </w:tc>
      </w:tr>
      <w:tr w:rsidR="00B73E19" w:rsidRPr="00B73E19" w:rsidTr="00567B30">
        <w:trPr>
          <w:trHeight w:val="390"/>
        </w:trPr>
        <w:tc>
          <w:tcPr>
            <w:tcW w:w="251" w:type="dxa"/>
            <w:tcBorders>
              <w:top w:val="single" w:sz="6" w:space="0" w:color="FF0000"/>
              <w:bottom w:val="single" w:sz="6" w:space="0" w:color="FF0000"/>
              <w:right w:val="double" w:sz="4"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e</w:t>
            </w:r>
          </w:p>
        </w:tc>
        <w:tc>
          <w:tcPr>
            <w:tcW w:w="249" w:type="dxa"/>
            <w:tcBorders>
              <w:left w:val="double" w:sz="4"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47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-0.321049085</w:t>
            </w:r>
          </w:p>
        </w:tc>
        <w:tc>
          <w:tcPr>
            <w:tcW w:w="1208"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-0.86752936</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0.268922244</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266"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0.032671679</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-0.507566182</w:t>
            </w:r>
          </w:p>
        </w:tc>
        <w:tc>
          <w:tcPr>
            <w:tcW w:w="1002" w:type="dxa"/>
            <w:shd w:val="clear" w:color="auto" w:fill="FF99CC"/>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0.872827054</w:t>
            </w:r>
          </w:p>
        </w:tc>
        <w:tc>
          <w:tcPr>
            <w:tcW w:w="1002" w:type="dxa"/>
            <w:shd w:val="clear" w:color="auto" w:fill="FFCC99"/>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0.870023747</w:t>
            </w:r>
          </w:p>
        </w:tc>
      </w:tr>
      <w:tr w:rsidR="00B73E19" w:rsidRPr="00B73E19" w:rsidTr="00567B30">
        <w:trPr>
          <w:trHeight w:val="390"/>
        </w:trPr>
        <w:tc>
          <w:tcPr>
            <w:tcW w:w="251" w:type="dxa"/>
            <w:tcBorders>
              <w:top w:val="single" w:sz="6" w:space="0" w:color="FF0000"/>
              <w:bottom w:val="single" w:sz="6" w:space="0" w:color="FF0000"/>
              <w:right w:val="double" w:sz="4"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f</w:t>
            </w:r>
          </w:p>
        </w:tc>
        <w:tc>
          <w:tcPr>
            <w:tcW w:w="249" w:type="dxa"/>
            <w:tcBorders>
              <w:left w:val="double" w:sz="4"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47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0.249205463</w:t>
            </w:r>
          </w:p>
        </w:tc>
        <w:tc>
          <w:tcPr>
            <w:tcW w:w="1208"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-0.189819068</w:t>
            </w:r>
          </w:p>
        </w:tc>
        <w:tc>
          <w:tcPr>
            <w:tcW w:w="1002" w:type="dxa"/>
            <w:shd w:val="clear" w:color="auto" w:fill="CCFFFF"/>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0.578021386</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0.032671679</w:t>
            </w:r>
          </w:p>
        </w:tc>
        <w:tc>
          <w:tcPr>
            <w:tcW w:w="1266"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002" w:type="dxa"/>
            <w:shd w:val="clear" w:color="auto" w:fill="CCFFCC"/>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0.609188842</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-0.033846492</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0.183589553</w:t>
            </w:r>
          </w:p>
        </w:tc>
      </w:tr>
      <w:tr w:rsidR="00B73E19" w:rsidRPr="00B73E19" w:rsidTr="00567B30">
        <w:trPr>
          <w:trHeight w:val="390"/>
        </w:trPr>
        <w:tc>
          <w:tcPr>
            <w:tcW w:w="251" w:type="dxa"/>
            <w:tcBorders>
              <w:top w:val="single" w:sz="6" w:space="0" w:color="FF0000"/>
              <w:bottom w:val="single" w:sz="6" w:space="0" w:color="FF0000"/>
              <w:right w:val="double" w:sz="4"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g</w:t>
            </w:r>
          </w:p>
        </w:tc>
        <w:tc>
          <w:tcPr>
            <w:tcW w:w="249" w:type="dxa"/>
            <w:tcBorders>
              <w:left w:val="double" w:sz="4"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47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0.202786308</w:t>
            </w:r>
          </w:p>
        </w:tc>
        <w:tc>
          <w:tcPr>
            <w:tcW w:w="1208"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0.300942861</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0.262782951</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-0.507566182</w:t>
            </w:r>
          </w:p>
        </w:tc>
        <w:tc>
          <w:tcPr>
            <w:tcW w:w="1266" w:type="dxa"/>
            <w:shd w:val="clear" w:color="auto" w:fill="CCFFCC"/>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0.609188842</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-0.42058842</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-0.285324495</w:t>
            </w:r>
          </w:p>
        </w:tc>
      </w:tr>
      <w:tr w:rsidR="00B73E19" w:rsidRPr="00B73E19" w:rsidTr="00567B30">
        <w:trPr>
          <w:trHeight w:val="390"/>
        </w:trPr>
        <w:tc>
          <w:tcPr>
            <w:tcW w:w="251" w:type="dxa"/>
            <w:tcBorders>
              <w:top w:val="single" w:sz="6" w:space="0" w:color="FF0000"/>
              <w:bottom w:val="single" w:sz="6" w:space="0" w:color="FF0000"/>
              <w:right w:val="double" w:sz="4"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h</w:t>
            </w:r>
          </w:p>
        </w:tc>
        <w:tc>
          <w:tcPr>
            <w:tcW w:w="249" w:type="dxa"/>
            <w:tcBorders>
              <w:left w:val="double" w:sz="4"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47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-0.548216099</w:t>
            </w:r>
          </w:p>
        </w:tc>
        <w:tc>
          <w:tcPr>
            <w:tcW w:w="1208"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-0.70278995</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0.078614999</w:t>
            </w:r>
          </w:p>
        </w:tc>
        <w:tc>
          <w:tcPr>
            <w:tcW w:w="1002" w:type="dxa"/>
            <w:shd w:val="clear" w:color="auto" w:fill="FF99CC"/>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0.872827054</w:t>
            </w:r>
          </w:p>
        </w:tc>
        <w:tc>
          <w:tcPr>
            <w:tcW w:w="1266"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-0.033846492</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-0.42058842</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002" w:type="dxa"/>
            <w:shd w:val="clear" w:color="auto" w:fill="FFFF99"/>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0.827125312</w:t>
            </w:r>
          </w:p>
        </w:tc>
      </w:tr>
      <w:tr w:rsidR="00B73E19" w:rsidRPr="00B73E19" w:rsidTr="00567B30">
        <w:trPr>
          <w:trHeight w:val="390"/>
        </w:trPr>
        <w:tc>
          <w:tcPr>
            <w:tcW w:w="251" w:type="dxa"/>
            <w:tcBorders>
              <w:top w:val="single" w:sz="6" w:space="0" w:color="FF0000"/>
              <w:bottom w:val="single" w:sz="6" w:space="0" w:color="FF0000"/>
              <w:right w:val="double" w:sz="4" w:space="0" w:color="FF0000"/>
            </w:tcBorders>
            <w:shd w:val="clear" w:color="auto" w:fill="D9D9D9"/>
            <w:vAlign w:val="bottom"/>
          </w:tcPr>
          <w:p w:rsidR="00B73E19" w:rsidRPr="00B73E19" w:rsidRDefault="00B73E19" w:rsidP="00B73E19">
            <w:pPr>
              <w:spacing w:line="360" w:lineRule="auto"/>
              <w:rPr>
                <w:rFonts w:asciiTheme="minorHAnsi" w:hAnsiTheme="minorHAnsi" w:cstheme="minorHAnsi"/>
                <w:b/>
              </w:rPr>
            </w:pPr>
            <w:r w:rsidRPr="00B73E19">
              <w:rPr>
                <w:rFonts w:asciiTheme="minorHAnsi" w:hAnsiTheme="minorHAnsi" w:cstheme="minorHAnsi"/>
                <w:b/>
              </w:rPr>
              <w:t>i</w:t>
            </w:r>
          </w:p>
        </w:tc>
        <w:tc>
          <w:tcPr>
            <w:tcW w:w="249" w:type="dxa"/>
            <w:tcBorders>
              <w:left w:val="double" w:sz="4" w:space="0" w:color="FF0000"/>
            </w:tcBorders>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c>
          <w:tcPr>
            <w:tcW w:w="147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-0.280782369</w:t>
            </w:r>
          </w:p>
        </w:tc>
        <w:tc>
          <w:tcPr>
            <w:tcW w:w="1208"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-0.906129161</w:t>
            </w:r>
          </w:p>
        </w:tc>
        <w:tc>
          <w:tcPr>
            <w:tcW w:w="1002" w:type="dxa"/>
            <w:shd w:val="clear" w:color="auto" w:fill="99CCFF"/>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0.545692283</w:t>
            </w:r>
          </w:p>
        </w:tc>
        <w:tc>
          <w:tcPr>
            <w:tcW w:w="1002" w:type="dxa"/>
            <w:shd w:val="clear" w:color="auto" w:fill="FFCC99"/>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0.870023747</w:t>
            </w:r>
          </w:p>
        </w:tc>
        <w:tc>
          <w:tcPr>
            <w:tcW w:w="1266"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0.183589553</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-0.285324495</w:t>
            </w:r>
          </w:p>
        </w:tc>
        <w:tc>
          <w:tcPr>
            <w:tcW w:w="1002" w:type="dxa"/>
            <w:shd w:val="clear" w:color="auto" w:fill="FFFF99"/>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0.827125312</w:t>
            </w:r>
          </w:p>
        </w:tc>
        <w:tc>
          <w:tcPr>
            <w:tcW w:w="1002" w:type="dxa"/>
            <w:shd w:val="clear" w:color="auto" w:fill="auto"/>
            <w:vAlign w:val="bottom"/>
          </w:tcPr>
          <w:p w:rsidR="00B73E19" w:rsidRPr="00B73E19" w:rsidRDefault="00B73E19" w:rsidP="00B73E19">
            <w:pPr>
              <w:spacing w:line="360" w:lineRule="auto"/>
              <w:rPr>
                <w:rFonts w:asciiTheme="minorHAnsi" w:hAnsiTheme="minorHAnsi" w:cstheme="minorHAnsi"/>
              </w:rPr>
            </w:pPr>
            <w:r w:rsidRPr="00B73E19">
              <w:rPr>
                <w:rFonts w:asciiTheme="minorHAnsi" w:hAnsiTheme="minorHAnsi" w:cstheme="minorHAnsi"/>
              </w:rPr>
              <w:t> </w:t>
            </w:r>
          </w:p>
        </w:tc>
      </w:tr>
    </w:tbl>
    <w:p w:rsidR="00B73E19" w:rsidRPr="00B73E19" w:rsidRDefault="00B73E19" w:rsidP="00B73E19">
      <w:pPr>
        <w:autoSpaceDE w:val="0"/>
        <w:autoSpaceDN w:val="0"/>
        <w:adjustRightInd w:val="0"/>
        <w:spacing w:line="360" w:lineRule="auto"/>
        <w:rPr>
          <w:rFonts w:asciiTheme="minorHAnsi" w:hAnsiTheme="minorHAnsi" w:cstheme="minorHAnsi"/>
          <w:lang w:val="es-ES"/>
        </w:rPr>
      </w:pPr>
      <w:r w:rsidRPr="00B73E19">
        <w:rPr>
          <w:rFonts w:asciiTheme="minorHAnsi" w:hAnsiTheme="minorHAnsi" w:cstheme="minorHAnsi"/>
          <w:lang w:val="es-ES"/>
        </w:rPr>
        <w:t>Fuente: Elaboración propia a partir de cálculos realizados con los datos disponibles.</w:t>
      </w:r>
    </w:p>
    <w:p w:rsidR="00B73E19" w:rsidRPr="00492340" w:rsidRDefault="00B73E19" w:rsidP="00B73E19">
      <w:pPr>
        <w:pStyle w:val="EstiloAbsboxArial12ptIzquierda015cmDespus6pto"/>
        <w:pBdr>
          <w:top w:val="none" w:sz="0" w:space="0" w:color="auto"/>
          <w:left w:val="none" w:sz="0" w:space="0" w:color="auto"/>
          <w:bottom w:val="none" w:sz="0" w:space="0" w:color="auto"/>
          <w:right w:val="none" w:sz="0" w:space="0" w:color="auto"/>
        </w:pBdr>
        <w:shd w:val="clear" w:color="auto" w:fill="auto"/>
        <w:spacing w:before="360" w:line="360" w:lineRule="auto"/>
        <w:ind w:left="0" w:right="0"/>
        <w:jc w:val="both"/>
        <w:rPr>
          <w:rFonts w:ascii="Times New Roman" w:hAnsi="Times New Roman"/>
          <w:color w:val="auto"/>
          <w:szCs w:val="24"/>
          <w:lang w:val="es-MX"/>
        </w:rPr>
      </w:pPr>
      <w:r w:rsidRPr="00492340">
        <w:rPr>
          <w:rFonts w:ascii="Times New Roman" w:hAnsi="Times New Roman"/>
          <w:color w:val="auto"/>
          <w:szCs w:val="24"/>
          <w:lang w:val="es-MX"/>
        </w:rPr>
        <w:lastRenderedPageBreak/>
        <w:t>Materiales y métodos</w:t>
      </w:r>
      <w:r w:rsidRPr="00492340">
        <w:rPr>
          <w:rFonts w:ascii="Times New Roman" w:hAnsi="Times New Roman"/>
          <w:color w:val="auto"/>
          <w:szCs w:val="24"/>
          <w:lang w:val="es-MX"/>
        </w:rPr>
        <w:tab/>
      </w:r>
    </w:p>
    <w:p w:rsidR="00B73E19" w:rsidRPr="00492340" w:rsidRDefault="00B73E19" w:rsidP="00B73E19">
      <w:pPr>
        <w:spacing w:line="360" w:lineRule="auto"/>
        <w:rPr>
          <w:lang w:val="es-MX"/>
        </w:rPr>
      </w:pPr>
      <w:bookmarkStart w:id="0" w:name="_Toc191961601"/>
      <w:r w:rsidRPr="00492340">
        <w:rPr>
          <w:b/>
          <w:lang w:val="es-MX"/>
        </w:rPr>
        <w:t>Pregunta de investigación:</w:t>
      </w:r>
      <w:r w:rsidRPr="00492340">
        <w:rPr>
          <w:lang w:val="es-MX"/>
        </w:rPr>
        <w:t xml:space="preserve"> ¿Cuál es la relación entre las variables que miden el desarrollo económico por entidad federativa en las entidades federativas mayormente captadoras de remesas y el ingreso por concepto de remesas?</w:t>
      </w:r>
    </w:p>
    <w:p w:rsidR="00B73E19" w:rsidRPr="00492340" w:rsidRDefault="00B73E19" w:rsidP="00B73E19">
      <w:pPr>
        <w:pStyle w:val="titulolaura"/>
        <w:spacing w:line="360" w:lineRule="auto"/>
        <w:ind w:left="0" w:firstLine="0"/>
        <w:outlineLvl w:val="1"/>
        <w:rPr>
          <w:rFonts w:ascii="Times New Roman" w:hAnsi="Times New Roman"/>
          <w:sz w:val="24"/>
          <w:szCs w:val="24"/>
          <w:lang w:val="es-MX"/>
        </w:rPr>
      </w:pPr>
    </w:p>
    <w:p w:rsidR="00B73E19" w:rsidRPr="00492340" w:rsidRDefault="00B73E19" w:rsidP="00B73E19">
      <w:pPr>
        <w:pStyle w:val="titulolaura"/>
        <w:spacing w:line="360" w:lineRule="auto"/>
        <w:ind w:left="0" w:firstLine="0"/>
        <w:outlineLvl w:val="1"/>
        <w:rPr>
          <w:rFonts w:ascii="Times New Roman" w:hAnsi="Times New Roman"/>
          <w:sz w:val="24"/>
          <w:szCs w:val="24"/>
        </w:rPr>
      </w:pPr>
      <w:r w:rsidRPr="00492340">
        <w:rPr>
          <w:rFonts w:ascii="Times New Roman" w:hAnsi="Times New Roman"/>
          <w:sz w:val="24"/>
          <w:szCs w:val="24"/>
        </w:rPr>
        <w:t>Hipótesis de trabajo</w:t>
      </w:r>
      <w:bookmarkEnd w:id="0"/>
      <w:r w:rsidRPr="00492340">
        <w:rPr>
          <w:rFonts w:ascii="Times New Roman" w:hAnsi="Times New Roman"/>
          <w:sz w:val="24"/>
          <w:szCs w:val="24"/>
        </w:rPr>
        <w:t>:</w:t>
      </w:r>
    </w:p>
    <w:p w:rsidR="00B73E19" w:rsidRPr="00492340" w:rsidRDefault="00B73E19" w:rsidP="00B73E19">
      <w:pPr>
        <w:pStyle w:val="titulolaura"/>
        <w:spacing w:line="360" w:lineRule="auto"/>
        <w:ind w:left="0" w:firstLine="0"/>
        <w:outlineLvl w:val="1"/>
        <w:rPr>
          <w:rFonts w:ascii="Times New Roman" w:hAnsi="Times New Roman"/>
          <w:b w:val="0"/>
          <w:sz w:val="24"/>
          <w:szCs w:val="24"/>
        </w:rPr>
      </w:pPr>
      <w:r w:rsidRPr="00492340">
        <w:rPr>
          <w:rFonts w:ascii="Times New Roman" w:hAnsi="Times New Roman"/>
          <w:sz w:val="24"/>
          <w:szCs w:val="24"/>
        </w:rPr>
        <w:t>H</w:t>
      </w:r>
      <w:r w:rsidRPr="00492340">
        <w:rPr>
          <w:rFonts w:ascii="Times New Roman" w:hAnsi="Times New Roman"/>
          <w:sz w:val="24"/>
          <w:szCs w:val="24"/>
          <w:vertAlign w:val="subscript"/>
        </w:rPr>
        <w:t>1</w:t>
      </w:r>
      <w:r w:rsidRPr="00492340">
        <w:rPr>
          <w:rFonts w:ascii="Times New Roman" w:hAnsi="Times New Roman"/>
          <w:b w:val="0"/>
          <w:sz w:val="24"/>
          <w:szCs w:val="24"/>
        </w:rPr>
        <w:t xml:space="preserve"> La migración de mexicanos hacia los Estados Unidos es ocasionada por condiciones de marginación y pobreza extrema.</w:t>
      </w:r>
    </w:p>
    <w:p w:rsidR="00B73E19" w:rsidRPr="00492340" w:rsidRDefault="00B73E19" w:rsidP="00B73E19">
      <w:pPr>
        <w:pStyle w:val="titulolaura"/>
        <w:spacing w:line="360" w:lineRule="auto"/>
        <w:ind w:left="0" w:firstLine="0"/>
        <w:outlineLvl w:val="1"/>
        <w:rPr>
          <w:rFonts w:ascii="Times New Roman" w:hAnsi="Times New Roman"/>
          <w:b w:val="0"/>
          <w:sz w:val="24"/>
          <w:szCs w:val="24"/>
        </w:rPr>
      </w:pPr>
      <w:r w:rsidRPr="00492340">
        <w:rPr>
          <w:rFonts w:ascii="Times New Roman" w:hAnsi="Times New Roman"/>
          <w:sz w:val="24"/>
          <w:szCs w:val="24"/>
        </w:rPr>
        <w:t>H</w:t>
      </w:r>
      <w:r w:rsidRPr="00492340">
        <w:rPr>
          <w:rFonts w:ascii="Times New Roman" w:hAnsi="Times New Roman"/>
          <w:sz w:val="24"/>
          <w:szCs w:val="24"/>
          <w:vertAlign w:val="subscript"/>
        </w:rPr>
        <w:t xml:space="preserve">2 </w:t>
      </w:r>
      <w:r w:rsidRPr="00492340">
        <w:rPr>
          <w:rFonts w:ascii="Times New Roman" w:hAnsi="Times New Roman"/>
          <w:b w:val="0"/>
          <w:sz w:val="24"/>
          <w:szCs w:val="24"/>
        </w:rPr>
        <w:t>Los ingresos por concepto de remesas no tienen un impacto directo en el desarrollo económico nacional (Producto Interno Bruto por entidad federativa)</w:t>
      </w:r>
    </w:p>
    <w:p w:rsidR="00B73E19" w:rsidRPr="00492340" w:rsidRDefault="00B73E19" w:rsidP="00B73E19">
      <w:pPr>
        <w:pStyle w:val="titulolaura"/>
        <w:spacing w:line="360" w:lineRule="auto"/>
        <w:ind w:left="0" w:firstLine="0"/>
        <w:outlineLvl w:val="1"/>
        <w:rPr>
          <w:rFonts w:ascii="Times New Roman" w:hAnsi="Times New Roman"/>
          <w:b w:val="0"/>
          <w:sz w:val="24"/>
          <w:szCs w:val="24"/>
        </w:rPr>
      </w:pPr>
      <w:r w:rsidRPr="00492340">
        <w:rPr>
          <w:rFonts w:ascii="Times New Roman" w:hAnsi="Times New Roman"/>
          <w:sz w:val="24"/>
          <w:szCs w:val="24"/>
        </w:rPr>
        <w:t>H</w:t>
      </w:r>
      <w:r w:rsidRPr="00492340">
        <w:rPr>
          <w:rFonts w:ascii="Times New Roman" w:hAnsi="Times New Roman"/>
          <w:sz w:val="24"/>
          <w:szCs w:val="24"/>
          <w:vertAlign w:val="subscript"/>
        </w:rPr>
        <w:t xml:space="preserve">3 </w:t>
      </w:r>
      <w:r w:rsidRPr="00492340">
        <w:rPr>
          <w:rFonts w:ascii="Times New Roman" w:hAnsi="Times New Roman"/>
          <w:b w:val="0"/>
          <w:sz w:val="24"/>
          <w:szCs w:val="24"/>
        </w:rPr>
        <w:t xml:space="preserve">El crecimiento del número de migrantes mexicanos a los Estados Unidos no es proporcional al ingreso per </w:t>
      </w:r>
      <w:proofErr w:type="spellStart"/>
      <w:r w:rsidRPr="00492340">
        <w:rPr>
          <w:rFonts w:ascii="Times New Roman" w:hAnsi="Times New Roman"/>
          <w:b w:val="0"/>
          <w:sz w:val="24"/>
          <w:szCs w:val="24"/>
        </w:rPr>
        <w:t>capita</w:t>
      </w:r>
      <w:proofErr w:type="spellEnd"/>
      <w:r w:rsidRPr="00492340">
        <w:rPr>
          <w:rFonts w:ascii="Times New Roman" w:hAnsi="Times New Roman"/>
          <w:b w:val="0"/>
          <w:sz w:val="24"/>
          <w:szCs w:val="24"/>
        </w:rPr>
        <w:t xml:space="preserve"> por este mismo concepto.</w:t>
      </w:r>
    </w:p>
    <w:p w:rsidR="00B73E19" w:rsidRPr="00492340" w:rsidRDefault="00B73E19" w:rsidP="00B73E19">
      <w:pPr>
        <w:pStyle w:val="titulolaura"/>
        <w:spacing w:line="360" w:lineRule="auto"/>
        <w:ind w:left="0" w:firstLine="0"/>
        <w:outlineLvl w:val="1"/>
        <w:rPr>
          <w:rFonts w:ascii="Times New Roman" w:hAnsi="Times New Roman"/>
          <w:b w:val="0"/>
          <w:sz w:val="24"/>
          <w:szCs w:val="24"/>
        </w:rPr>
      </w:pPr>
      <w:r w:rsidRPr="00492340">
        <w:rPr>
          <w:rFonts w:ascii="Times New Roman" w:hAnsi="Times New Roman"/>
          <w:sz w:val="24"/>
          <w:szCs w:val="24"/>
        </w:rPr>
        <w:t>H</w:t>
      </w:r>
      <w:r w:rsidRPr="00492340">
        <w:rPr>
          <w:rFonts w:ascii="Times New Roman" w:hAnsi="Times New Roman"/>
          <w:sz w:val="24"/>
          <w:szCs w:val="24"/>
          <w:vertAlign w:val="subscript"/>
        </w:rPr>
        <w:t>4</w:t>
      </w:r>
      <w:r w:rsidRPr="00492340">
        <w:rPr>
          <w:rFonts w:ascii="Times New Roman" w:hAnsi="Times New Roman"/>
          <w:b w:val="0"/>
          <w:sz w:val="24"/>
          <w:szCs w:val="24"/>
        </w:rPr>
        <w:t xml:space="preserve"> Existe una relación directa entre el grado de escolaridad del migrante y el envío de remesas a su lugar de origen.</w:t>
      </w:r>
    </w:p>
    <w:p w:rsidR="00B73E19" w:rsidRPr="00492340" w:rsidRDefault="00B73E19" w:rsidP="00B73E19">
      <w:pPr>
        <w:spacing w:line="360" w:lineRule="auto"/>
        <w:rPr>
          <w:lang w:val="es-ES"/>
        </w:rPr>
      </w:pPr>
    </w:p>
    <w:p w:rsidR="00B73E19" w:rsidRPr="00492340" w:rsidRDefault="00B73E19" w:rsidP="00B73E19">
      <w:pPr>
        <w:spacing w:line="360" w:lineRule="auto"/>
        <w:rPr>
          <w:b/>
          <w:lang w:val="es-MX"/>
        </w:rPr>
      </w:pPr>
      <w:r w:rsidRPr="00492340">
        <w:rPr>
          <w:b/>
          <w:lang w:val="es-MX"/>
        </w:rPr>
        <w:t>Método:</w:t>
      </w:r>
    </w:p>
    <w:p w:rsidR="00B73E19" w:rsidRPr="00492340" w:rsidRDefault="00B73E19" w:rsidP="00B73E19">
      <w:pPr>
        <w:spacing w:line="360" w:lineRule="auto"/>
        <w:rPr>
          <w:lang w:val="es-MX"/>
        </w:rPr>
      </w:pPr>
      <w:r w:rsidRPr="00492340">
        <w:rPr>
          <w:lang w:val="es-MX"/>
        </w:rPr>
        <w:t>Recopilación teórica de la evolución y perspectivas de las remesas en México</w:t>
      </w:r>
    </w:p>
    <w:p w:rsidR="00B73E19" w:rsidRPr="00492340" w:rsidRDefault="00B73E19" w:rsidP="00B73E19">
      <w:pPr>
        <w:spacing w:line="360" w:lineRule="auto"/>
        <w:rPr>
          <w:lang w:val="es-MX"/>
        </w:rPr>
      </w:pPr>
      <w:r w:rsidRPr="00492340">
        <w:rPr>
          <w:lang w:val="es-MX"/>
        </w:rPr>
        <w:t>Recopilación de los datos por entidad federativa</w:t>
      </w:r>
    </w:p>
    <w:p w:rsidR="00B73E19" w:rsidRPr="00492340" w:rsidRDefault="00B73E19" w:rsidP="00B73E19">
      <w:pPr>
        <w:spacing w:line="360" w:lineRule="auto"/>
        <w:rPr>
          <w:lang w:val="es-MX"/>
        </w:rPr>
      </w:pPr>
      <w:r w:rsidRPr="00492340">
        <w:rPr>
          <w:lang w:val="es-MX"/>
        </w:rPr>
        <w:t>Análisis estadístico mediante el Coeficiente de Pearson</w:t>
      </w:r>
    </w:p>
    <w:p w:rsidR="00B73E19" w:rsidRPr="00492340" w:rsidRDefault="00B73E19" w:rsidP="00B73E19">
      <w:pPr>
        <w:pStyle w:val="EstiloAbsboxArial12ptIzquierda015cmDespus6pto"/>
        <w:pBdr>
          <w:top w:val="none" w:sz="0" w:space="0" w:color="auto"/>
          <w:left w:val="none" w:sz="0" w:space="0" w:color="auto"/>
          <w:bottom w:val="none" w:sz="0" w:space="0" w:color="auto"/>
          <w:right w:val="none" w:sz="0" w:space="0" w:color="auto"/>
        </w:pBdr>
        <w:shd w:val="clear" w:color="auto" w:fill="auto"/>
        <w:spacing w:before="360" w:line="360" w:lineRule="auto"/>
        <w:ind w:left="0" w:right="0"/>
        <w:jc w:val="both"/>
        <w:rPr>
          <w:rFonts w:ascii="Times New Roman" w:hAnsi="Times New Roman"/>
          <w:color w:val="auto"/>
          <w:szCs w:val="24"/>
          <w:lang w:val="es-MX"/>
        </w:rPr>
      </w:pPr>
      <w:r w:rsidRPr="00492340">
        <w:rPr>
          <w:rFonts w:ascii="Times New Roman" w:hAnsi="Times New Roman"/>
          <w:color w:val="auto"/>
          <w:szCs w:val="24"/>
          <w:lang w:val="es-MX"/>
        </w:rPr>
        <w:t>Resultados y discusión</w:t>
      </w:r>
    </w:p>
    <w:p w:rsidR="00B73E19" w:rsidRPr="00492340" w:rsidRDefault="00B73E19" w:rsidP="00B73E19">
      <w:pPr>
        <w:autoSpaceDE w:val="0"/>
        <w:autoSpaceDN w:val="0"/>
        <w:adjustRightInd w:val="0"/>
        <w:spacing w:line="360" w:lineRule="auto"/>
        <w:rPr>
          <w:lang w:val="es-ES"/>
        </w:rPr>
      </w:pPr>
      <w:r w:rsidRPr="00492340">
        <w:rPr>
          <w:lang w:val="es-ES"/>
        </w:rPr>
        <w:t>Del análisis anterior muestra los coeficientes de correlación entre  variables, entre los cuales cabe destacar los siguientes:</w:t>
      </w:r>
    </w:p>
    <w:p w:rsidR="00B73E19" w:rsidRPr="00492340" w:rsidRDefault="00B73E19" w:rsidP="00B73E19">
      <w:pPr>
        <w:numPr>
          <w:ilvl w:val="0"/>
          <w:numId w:val="13"/>
        </w:numPr>
        <w:shd w:val="clear" w:color="auto" w:fill="auto"/>
        <w:spacing w:after="120" w:line="360" w:lineRule="auto"/>
        <w:rPr>
          <w:b/>
          <w:lang w:val="es-MX"/>
        </w:rPr>
      </w:pPr>
      <w:r w:rsidRPr="00492340">
        <w:rPr>
          <w:lang w:val="es-ES"/>
        </w:rPr>
        <w:t>F (</w:t>
      </w:r>
      <w:r w:rsidRPr="00492340">
        <w:rPr>
          <w:i/>
          <w:lang w:val="es-ES"/>
        </w:rPr>
        <w:t>Remesas</w:t>
      </w:r>
      <w:r w:rsidRPr="00492340">
        <w:rPr>
          <w:lang w:val="es-ES"/>
        </w:rPr>
        <w:t xml:space="preserve"> (Dólares; 2010) y D (Migrantes hacia EUA (00-10)) = 0.578021386, que aunque si bien es cierto es relevante, pudiera esperarse más alta, esto se explica muy probablemente por los migrantes que ya no están enviando remesas al país o que han disminuido el monto enviado. </w:t>
      </w:r>
      <w:r w:rsidRPr="00492340">
        <w:rPr>
          <w:b/>
          <w:lang w:val="es-MX"/>
        </w:rPr>
        <w:t>Se acepta la H</w:t>
      </w:r>
      <w:r w:rsidRPr="00492340">
        <w:rPr>
          <w:b/>
          <w:vertAlign w:val="subscript"/>
          <w:lang w:val="es-MX"/>
        </w:rPr>
        <w:t>3</w:t>
      </w:r>
      <w:r w:rsidRPr="00492340">
        <w:rPr>
          <w:lang w:val="es-ES"/>
        </w:rPr>
        <w:t xml:space="preserve"> </w:t>
      </w:r>
    </w:p>
    <w:p w:rsidR="00B73E19" w:rsidRPr="00492340" w:rsidRDefault="00B73E19" w:rsidP="00B73E19">
      <w:pPr>
        <w:numPr>
          <w:ilvl w:val="0"/>
          <w:numId w:val="13"/>
        </w:numPr>
        <w:shd w:val="clear" w:color="auto" w:fill="auto"/>
        <w:spacing w:after="120" w:line="360" w:lineRule="auto"/>
        <w:rPr>
          <w:lang w:val="es-ES"/>
        </w:rPr>
      </w:pPr>
      <w:r w:rsidRPr="00492340">
        <w:rPr>
          <w:lang w:val="es-ES"/>
        </w:rPr>
        <w:t>F (</w:t>
      </w:r>
      <w:r w:rsidRPr="00492340">
        <w:rPr>
          <w:i/>
          <w:lang w:val="es-ES"/>
        </w:rPr>
        <w:t>Remesas</w:t>
      </w:r>
      <w:r w:rsidRPr="00492340">
        <w:rPr>
          <w:lang w:val="es-ES"/>
        </w:rPr>
        <w:t xml:space="preserve"> (Dólares; 2010) y G (</w:t>
      </w:r>
      <w:r w:rsidRPr="00492340">
        <w:rPr>
          <w:i/>
          <w:lang w:val="es-ES"/>
        </w:rPr>
        <w:t xml:space="preserve">Remesas </w:t>
      </w:r>
      <w:proofErr w:type="spellStart"/>
      <w:r w:rsidRPr="00492340">
        <w:rPr>
          <w:i/>
          <w:lang w:val="es-ES"/>
        </w:rPr>
        <w:t>percápita</w:t>
      </w:r>
      <w:proofErr w:type="spellEnd"/>
      <w:r w:rsidRPr="00492340">
        <w:rPr>
          <w:lang w:val="es-ES"/>
        </w:rPr>
        <w:t xml:space="preserve"> (Dólares; 2010)) = 0. 0.609188842, que aunque también tiende a uno, y resulta casi obvia, no se reporta más alta, muy </w:t>
      </w:r>
      <w:r w:rsidRPr="00492340">
        <w:rPr>
          <w:lang w:val="es-ES"/>
        </w:rPr>
        <w:lastRenderedPageBreak/>
        <w:t>probablemente debido al caso del D:F:, que no obstante el nivel de formación académica promedio de su población reporta un muy bajo saldo de remesas per cápita, situación que pudiese explicar debido a que muchos de los oficios que los migrantes realizan en E.U.A., están relacionados con las labores del campo, y los ciudadanos capitalinos, no están capacitados para desempeñar esas labores.</w:t>
      </w:r>
    </w:p>
    <w:p w:rsidR="00B73E19" w:rsidRPr="00492340" w:rsidRDefault="00B73E19" w:rsidP="00B73E19">
      <w:pPr>
        <w:numPr>
          <w:ilvl w:val="0"/>
          <w:numId w:val="13"/>
        </w:numPr>
        <w:shd w:val="clear" w:color="auto" w:fill="auto"/>
        <w:spacing w:after="120" w:line="360" w:lineRule="auto"/>
        <w:rPr>
          <w:lang w:val="es-ES"/>
        </w:rPr>
      </w:pPr>
      <w:r w:rsidRPr="00492340">
        <w:rPr>
          <w:lang w:val="es-ES"/>
        </w:rPr>
        <w:t>D (</w:t>
      </w:r>
      <w:r w:rsidRPr="00492340">
        <w:rPr>
          <w:i/>
          <w:lang w:val="es-ES"/>
        </w:rPr>
        <w:t>Migrantes</w:t>
      </w:r>
      <w:r w:rsidRPr="00492340">
        <w:rPr>
          <w:lang w:val="es-ES"/>
        </w:rPr>
        <w:t xml:space="preserve"> hacia EUA (00-10)) con I (</w:t>
      </w:r>
      <w:r w:rsidRPr="00492340">
        <w:rPr>
          <w:i/>
          <w:lang w:val="es-ES"/>
        </w:rPr>
        <w:t>Ingreso promedio</w:t>
      </w:r>
      <w:r w:rsidRPr="00492340">
        <w:rPr>
          <w:lang w:val="es-ES"/>
        </w:rPr>
        <w:t xml:space="preserve"> del hogar (Año 2010)) = 0.545692283.  Aunque el dato del ingreso promedio del hogar comprende a hogares de migrantes como de no migrantes, resulta interesante la alta relación que reportan.</w:t>
      </w:r>
    </w:p>
    <w:p w:rsidR="00B73E19" w:rsidRPr="00492340" w:rsidRDefault="00B73E19" w:rsidP="00B73E19">
      <w:pPr>
        <w:numPr>
          <w:ilvl w:val="0"/>
          <w:numId w:val="12"/>
        </w:numPr>
        <w:shd w:val="clear" w:color="auto" w:fill="auto"/>
        <w:spacing w:after="120" w:line="360" w:lineRule="auto"/>
        <w:rPr>
          <w:lang w:val="es-ES"/>
        </w:rPr>
      </w:pPr>
      <w:r w:rsidRPr="00492340">
        <w:rPr>
          <w:lang w:val="es-ES"/>
        </w:rPr>
        <w:t>E (</w:t>
      </w:r>
      <w:r w:rsidRPr="00492340">
        <w:rPr>
          <w:i/>
          <w:lang w:val="es-ES"/>
        </w:rPr>
        <w:t>Escolaridad</w:t>
      </w:r>
      <w:r w:rsidRPr="00492340">
        <w:rPr>
          <w:lang w:val="es-ES"/>
        </w:rPr>
        <w:t xml:space="preserve"> promedio de la población de 15 años y más) y H (</w:t>
      </w:r>
      <w:r w:rsidRPr="00492340">
        <w:rPr>
          <w:i/>
          <w:lang w:val="es-ES"/>
        </w:rPr>
        <w:t xml:space="preserve">PIB </w:t>
      </w:r>
      <w:proofErr w:type="spellStart"/>
      <w:r w:rsidRPr="00492340">
        <w:rPr>
          <w:i/>
          <w:lang w:val="es-ES"/>
        </w:rPr>
        <w:t>Percápita</w:t>
      </w:r>
      <w:proofErr w:type="spellEnd"/>
      <w:r w:rsidRPr="00492340">
        <w:rPr>
          <w:lang w:val="es-ES"/>
        </w:rPr>
        <w:t xml:space="preserve"> (Dólares)) = 0.872827054.  Como podría esperarse, existe una muy alta correlación entre la escolaridad promedio de cada entidad federativa y el PIB per cápita, sin embargo y considerando que existen por lo menos dos casos en los que tanto una variable como la otra son considerablemente altas, (Jalisco y el D.F), esto podría explicarse por la alta densidad de población y el nivel de ocupación o porcentaje de P.E.A. desocupada o desempleada (2.7 y 4.52% respectivamente); situación que sin duda alienta la migración.</w:t>
      </w:r>
    </w:p>
    <w:p w:rsidR="00B73E19" w:rsidRPr="00492340" w:rsidRDefault="00B73E19" w:rsidP="00B73E19">
      <w:pPr>
        <w:numPr>
          <w:ilvl w:val="0"/>
          <w:numId w:val="12"/>
        </w:numPr>
        <w:shd w:val="clear" w:color="auto" w:fill="auto"/>
        <w:spacing w:after="120" w:line="360" w:lineRule="auto"/>
        <w:rPr>
          <w:lang w:val="es-ES"/>
        </w:rPr>
      </w:pPr>
      <w:r w:rsidRPr="00492340">
        <w:rPr>
          <w:lang w:val="es-ES"/>
        </w:rPr>
        <w:t>E (</w:t>
      </w:r>
      <w:r w:rsidRPr="00492340">
        <w:rPr>
          <w:i/>
          <w:lang w:val="es-ES"/>
        </w:rPr>
        <w:t>Escolaridad</w:t>
      </w:r>
      <w:r w:rsidRPr="00492340">
        <w:rPr>
          <w:lang w:val="es-ES"/>
        </w:rPr>
        <w:t xml:space="preserve"> promedio de la población de 15 años y más) con I (</w:t>
      </w:r>
      <w:r w:rsidRPr="00492340">
        <w:rPr>
          <w:i/>
          <w:lang w:val="es-ES"/>
        </w:rPr>
        <w:t>Ingreso promedio</w:t>
      </w:r>
      <w:r w:rsidRPr="00492340">
        <w:rPr>
          <w:lang w:val="es-ES"/>
        </w:rPr>
        <w:t xml:space="preserve"> del hogar (Año 2010)) = 0.870023747.  Relación muy lógica aunque poco significativa para efectos de esta investigación.</w:t>
      </w:r>
    </w:p>
    <w:p w:rsidR="00B73E19" w:rsidRPr="00492340" w:rsidRDefault="00B73E19" w:rsidP="00B73E19">
      <w:pPr>
        <w:numPr>
          <w:ilvl w:val="0"/>
          <w:numId w:val="12"/>
        </w:numPr>
        <w:shd w:val="clear" w:color="auto" w:fill="auto"/>
        <w:spacing w:after="120" w:line="360" w:lineRule="auto"/>
        <w:rPr>
          <w:lang w:val="es-ES"/>
        </w:rPr>
      </w:pPr>
      <w:r w:rsidRPr="00492340">
        <w:rPr>
          <w:lang w:val="es-ES"/>
        </w:rPr>
        <w:t>I (</w:t>
      </w:r>
      <w:r w:rsidRPr="00492340">
        <w:rPr>
          <w:i/>
          <w:lang w:val="es-ES"/>
        </w:rPr>
        <w:t>Ingreso promedio</w:t>
      </w:r>
      <w:r w:rsidRPr="00492340">
        <w:rPr>
          <w:lang w:val="es-ES"/>
        </w:rPr>
        <w:t xml:space="preserve"> del hogar (Año 2010)) con H (</w:t>
      </w:r>
      <w:r w:rsidRPr="00492340">
        <w:rPr>
          <w:i/>
          <w:lang w:val="es-ES"/>
        </w:rPr>
        <w:t xml:space="preserve">PIB </w:t>
      </w:r>
      <w:proofErr w:type="spellStart"/>
      <w:r w:rsidRPr="00492340">
        <w:rPr>
          <w:i/>
          <w:lang w:val="es-ES"/>
        </w:rPr>
        <w:t>Percápita</w:t>
      </w:r>
      <w:proofErr w:type="spellEnd"/>
      <w:r w:rsidRPr="00492340">
        <w:rPr>
          <w:lang w:val="es-ES"/>
        </w:rPr>
        <w:t xml:space="preserve"> (Dólares))= 0.827125312.  Relación muy lógica aunque poco significativa para efectos de esta investigación.</w:t>
      </w:r>
    </w:p>
    <w:p w:rsidR="00B73E19" w:rsidRPr="00492340" w:rsidRDefault="00B73E19" w:rsidP="00B73E19">
      <w:pPr>
        <w:numPr>
          <w:ilvl w:val="0"/>
          <w:numId w:val="12"/>
        </w:numPr>
        <w:shd w:val="clear" w:color="auto" w:fill="auto"/>
        <w:spacing w:after="120" w:line="360" w:lineRule="auto"/>
        <w:rPr>
          <w:b/>
          <w:lang w:val="es-MX"/>
        </w:rPr>
      </w:pPr>
      <w:r w:rsidRPr="00492340">
        <w:rPr>
          <w:lang w:val="es-ES"/>
        </w:rPr>
        <w:t xml:space="preserve">No se encontró relación significativa entre B (Crecimiento % del PIB de 2009 a 2010) y F (Remesas en dólares) = 0.249205463, lo que comprueba el supuesto relativo a que no existe relación entre el ingreso por remesas y el desarrollo económico de una entidad medido a través de su PIB.  </w:t>
      </w:r>
      <w:r w:rsidRPr="00492340">
        <w:rPr>
          <w:b/>
          <w:lang w:val="es-MX"/>
        </w:rPr>
        <w:t>Se acepta la H</w:t>
      </w:r>
      <w:r w:rsidRPr="00492340">
        <w:rPr>
          <w:b/>
          <w:vertAlign w:val="subscript"/>
          <w:lang w:val="es-MX"/>
        </w:rPr>
        <w:t>2</w:t>
      </w:r>
    </w:p>
    <w:p w:rsidR="00B73E19" w:rsidRPr="00492340" w:rsidRDefault="00B73E19" w:rsidP="00B73E19">
      <w:pPr>
        <w:numPr>
          <w:ilvl w:val="0"/>
          <w:numId w:val="12"/>
        </w:numPr>
        <w:shd w:val="clear" w:color="auto" w:fill="auto"/>
        <w:spacing w:after="120" w:line="360" w:lineRule="auto"/>
        <w:rPr>
          <w:b/>
          <w:u w:val="single"/>
          <w:lang w:val="es-ES"/>
        </w:rPr>
      </w:pPr>
      <w:r w:rsidRPr="00492340">
        <w:rPr>
          <w:lang w:val="es-ES"/>
        </w:rPr>
        <w:t xml:space="preserve">No se encontró relación significativa entre el envío de remesas y el nivel de escolaridad </w:t>
      </w:r>
      <w:proofErr w:type="gramStart"/>
      <w:r w:rsidRPr="00492340">
        <w:rPr>
          <w:lang w:val="es-ES"/>
        </w:rPr>
        <w:t>( E</w:t>
      </w:r>
      <w:proofErr w:type="gramEnd"/>
      <w:r w:rsidRPr="00492340">
        <w:rPr>
          <w:lang w:val="es-ES"/>
        </w:rPr>
        <w:t xml:space="preserve"> y F) = 0.032671679. </w:t>
      </w:r>
      <w:r w:rsidRPr="00492340">
        <w:rPr>
          <w:b/>
          <w:lang w:val="es-ES"/>
        </w:rPr>
        <w:t>Se rechaza la H</w:t>
      </w:r>
      <w:r w:rsidRPr="00492340">
        <w:rPr>
          <w:b/>
          <w:vertAlign w:val="subscript"/>
          <w:lang w:val="es-ES"/>
        </w:rPr>
        <w:t>4</w:t>
      </w:r>
    </w:p>
    <w:p w:rsidR="00B73E19" w:rsidRPr="00492340" w:rsidRDefault="00B73E19" w:rsidP="00B73E19">
      <w:pPr>
        <w:numPr>
          <w:ilvl w:val="0"/>
          <w:numId w:val="12"/>
        </w:numPr>
        <w:shd w:val="clear" w:color="auto" w:fill="auto"/>
        <w:spacing w:after="120" w:line="360" w:lineRule="auto"/>
        <w:rPr>
          <w:b/>
          <w:vertAlign w:val="subscript"/>
        </w:rPr>
      </w:pPr>
      <w:r w:rsidRPr="00492340">
        <w:rPr>
          <w:lang w:val="es-ES"/>
        </w:rPr>
        <w:lastRenderedPageBreak/>
        <w:t xml:space="preserve">Existe una correlación negativa -0.670521, entre el porcentaje de hogares en extrema pobreza y el número de migrantes, situación que hace evidente que la gente más pobre no es necesariamente la que está emigrando hacia E.U.A.   </w:t>
      </w:r>
      <w:r w:rsidRPr="00492340">
        <w:rPr>
          <w:b/>
        </w:rPr>
        <w:t>Se rechaza la H</w:t>
      </w:r>
      <w:r w:rsidRPr="00492340">
        <w:rPr>
          <w:b/>
          <w:vertAlign w:val="subscript"/>
        </w:rPr>
        <w:t>1</w:t>
      </w:r>
    </w:p>
    <w:p w:rsidR="00B73E19" w:rsidRPr="00492340" w:rsidRDefault="00B73E19" w:rsidP="00B73E19">
      <w:pPr>
        <w:pStyle w:val="EstiloAbsboxArial12ptIzquierda015cmDespus6pto"/>
        <w:pBdr>
          <w:top w:val="none" w:sz="0" w:space="0" w:color="auto"/>
          <w:left w:val="none" w:sz="0" w:space="0" w:color="auto"/>
          <w:bottom w:val="none" w:sz="0" w:space="0" w:color="auto"/>
          <w:right w:val="none" w:sz="0" w:space="0" w:color="auto"/>
        </w:pBdr>
        <w:shd w:val="clear" w:color="auto" w:fill="auto"/>
        <w:spacing w:before="360" w:line="360" w:lineRule="auto"/>
        <w:ind w:left="0" w:right="0"/>
        <w:jc w:val="both"/>
        <w:rPr>
          <w:rFonts w:ascii="Times New Roman" w:hAnsi="Times New Roman"/>
          <w:color w:val="7030A0"/>
          <w:szCs w:val="24"/>
          <w:lang w:val="es-MX"/>
        </w:rPr>
      </w:pPr>
      <w:r w:rsidRPr="00492340">
        <w:rPr>
          <w:rFonts w:ascii="Times New Roman" w:hAnsi="Times New Roman"/>
          <w:color w:val="7030A0"/>
          <w:szCs w:val="24"/>
          <w:lang w:val="es-MX"/>
        </w:rPr>
        <w:t>Conclusión</w:t>
      </w:r>
    </w:p>
    <w:p w:rsidR="00B73E19" w:rsidRPr="00492340" w:rsidRDefault="00B73E19" w:rsidP="00B73E19">
      <w:pPr>
        <w:autoSpaceDE w:val="0"/>
        <w:autoSpaceDN w:val="0"/>
        <w:adjustRightInd w:val="0"/>
        <w:spacing w:line="360" w:lineRule="auto"/>
        <w:rPr>
          <w:lang w:val="es-ES"/>
        </w:rPr>
      </w:pPr>
    </w:p>
    <w:p w:rsidR="00B73E19" w:rsidRPr="00492340" w:rsidRDefault="00B73E19" w:rsidP="00B73E19">
      <w:pPr>
        <w:autoSpaceDE w:val="0"/>
        <w:autoSpaceDN w:val="0"/>
        <w:adjustRightInd w:val="0"/>
        <w:spacing w:line="360" w:lineRule="auto"/>
        <w:rPr>
          <w:lang w:val="es-ES"/>
        </w:rPr>
      </w:pPr>
      <w:r w:rsidRPr="00492340">
        <w:rPr>
          <w:lang w:val="es-ES"/>
        </w:rPr>
        <w:t xml:space="preserve">A pesar de la crisis global, el porcentaje de mexicanos que </w:t>
      </w:r>
      <w:proofErr w:type="spellStart"/>
      <w:r w:rsidRPr="00492340">
        <w:rPr>
          <w:lang w:val="es-ES"/>
        </w:rPr>
        <w:t>migran</w:t>
      </w:r>
      <w:proofErr w:type="spellEnd"/>
      <w:r w:rsidRPr="00492340">
        <w:rPr>
          <w:lang w:val="es-ES"/>
        </w:rPr>
        <w:t xml:space="preserve"> a Estados Unidos se mantiene en aumento; sin embargo, en las décadas más recientes se ha registrado la migración de mujeres y niños, como parte de un proceso de reunificación familiar. Este proceso de está ocasionando la disminución del envío de remesas per </w:t>
      </w:r>
      <w:proofErr w:type="spellStart"/>
      <w:r w:rsidRPr="00492340">
        <w:rPr>
          <w:lang w:val="es-ES"/>
        </w:rPr>
        <w:t>capita</w:t>
      </w:r>
      <w:proofErr w:type="spellEnd"/>
      <w:r w:rsidRPr="00492340">
        <w:rPr>
          <w:lang w:val="es-ES"/>
        </w:rPr>
        <w:t xml:space="preserve"> a México.</w:t>
      </w:r>
    </w:p>
    <w:p w:rsidR="00B73E19" w:rsidRPr="00492340" w:rsidRDefault="00B73E19" w:rsidP="00B73E19">
      <w:pPr>
        <w:autoSpaceDE w:val="0"/>
        <w:autoSpaceDN w:val="0"/>
        <w:adjustRightInd w:val="0"/>
        <w:spacing w:line="360" w:lineRule="auto"/>
        <w:rPr>
          <w:lang w:val="es-ES"/>
        </w:rPr>
      </w:pPr>
    </w:p>
    <w:p w:rsidR="00B73E19" w:rsidRPr="00492340" w:rsidRDefault="00B73E19" w:rsidP="00B73E19">
      <w:pPr>
        <w:autoSpaceDE w:val="0"/>
        <w:autoSpaceDN w:val="0"/>
        <w:adjustRightInd w:val="0"/>
        <w:spacing w:line="360" w:lineRule="auto"/>
        <w:rPr>
          <w:lang w:val="es-ES"/>
        </w:rPr>
      </w:pPr>
      <w:r w:rsidRPr="00492340">
        <w:rPr>
          <w:lang w:val="es-ES"/>
        </w:rPr>
        <w:t>Asimismo se están registrando cambios en el perfil de los migrantes, en la actualidad también participan en este movimiento migratorio personas con un mayor nivel educativo; si esta modalidad continúa, seguramente los nuevos migrantes no estarán enviando remesas al país, porque generalmente no son el sustento económico de la familia.</w:t>
      </w:r>
    </w:p>
    <w:p w:rsidR="00B73E19" w:rsidRPr="00492340" w:rsidRDefault="00B73E19" w:rsidP="00B73E19">
      <w:pPr>
        <w:autoSpaceDE w:val="0"/>
        <w:autoSpaceDN w:val="0"/>
        <w:adjustRightInd w:val="0"/>
        <w:spacing w:line="360" w:lineRule="auto"/>
        <w:rPr>
          <w:lang w:val="es-ES"/>
        </w:rPr>
      </w:pPr>
    </w:p>
    <w:p w:rsidR="00B73E19" w:rsidRPr="00492340" w:rsidRDefault="00B73E19" w:rsidP="00B73E19">
      <w:pPr>
        <w:autoSpaceDE w:val="0"/>
        <w:autoSpaceDN w:val="0"/>
        <w:adjustRightInd w:val="0"/>
        <w:spacing w:line="360" w:lineRule="auto"/>
        <w:rPr>
          <w:lang w:val="es-ES"/>
        </w:rPr>
      </w:pPr>
      <w:r w:rsidRPr="00492340">
        <w:rPr>
          <w:lang w:val="es-ES"/>
        </w:rPr>
        <w:t>Los supuestos teóricos acerca del envío de remesas y sus efectos económicos están cambiando, los datos analizados y las relaciones entre las variables analizadas por entidad federativa ponen en evidencia nuevas correlaciones antes no evidentes y echan por tierra otras “históricamente” planteadas.</w:t>
      </w:r>
    </w:p>
    <w:p w:rsidR="00B73E19" w:rsidRPr="00492340" w:rsidRDefault="00B73E19" w:rsidP="00B73E19">
      <w:pPr>
        <w:autoSpaceDE w:val="0"/>
        <w:autoSpaceDN w:val="0"/>
        <w:adjustRightInd w:val="0"/>
        <w:spacing w:line="360" w:lineRule="auto"/>
        <w:rPr>
          <w:lang w:val="es-ES"/>
        </w:rPr>
      </w:pPr>
    </w:p>
    <w:p w:rsidR="00B73E19" w:rsidRPr="00492340" w:rsidRDefault="00B73E19" w:rsidP="00B73E19">
      <w:pPr>
        <w:autoSpaceDE w:val="0"/>
        <w:autoSpaceDN w:val="0"/>
        <w:adjustRightInd w:val="0"/>
        <w:spacing w:line="360" w:lineRule="auto"/>
        <w:rPr>
          <w:lang w:val="es-ES"/>
        </w:rPr>
      </w:pPr>
      <w:r w:rsidRPr="00492340">
        <w:rPr>
          <w:lang w:val="es-ES"/>
        </w:rPr>
        <w:t xml:space="preserve">Los flujos de remesas son hoy tema de debate público y de reflexión sobre políticas, por su importancia en la economía de México, como la segunda fuente de ingresos para el país ya que si bien es cierto no deben considerarse ingresos propios </w:t>
      </w:r>
      <w:proofErr w:type="gramStart"/>
      <w:r w:rsidRPr="00492340">
        <w:rPr>
          <w:lang w:val="es-ES"/>
        </w:rPr>
        <w:t>del ”</w:t>
      </w:r>
      <w:proofErr w:type="gramEnd"/>
      <w:r w:rsidRPr="00492340">
        <w:rPr>
          <w:lang w:val="es-ES"/>
        </w:rPr>
        <w:t>gobierno” sino de las familias receptoras, sí debiera ser el aparato gubernamental quien dicte nuevas políticas que alienten al ahorro en dólares o la orientación a las familias receptoras para la inversión productiva.</w:t>
      </w:r>
    </w:p>
    <w:p w:rsidR="00B73E19" w:rsidRDefault="00B73E19" w:rsidP="00B73E19">
      <w:pPr>
        <w:autoSpaceDE w:val="0"/>
        <w:autoSpaceDN w:val="0"/>
        <w:adjustRightInd w:val="0"/>
        <w:spacing w:line="360" w:lineRule="auto"/>
        <w:rPr>
          <w:lang w:val="es-ES"/>
        </w:rPr>
      </w:pPr>
    </w:p>
    <w:p w:rsidR="00492340" w:rsidRPr="00492340" w:rsidRDefault="00492340" w:rsidP="00B73E19">
      <w:pPr>
        <w:autoSpaceDE w:val="0"/>
        <w:autoSpaceDN w:val="0"/>
        <w:adjustRightInd w:val="0"/>
        <w:spacing w:line="360" w:lineRule="auto"/>
        <w:rPr>
          <w:lang w:val="es-ES"/>
        </w:rPr>
      </w:pPr>
    </w:p>
    <w:p w:rsidR="00B73E19" w:rsidRPr="00492340" w:rsidRDefault="00B73E19" w:rsidP="00B73E19">
      <w:pPr>
        <w:autoSpaceDE w:val="0"/>
        <w:autoSpaceDN w:val="0"/>
        <w:adjustRightInd w:val="0"/>
        <w:spacing w:line="360" w:lineRule="auto"/>
        <w:rPr>
          <w:lang w:val="es-ES"/>
        </w:rPr>
      </w:pPr>
      <w:r w:rsidRPr="00492340">
        <w:rPr>
          <w:lang w:val="es-ES"/>
        </w:rPr>
        <w:lastRenderedPageBreak/>
        <w:t xml:space="preserve">Las remesas son flujos financieros que requieren opciones de inversión. Sin embargo, un número muy reducido de instituciones financieras cubre las necesidades de las familias transnacionales y pocos organismos públicos están creando un entorno que multiplique el impacto de estos flujos. </w:t>
      </w:r>
    </w:p>
    <w:p w:rsidR="00B73E19" w:rsidRPr="00492340" w:rsidRDefault="00B73E19" w:rsidP="00B73E19">
      <w:pPr>
        <w:autoSpaceDE w:val="0"/>
        <w:autoSpaceDN w:val="0"/>
        <w:adjustRightInd w:val="0"/>
        <w:spacing w:line="360" w:lineRule="auto"/>
        <w:rPr>
          <w:lang w:val="es-ES"/>
        </w:rPr>
      </w:pPr>
    </w:p>
    <w:p w:rsidR="00B73E19" w:rsidRPr="00492340" w:rsidRDefault="00B73E19" w:rsidP="00B73E19">
      <w:pPr>
        <w:autoSpaceDE w:val="0"/>
        <w:autoSpaceDN w:val="0"/>
        <w:adjustRightInd w:val="0"/>
        <w:spacing w:line="360" w:lineRule="auto"/>
        <w:rPr>
          <w:lang w:val="es-ES"/>
        </w:rPr>
      </w:pPr>
      <w:r w:rsidRPr="00492340">
        <w:rPr>
          <w:lang w:val="es-ES"/>
        </w:rPr>
        <w:t xml:space="preserve">Las características de las familias receptoras de remesas (edad promedio de menores de 15 años o mayores de 65) </w:t>
      </w:r>
      <w:proofErr w:type="gramStart"/>
      <w:r w:rsidRPr="00492340">
        <w:rPr>
          <w:lang w:val="es-ES"/>
        </w:rPr>
        <w:t>dificulta</w:t>
      </w:r>
      <w:proofErr w:type="gramEnd"/>
      <w:r w:rsidRPr="00492340">
        <w:rPr>
          <w:lang w:val="es-ES"/>
        </w:rPr>
        <w:t xml:space="preserve"> las posibilidades de que las remesas se destinan a la inversión productiva.</w:t>
      </w:r>
    </w:p>
    <w:p w:rsidR="00B73E19" w:rsidRPr="00492340" w:rsidRDefault="00B73E19" w:rsidP="00B73E19">
      <w:pPr>
        <w:autoSpaceDE w:val="0"/>
        <w:autoSpaceDN w:val="0"/>
        <w:adjustRightInd w:val="0"/>
        <w:spacing w:line="360" w:lineRule="auto"/>
        <w:rPr>
          <w:lang w:val="es-ES"/>
        </w:rPr>
      </w:pPr>
    </w:p>
    <w:p w:rsidR="00B73E19" w:rsidRPr="00492340" w:rsidRDefault="00B73E19" w:rsidP="00B73E19">
      <w:pPr>
        <w:tabs>
          <w:tab w:val="left" w:pos="6840"/>
        </w:tabs>
        <w:autoSpaceDE w:val="0"/>
        <w:autoSpaceDN w:val="0"/>
        <w:adjustRightInd w:val="0"/>
        <w:spacing w:line="360" w:lineRule="auto"/>
        <w:rPr>
          <w:lang w:val="es-ES"/>
        </w:rPr>
      </w:pPr>
      <w:r w:rsidRPr="00492340">
        <w:rPr>
          <w:lang w:val="es-ES"/>
        </w:rPr>
        <w:t>La transferencia de fondos de Estados Unidos a México es uno de los servicios más costosos a nivel mundial, no sólo por el cobro de comisiones sino, sobre todo, por el tipo de cambio utilizado en las operaciones</w:t>
      </w:r>
    </w:p>
    <w:p w:rsidR="00B73E19" w:rsidRPr="00492340" w:rsidRDefault="00B73E19" w:rsidP="00B73E19">
      <w:pPr>
        <w:tabs>
          <w:tab w:val="left" w:pos="6840"/>
        </w:tabs>
        <w:autoSpaceDE w:val="0"/>
        <w:autoSpaceDN w:val="0"/>
        <w:adjustRightInd w:val="0"/>
        <w:spacing w:line="360" w:lineRule="auto"/>
        <w:rPr>
          <w:lang w:val="es-ES"/>
        </w:rPr>
      </w:pPr>
    </w:p>
    <w:p w:rsidR="00B73E19" w:rsidRPr="00492340" w:rsidRDefault="00B73E19" w:rsidP="00B73E19">
      <w:pPr>
        <w:autoSpaceDE w:val="0"/>
        <w:autoSpaceDN w:val="0"/>
        <w:adjustRightInd w:val="0"/>
        <w:spacing w:line="360" w:lineRule="auto"/>
        <w:rPr>
          <w:lang w:val="es-ES"/>
        </w:rPr>
      </w:pPr>
      <w:r w:rsidRPr="00492340">
        <w:rPr>
          <w:lang w:val="es-ES"/>
        </w:rPr>
        <w:t xml:space="preserve">Los costos de envío de remesas siguen bajando pero todavía resultan demasiado altos, sobre todo en una era de transferencias electrónicas de fondos, las medidas de ahorro que las instancias involucradas tomen al respecto incrementarán significativamente el ingreso de divisas al país por este concepto. </w:t>
      </w:r>
    </w:p>
    <w:p w:rsidR="00B73E19" w:rsidRPr="00492340" w:rsidRDefault="00B73E19" w:rsidP="00B73E19">
      <w:pPr>
        <w:autoSpaceDE w:val="0"/>
        <w:autoSpaceDN w:val="0"/>
        <w:adjustRightInd w:val="0"/>
        <w:spacing w:line="360" w:lineRule="auto"/>
        <w:rPr>
          <w:lang w:val="es-ES"/>
        </w:rPr>
      </w:pPr>
    </w:p>
    <w:p w:rsidR="00B73E19" w:rsidRPr="00492340" w:rsidRDefault="00B73E19" w:rsidP="00B73E19">
      <w:pPr>
        <w:autoSpaceDE w:val="0"/>
        <w:autoSpaceDN w:val="0"/>
        <w:adjustRightInd w:val="0"/>
        <w:spacing w:line="360" w:lineRule="auto"/>
        <w:rPr>
          <w:lang w:val="es-ES"/>
        </w:rPr>
      </w:pPr>
      <w:r w:rsidRPr="00492340">
        <w:rPr>
          <w:lang w:val="es-ES"/>
        </w:rPr>
        <w:t>Un aspecto que también debiera contemplarse es la existencia de algún tipo de regulación orientada a recuperar remesas no reclamadas a la banca y a otro tipo empresas dedicadas a este negocio. De acuerdo con la AMUCSS, en México alrededor de 500 millones de dólares al año no son cobrados o reclamados por los destinatarios de remesas.</w:t>
      </w:r>
    </w:p>
    <w:p w:rsidR="00B73E19" w:rsidRPr="00492340" w:rsidRDefault="00B73E19" w:rsidP="00B73E19">
      <w:pPr>
        <w:autoSpaceDE w:val="0"/>
        <w:autoSpaceDN w:val="0"/>
        <w:adjustRightInd w:val="0"/>
        <w:spacing w:line="360" w:lineRule="auto"/>
        <w:rPr>
          <w:lang w:val="es-ES"/>
        </w:rPr>
      </w:pPr>
    </w:p>
    <w:p w:rsidR="00B73E19" w:rsidRPr="00492340" w:rsidRDefault="00B73E19" w:rsidP="00B73E19">
      <w:pPr>
        <w:autoSpaceDE w:val="0"/>
        <w:autoSpaceDN w:val="0"/>
        <w:adjustRightInd w:val="0"/>
        <w:spacing w:line="360" w:lineRule="auto"/>
        <w:rPr>
          <w:lang w:val="es-ES"/>
        </w:rPr>
      </w:pPr>
      <w:r w:rsidRPr="00492340">
        <w:rPr>
          <w:lang w:val="es-ES"/>
        </w:rPr>
        <w:t xml:space="preserve">El caso de México se repite en casi todos los países con movimientos migratorios altos, así se comprobó en una investigación paralela a este trabajo, lo que hace evidente una urgencia internacional de que las remesas tengan un uso más productivo que pueda verse reflejado en el nivel de vida no solo de las familias de los migrantes, sino de la economías receptoras. </w:t>
      </w:r>
    </w:p>
    <w:p w:rsidR="00B73E19" w:rsidRPr="00492340" w:rsidRDefault="00B73E19" w:rsidP="00B73E19">
      <w:pPr>
        <w:autoSpaceDE w:val="0"/>
        <w:autoSpaceDN w:val="0"/>
        <w:adjustRightInd w:val="0"/>
        <w:spacing w:line="360" w:lineRule="auto"/>
        <w:rPr>
          <w:lang w:val="es-ES"/>
        </w:rPr>
      </w:pPr>
    </w:p>
    <w:p w:rsidR="00B73E19" w:rsidRPr="00B73E19" w:rsidRDefault="00B73E19" w:rsidP="00B73E19">
      <w:pPr>
        <w:autoSpaceDE w:val="0"/>
        <w:autoSpaceDN w:val="0"/>
        <w:adjustRightInd w:val="0"/>
        <w:spacing w:line="360" w:lineRule="auto"/>
        <w:rPr>
          <w:rFonts w:asciiTheme="minorHAnsi" w:hAnsiTheme="minorHAnsi" w:cstheme="minorHAnsi"/>
          <w:lang w:val="es-ES"/>
        </w:rPr>
      </w:pPr>
      <w:r w:rsidRPr="00492340">
        <w:rPr>
          <w:lang w:val="es-ES"/>
        </w:rPr>
        <w:t xml:space="preserve">Finalmente, es evidente la necesidad de crear mecanismos que promuevan el uso productivo de las remesas para traducir estos ingresos en posibilidades de desarrollo </w:t>
      </w:r>
      <w:r w:rsidRPr="00492340">
        <w:rPr>
          <w:lang w:val="es-ES"/>
        </w:rPr>
        <w:lastRenderedPageBreak/>
        <w:t>económico para el país, que permitan por una parte; mejorar las condiciones de vida de las familias receptoras; y por otra, propiciar las condiciones económicas que permitan el regreso de los migrantes a sus comunidades de origen.</w:t>
      </w:r>
    </w:p>
    <w:p w:rsidR="00B73E19" w:rsidRPr="00B73E19" w:rsidRDefault="00B73E19" w:rsidP="00B73E19">
      <w:pPr>
        <w:pStyle w:val="TAMainText"/>
        <w:spacing w:line="360" w:lineRule="auto"/>
        <w:ind w:firstLine="0"/>
        <w:rPr>
          <w:rFonts w:asciiTheme="minorHAnsi" w:hAnsiTheme="minorHAnsi" w:cstheme="minorHAnsi"/>
          <w:sz w:val="24"/>
          <w:szCs w:val="24"/>
          <w:lang w:val="es-ES"/>
        </w:rPr>
      </w:pPr>
    </w:p>
    <w:p w:rsidR="00B73E19" w:rsidRPr="00B73E19" w:rsidRDefault="00B73E19" w:rsidP="00492340">
      <w:pPr>
        <w:spacing w:line="360" w:lineRule="auto"/>
        <w:rPr>
          <w:rFonts w:asciiTheme="minorHAnsi" w:hAnsiTheme="minorHAnsi" w:cstheme="minorHAnsi"/>
          <w:b/>
          <w:color w:val="7030A0"/>
          <w:sz w:val="28"/>
          <w:lang w:val="es-MX"/>
        </w:rPr>
      </w:pPr>
      <w:bookmarkStart w:id="1" w:name="_GoBack"/>
      <w:bookmarkEnd w:id="1"/>
      <w:r w:rsidRPr="00B73E19">
        <w:rPr>
          <w:rFonts w:asciiTheme="minorHAnsi" w:hAnsiTheme="minorHAnsi" w:cstheme="minorHAnsi"/>
          <w:color w:val="7030A0"/>
          <w:sz w:val="28"/>
          <w:lang w:val="es-MX"/>
        </w:rPr>
        <w:t>Bibliografía</w:t>
      </w:r>
    </w:p>
    <w:p w:rsidR="00B73E19" w:rsidRPr="00492340" w:rsidRDefault="00B73E19" w:rsidP="00492340">
      <w:pPr>
        <w:spacing w:line="360" w:lineRule="auto"/>
        <w:ind w:left="567" w:hanging="567"/>
        <w:rPr>
          <w:i/>
          <w:lang w:val="es-MX"/>
        </w:rPr>
      </w:pPr>
      <w:r w:rsidRPr="00492340">
        <w:rPr>
          <w:lang w:val="es-MX"/>
        </w:rPr>
        <w:t xml:space="preserve">Arroyo Alejandro, Jesús y Salvador </w:t>
      </w:r>
      <w:proofErr w:type="spellStart"/>
      <w:r w:rsidRPr="00492340">
        <w:rPr>
          <w:lang w:val="es-MX"/>
        </w:rPr>
        <w:t>Berumen</w:t>
      </w:r>
      <w:proofErr w:type="spellEnd"/>
      <w:r w:rsidRPr="00492340">
        <w:rPr>
          <w:lang w:val="es-MX"/>
        </w:rPr>
        <w:t xml:space="preserve"> Sandoval; (2003).  Efectos subregionales de las remesas de migrantes mexicanos en Estados Unidos</w:t>
      </w:r>
      <w:r w:rsidRPr="00492340">
        <w:rPr>
          <w:i/>
          <w:lang w:val="es-MX"/>
        </w:rPr>
        <w:t>.</w:t>
      </w:r>
      <w:r w:rsidRPr="00492340">
        <w:rPr>
          <w:lang w:val="es-MX"/>
        </w:rPr>
        <w:t xml:space="preserve">  </w:t>
      </w:r>
      <w:r w:rsidRPr="00492340">
        <w:rPr>
          <w:i/>
          <w:lang w:val="es-MX"/>
        </w:rPr>
        <w:t xml:space="preserve">Comercio Exterior </w:t>
      </w:r>
      <w:r w:rsidRPr="00492340">
        <w:rPr>
          <w:lang w:val="es-MX"/>
        </w:rPr>
        <w:t>4,(50) 340-349.</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lang w:val="es-MX"/>
        </w:rPr>
      </w:pPr>
      <w:r w:rsidRPr="00492340">
        <w:rPr>
          <w:lang w:val="es-MX"/>
        </w:rPr>
        <w:t xml:space="preserve">Blanco, Cristina. (2000). </w:t>
      </w:r>
      <w:r w:rsidRPr="00492340">
        <w:rPr>
          <w:i/>
          <w:lang w:val="es-MX"/>
        </w:rPr>
        <w:t>Las Migraciones Contemporáneas</w:t>
      </w:r>
      <w:r w:rsidRPr="00492340">
        <w:rPr>
          <w:lang w:val="es-MX"/>
        </w:rPr>
        <w:t xml:space="preserve">. Madrid. Alianza Editorial. </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lang w:val="es-MX"/>
        </w:rPr>
      </w:pPr>
      <w:r w:rsidRPr="00492340">
        <w:rPr>
          <w:lang w:val="es-MX"/>
        </w:rPr>
        <w:t>Canales, Alejandro; (2003) Remesas e Inversión productiva en comunidades de alta migración.  Centro de estudios sociales y de opinión pública</w:t>
      </w:r>
      <w:r w:rsidRPr="00492340">
        <w:rPr>
          <w:i/>
          <w:lang w:val="es-MX"/>
        </w:rPr>
        <w:t xml:space="preserve">.  </w:t>
      </w:r>
      <w:r w:rsidRPr="00492340">
        <w:rPr>
          <w:lang w:val="es-MX"/>
        </w:rPr>
        <w:t xml:space="preserve"> </w:t>
      </w:r>
      <w:r w:rsidRPr="00492340">
        <w:rPr>
          <w:i/>
          <w:lang w:val="es-MX"/>
        </w:rPr>
        <w:t>Temas de desarrollo rural.</w:t>
      </w:r>
      <w:r w:rsidRPr="00492340">
        <w:rPr>
          <w:lang w:val="es-MX"/>
        </w:rPr>
        <w:t xml:space="preserve">  2, 24-61.</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lang w:val="es-MX"/>
        </w:rPr>
      </w:pPr>
      <w:r w:rsidRPr="00492340">
        <w:rPr>
          <w:lang w:val="es-MX"/>
        </w:rPr>
        <w:t xml:space="preserve">Cano, Susana, Isabel </w:t>
      </w:r>
      <w:proofErr w:type="spellStart"/>
      <w:r w:rsidRPr="00492340">
        <w:rPr>
          <w:lang w:val="es-MX"/>
        </w:rPr>
        <w:t>Menchero</w:t>
      </w:r>
      <w:proofErr w:type="spellEnd"/>
      <w:r w:rsidRPr="00492340">
        <w:rPr>
          <w:lang w:val="es-MX"/>
        </w:rPr>
        <w:t xml:space="preserve"> y Mabel Moreno; (2006) </w:t>
      </w:r>
      <w:r w:rsidRPr="00492340">
        <w:rPr>
          <w:i/>
          <w:lang w:val="es-MX"/>
        </w:rPr>
        <w:t>Las remesas y el desarrollo como realidad transnacional</w:t>
      </w:r>
      <w:r w:rsidRPr="00492340">
        <w:rPr>
          <w:lang w:val="es-MX"/>
        </w:rPr>
        <w:t xml:space="preserve">, Master en Acción Solidaria Internacional de Europa, Madrid. </w:t>
      </w:r>
      <w:r w:rsidRPr="00492340">
        <w:rPr>
          <w:i/>
          <w:lang w:val="es-MX"/>
        </w:rPr>
        <w:t xml:space="preserve">.  </w:t>
      </w:r>
      <w:r w:rsidRPr="00492340">
        <w:rPr>
          <w:lang w:val="es-MX"/>
        </w:rPr>
        <w:t xml:space="preserve"> </w:t>
      </w:r>
      <w:r w:rsidRPr="00492340">
        <w:rPr>
          <w:i/>
          <w:lang w:val="es-MX"/>
        </w:rPr>
        <w:t>Temas de desarrollo rural.</w:t>
      </w:r>
      <w:r w:rsidRPr="00492340">
        <w:rPr>
          <w:lang w:val="es-MX"/>
        </w:rPr>
        <w:t xml:space="preserve">  2, 24-61.</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pPr>
      <w:r w:rsidRPr="00492340">
        <w:rPr>
          <w:lang w:val="es-MX"/>
        </w:rPr>
        <w:t xml:space="preserve">Carriles, R. Jorge, Francisco Reyes G.  Alberto Vargas A. y Gabriel Vera. (1991). </w:t>
      </w:r>
      <w:r w:rsidRPr="00492340">
        <w:rPr>
          <w:i/>
          <w:lang w:val="es-MX"/>
        </w:rPr>
        <w:t>Las remesas familiares provenientes del exterior</w:t>
      </w:r>
      <w:r w:rsidRPr="00492340">
        <w:rPr>
          <w:lang w:val="es-MX"/>
        </w:rPr>
        <w:t xml:space="preserve">. Marco conceptual y metodología de medición. México. </w:t>
      </w:r>
      <w:r w:rsidRPr="00492340">
        <w:t xml:space="preserve">Banco de México. </w:t>
      </w:r>
    </w:p>
    <w:p w:rsidR="00B73E19" w:rsidRPr="00492340" w:rsidRDefault="00B73E19" w:rsidP="00492340">
      <w:pPr>
        <w:spacing w:line="360" w:lineRule="auto"/>
        <w:ind w:left="567" w:hanging="567"/>
      </w:pPr>
    </w:p>
    <w:p w:rsidR="00B73E19" w:rsidRPr="00492340" w:rsidRDefault="00B73E19" w:rsidP="00492340">
      <w:pPr>
        <w:spacing w:line="360" w:lineRule="auto"/>
        <w:ind w:left="567" w:hanging="567"/>
      </w:pPr>
      <w:r w:rsidRPr="00492340">
        <w:t xml:space="preserve">Cornelius, Wayne; (1990) </w:t>
      </w:r>
      <w:r w:rsidRPr="00492340">
        <w:rPr>
          <w:i/>
        </w:rPr>
        <w:t>Labor migration to the United States: Development outcomes and alternatives in mexican sendind communities</w:t>
      </w:r>
      <w:r w:rsidRPr="00492340">
        <w:t>; Informe final a la Comission for Study of International Migration and Cooperative Economic Development.</w:t>
      </w:r>
    </w:p>
    <w:p w:rsidR="00B73E19" w:rsidRPr="00492340" w:rsidRDefault="00B73E19" w:rsidP="00492340">
      <w:pPr>
        <w:spacing w:line="360" w:lineRule="auto"/>
        <w:ind w:left="567" w:hanging="567"/>
      </w:pPr>
    </w:p>
    <w:p w:rsidR="00B73E19" w:rsidRPr="00492340" w:rsidRDefault="00B73E19" w:rsidP="00492340">
      <w:pPr>
        <w:spacing w:line="360" w:lineRule="auto"/>
        <w:ind w:left="567" w:hanging="567"/>
        <w:rPr>
          <w:lang w:val="es-MX"/>
        </w:rPr>
      </w:pPr>
      <w:r w:rsidRPr="00492340">
        <w:rPr>
          <w:lang w:val="es-MX"/>
        </w:rPr>
        <w:t>Cortina, Jerónimo, Rodolfo de la Garza y Enrique Ochoa; (2005), Remesas: límite al optimismo.</w:t>
      </w:r>
      <w:r w:rsidRPr="00492340">
        <w:rPr>
          <w:i/>
          <w:lang w:val="es-MX"/>
        </w:rPr>
        <w:t xml:space="preserve">  </w:t>
      </w:r>
      <w:proofErr w:type="spellStart"/>
      <w:r w:rsidRPr="00492340">
        <w:rPr>
          <w:i/>
          <w:lang w:val="es-MX"/>
        </w:rPr>
        <w:t>Foreign</w:t>
      </w:r>
      <w:proofErr w:type="spellEnd"/>
      <w:r w:rsidRPr="00492340">
        <w:rPr>
          <w:i/>
          <w:lang w:val="es-MX"/>
        </w:rPr>
        <w:t xml:space="preserve"> </w:t>
      </w:r>
      <w:proofErr w:type="spellStart"/>
      <w:r w:rsidRPr="00492340">
        <w:rPr>
          <w:i/>
          <w:lang w:val="es-MX"/>
        </w:rPr>
        <w:t>Affairs</w:t>
      </w:r>
      <w:proofErr w:type="spellEnd"/>
      <w:r w:rsidRPr="00492340">
        <w:rPr>
          <w:i/>
          <w:lang w:val="es-MX"/>
        </w:rPr>
        <w:t xml:space="preserve"> en español. 5(3).  </w:t>
      </w:r>
      <w:r w:rsidRPr="00492340">
        <w:rPr>
          <w:lang w:val="es-MX"/>
        </w:rPr>
        <w:t>México, Instituto Autónomo de México</w:t>
      </w:r>
      <w:r w:rsidRPr="00492340">
        <w:rPr>
          <w:i/>
          <w:lang w:val="es-MX"/>
        </w:rPr>
        <w:t xml:space="preserve">. </w:t>
      </w:r>
      <w:r w:rsidRPr="00492340">
        <w:rPr>
          <w:lang w:val="es-MX"/>
        </w:rPr>
        <w:t xml:space="preserve"> </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lang w:val="es-MX"/>
        </w:rPr>
      </w:pPr>
      <w:r w:rsidRPr="00492340">
        <w:rPr>
          <w:lang w:val="es-MX"/>
        </w:rPr>
        <w:t>Delgado, Raúl y Rodríguez Héctor; Las nuevas tendencias de la migración internacional: el caso de Zacatecas</w:t>
      </w:r>
      <w:r w:rsidRPr="00492340">
        <w:rPr>
          <w:i/>
          <w:lang w:val="es-MX"/>
        </w:rPr>
        <w:t xml:space="preserve">. </w:t>
      </w:r>
      <w:r w:rsidRPr="00492340">
        <w:rPr>
          <w:lang w:val="es-MX"/>
        </w:rPr>
        <w:t xml:space="preserve"> </w:t>
      </w:r>
      <w:r w:rsidRPr="00492340">
        <w:rPr>
          <w:i/>
          <w:lang w:val="es-MX"/>
        </w:rPr>
        <w:t>Comercio Exterior</w:t>
      </w:r>
      <w:r w:rsidRPr="00492340">
        <w:rPr>
          <w:lang w:val="es-MX"/>
        </w:rPr>
        <w:t xml:space="preserve">  50 (5), 371-380.</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lang w:val="es-MX"/>
        </w:rPr>
      </w:pPr>
      <w:r w:rsidRPr="00492340">
        <w:rPr>
          <w:lang w:val="es-MX"/>
        </w:rPr>
        <w:t xml:space="preserve">Durand, Jorge y Douglas </w:t>
      </w:r>
      <w:proofErr w:type="spellStart"/>
      <w:r w:rsidRPr="00492340">
        <w:rPr>
          <w:lang w:val="es-MX"/>
        </w:rPr>
        <w:t>Massey</w:t>
      </w:r>
      <w:proofErr w:type="spellEnd"/>
      <w:r w:rsidRPr="00492340">
        <w:rPr>
          <w:lang w:val="es-MX"/>
        </w:rPr>
        <w:t xml:space="preserve">. (2003). </w:t>
      </w:r>
      <w:r w:rsidRPr="00492340">
        <w:rPr>
          <w:i/>
          <w:lang w:val="es-MX"/>
        </w:rPr>
        <w:t>Clandestinos.  Migración México- Estados Unidos en los albores del siglo XXI</w:t>
      </w:r>
      <w:r w:rsidRPr="00492340">
        <w:rPr>
          <w:lang w:val="es-MX"/>
        </w:rPr>
        <w:t xml:space="preserve">. México. UAZ-Porrúa. </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lang w:val="es-MX"/>
        </w:rPr>
      </w:pPr>
      <w:r w:rsidRPr="00492340">
        <w:rPr>
          <w:lang w:val="es-MX"/>
        </w:rPr>
        <w:t xml:space="preserve">García, Zamora Rodolfo. (2000). Problemas y perspectivas de las remesas de los mexicanos en Estados Unidos. </w:t>
      </w:r>
      <w:r w:rsidRPr="00492340">
        <w:rPr>
          <w:i/>
          <w:lang w:val="es-MX"/>
        </w:rPr>
        <w:t xml:space="preserve">Comercio Exterior. </w:t>
      </w:r>
      <w:r w:rsidRPr="00492340">
        <w:rPr>
          <w:lang w:val="es-MX"/>
        </w:rPr>
        <w:t>(abril). 311-317.</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lang w:val="es-MX"/>
        </w:rPr>
      </w:pPr>
      <w:r w:rsidRPr="00492340">
        <w:rPr>
          <w:lang w:val="es-MX"/>
        </w:rPr>
        <w:t xml:space="preserve">García, Zamora Rodolfo. (2006). </w:t>
      </w:r>
      <w:proofErr w:type="spellStart"/>
      <w:r w:rsidRPr="00492340">
        <w:rPr>
          <w:i/>
          <w:lang w:val="es-MX"/>
        </w:rPr>
        <w:t>Microfinanciamiento</w:t>
      </w:r>
      <w:proofErr w:type="spellEnd"/>
      <w:r w:rsidRPr="00492340">
        <w:rPr>
          <w:i/>
          <w:lang w:val="es-MX"/>
        </w:rPr>
        <w:t xml:space="preserve"> e instituciones financieras para el desarrollo de comunidades de origen de trabajadores migrantes en México y América Latina</w:t>
      </w:r>
      <w:r w:rsidRPr="00492340">
        <w:rPr>
          <w:lang w:val="es-MX"/>
        </w:rPr>
        <w:t>, de http//bibliotecavirtual.clacso.org.ar/libros/edición/Zamora.pdf. Consultado el 3 de septiembre de 2009.</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lang w:val="es-MX"/>
        </w:rPr>
      </w:pPr>
      <w:r w:rsidRPr="00492340">
        <w:rPr>
          <w:lang w:val="es-MX"/>
        </w:rPr>
        <w:t xml:space="preserve">Lozano Ascencio, Fernando. (2004). </w:t>
      </w:r>
      <w:r w:rsidRPr="00492340">
        <w:rPr>
          <w:i/>
          <w:lang w:val="es-MX"/>
        </w:rPr>
        <w:t xml:space="preserve">Tendencias recientes de las remesas de los migrantes mexicanos en México. </w:t>
      </w:r>
      <w:proofErr w:type="spellStart"/>
      <w:r w:rsidRPr="00492340">
        <w:rPr>
          <w:lang w:val="es-MX"/>
        </w:rPr>
        <w:t>The</w:t>
      </w:r>
      <w:proofErr w:type="spellEnd"/>
      <w:r w:rsidRPr="00492340">
        <w:rPr>
          <w:lang w:val="es-MX"/>
        </w:rPr>
        <w:t xml:space="preserve"> Center </w:t>
      </w:r>
      <w:proofErr w:type="spellStart"/>
      <w:r w:rsidRPr="00492340">
        <w:rPr>
          <w:lang w:val="es-MX"/>
        </w:rPr>
        <w:t>on</w:t>
      </w:r>
      <w:proofErr w:type="spellEnd"/>
      <w:r w:rsidRPr="00492340">
        <w:rPr>
          <w:lang w:val="es-MX"/>
        </w:rPr>
        <w:t xml:space="preserve"> </w:t>
      </w:r>
      <w:proofErr w:type="spellStart"/>
      <w:r w:rsidRPr="00492340">
        <w:rPr>
          <w:lang w:val="es-MX"/>
        </w:rPr>
        <w:t>Comparative</w:t>
      </w:r>
      <w:proofErr w:type="spellEnd"/>
      <w:r w:rsidRPr="00492340">
        <w:rPr>
          <w:lang w:val="es-MX"/>
        </w:rPr>
        <w:t xml:space="preserve"> </w:t>
      </w:r>
      <w:proofErr w:type="spellStart"/>
      <w:r w:rsidRPr="00492340">
        <w:rPr>
          <w:lang w:val="es-MX"/>
        </w:rPr>
        <w:t>Inmigration</w:t>
      </w:r>
      <w:proofErr w:type="spellEnd"/>
      <w:r w:rsidRPr="00492340">
        <w:rPr>
          <w:lang w:val="es-MX"/>
        </w:rPr>
        <w:t xml:space="preserve"> </w:t>
      </w:r>
      <w:proofErr w:type="spellStart"/>
      <w:r w:rsidRPr="00492340">
        <w:rPr>
          <w:lang w:val="es-MX"/>
        </w:rPr>
        <w:t>Studies</w:t>
      </w:r>
      <w:proofErr w:type="spellEnd"/>
      <w:r w:rsidRPr="00492340">
        <w:rPr>
          <w:lang w:val="es-MX"/>
        </w:rPr>
        <w:t xml:space="preserve"> (CCIS). (. México. UAZ-Porrúa. </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lang w:val="es-MX"/>
        </w:rPr>
      </w:pPr>
      <w:r w:rsidRPr="00492340">
        <w:rPr>
          <w:lang w:val="es-MX"/>
        </w:rPr>
        <w:t xml:space="preserve">Lozano Ascencio, Fernando y Fidel Olivera Lozano. (2006). </w:t>
      </w:r>
      <w:r w:rsidRPr="00492340">
        <w:rPr>
          <w:i/>
          <w:lang w:val="es-MX"/>
        </w:rPr>
        <w:t xml:space="preserve">El estado actual de la migración mexicana a los estados unidos. </w:t>
      </w:r>
      <w:r w:rsidRPr="00492340">
        <w:rPr>
          <w:lang w:val="es-MX"/>
        </w:rPr>
        <w:t xml:space="preserve">México. UAZ-Porrúa. </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lang w:val="es-MX"/>
        </w:rPr>
      </w:pPr>
      <w:r w:rsidRPr="00492340">
        <w:rPr>
          <w:lang w:val="es-MX"/>
        </w:rPr>
        <w:t xml:space="preserve">Muñoz, Alma. (2002). </w:t>
      </w:r>
      <w:r w:rsidRPr="00492340">
        <w:rPr>
          <w:i/>
          <w:lang w:val="es-MX"/>
        </w:rPr>
        <w:t>Evolución de las remesas familiares</w:t>
      </w:r>
      <w:r w:rsidRPr="00492340">
        <w:rPr>
          <w:lang w:val="es-MX"/>
        </w:rPr>
        <w:t xml:space="preserve">. Ante el crecimiento económico de México 1950-2002. México. Universidad Autónoma del Estado de México.  Papeles de Población. Núm. 42. </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lang w:val="es-MX"/>
        </w:rPr>
      </w:pPr>
      <w:r w:rsidRPr="00492340">
        <w:rPr>
          <w:lang w:val="es-MX"/>
        </w:rPr>
        <w:t xml:space="preserve">Muñoz, Alma Rosa. (2004). </w:t>
      </w:r>
      <w:r w:rsidRPr="00492340">
        <w:rPr>
          <w:i/>
          <w:lang w:val="es-MX"/>
        </w:rPr>
        <w:t>Impacto macroeconómico de las remesas en México, 1950-2004</w:t>
      </w:r>
      <w:r w:rsidRPr="00492340">
        <w:rPr>
          <w:lang w:val="es-MX"/>
        </w:rPr>
        <w:t>.  México. Universidad autónoma del Estado de México.</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lang w:val="es-MX"/>
        </w:rPr>
      </w:pPr>
      <w:r w:rsidRPr="00492340">
        <w:rPr>
          <w:lang w:val="es-MX"/>
        </w:rPr>
        <w:lastRenderedPageBreak/>
        <w:t xml:space="preserve">Olvera, Tomás. (2006). Las remesas familiares: la gota que se volvió río. </w:t>
      </w:r>
      <w:r w:rsidRPr="00492340">
        <w:rPr>
          <w:i/>
          <w:lang w:val="es-MX"/>
        </w:rPr>
        <w:t xml:space="preserve">Revista  Mexicana de Política Exterior. </w:t>
      </w:r>
      <w:r w:rsidRPr="00492340">
        <w:rPr>
          <w:lang w:val="es-MX"/>
        </w:rPr>
        <w:t>159-78.</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pPr>
      <w:r w:rsidRPr="00492340">
        <w:rPr>
          <w:lang w:val="es-MX"/>
        </w:rPr>
        <w:t xml:space="preserve">Orozco, Manuel. (2002). </w:t>
      </w:r>
      <w:proofErr w:type="spellStart"/>
      <w:r w:rsidRPr="00492340">
        <w:rPr>
          <w:i/>
          <w:lang w:val="es-MX"/>
        </w:rPr>
        <w:t>Changes</w:t>
      </w:r>
      <w:proofErr w:type="spellEnd"/>
      <w:r w:rsidRPr="00492340">
        <w:rPr>
          <w:i/>
          <w:lang w:val="es-MX"/>
        </w:rPr>
        <w:t xml:space="preserve"> in </w:t>
      </w:r>
      <w:proofErr w:type="spellStart"/>
      <w:r w:rsidRPr="00492340">
        <w:rPr>
          <w:i/>
          <w:lang w:val="es-MX"/>
        </w:rPr>
        <w:t>the</w:t>
      </w:r>
      <w:proofErr w:type="spellEnd"/>
      <w:r w:rsidRPr="00492340">
        <w:rPr>
          <w:i/>
          <w:lang w:val="es-MX"/>
        </w:rPr>
        <w:t xml:space="preserve"> </w:t>
      </w:r>
      <w:proofErr w:type="spellStart"/>
      <w:r w:rsidRPr="00492340">
        <w:rPr>
          <w:i/>
          <w:lang w:val="es-MX"/>
        </w:rPr>
        <w:t>atmosphere</w:t>
      </w:r>
      <w:proofErr w:type="spellEnd"/>
      <w:r w:rsidRPr="00492340">
        <w:rPr>
          <w:i/>
          <w:lang w:val="es-MX"/>
        </w:rPr>
        <w:t xml:space="preserve">? </w:t>
      </w:r>
      <w:r w:rsidRPr="00492340">
        <w:rPr>
          <w:i/>
        </w:rPr>
        <w:t xml:space="preserve">Increase of remittances, Proce decline but new challenges, Reporte para el Interamerican Dialogue.  </w:t>
      </w:r>
    </w:p>
    <w:p w:rsidR="00B73E19" w:rsidRPr="00492340" w:rsidRDefault="00B73E19" w:rsidP="00492340">
      <w:pPr>
        <w:spacing w:line="360" w:lineRule="auto"/>
        <w:ind w:left="567" w:hanging="567"/>
      </w:pPr>
    </w:p>
    <w:p w:rsidR="00B73E19" w:rsidRPr="00492340" w:rsidRDefault="00B73E19" w:rsidP="00492340">
      <w:pPr>
        <w:spacing w:line="360" w:lineRule="auto"/>
        <w:ind w:left="567" w:hanging="567"/>
        <w:rPr>
          <w:i/>
        </w:rPr>
      </w:pPr>
      <w:r w:rsidRPr="00492340">
        <w:t xml:space="preserve">Orozco, Manuel. (2004). </w:t>
      </w:r>
      <w:r w:rsidRPr="00492340">
        <w:rPr>
          <w:i/>
        </w:rPr>
        <w:t xml:space="preserve">Remittances to Latin América and the Caribbean: issues and perspectivas on development.  Informe presentado por la Office for the submit process, Organization for American States. </w:t>
      </w:r>
    </w:p>
    <w:p w:rsidR="00B73E19" w:rsidRPr="00492340" w:rsidRDefault="00B73E19" w:rsidP="00492340">
      <w:pPr>
        <w:spacing w:line="360" w:lineRule="auto"/>
        <w:ind w:left="567" w:hanging="567"/>
        <w:rPr>
          <w:i/>
        </w:rPr>
      </w:pPr>
    </w:p>
    <w:p w:rsidR="00B73E19" w:rsidRPr="00492340" w:rsidRDefault="00B73E19" w:rsidP="00492340">
      <w:pPr>
        <w:autoSpaceDE w:val="0"/>
        <w:autoSpaceDN w:val="0"/>
        <w:adjustRightInd w:val="0"/>
        <w:spacing w:line="360" w:lineRule="auto"/>
        <w:rPr>
          <w:lang w:val="es-MX"/>
        </w:rPr>
      </w:pPr>
      <w:r w:rsidRPr="00492340">
        <w:rPr>
          <w:lang w:val="es-MX"/>
        </w:rPr>
        <w:t>Situación Migración México. Servicio de Estudios Económicos. Fundación BBVA Bancomer. Mayo 2010.</w:t>
      </w:r>
    </w:p>
    <w:p w:rsidR="00B73E19" w:rsidRPr="00492340" w:rsidRDefault="00B73E19" w:rsidP="00492340">
      <w:pPr>
        <w:spacing w:line="360" w:lineRule="auto"/>
        <w:ind w:left="567" w:hanging="567"/>
        <w:rPr>
          <w:i/>
          <w:lang w:val="es-MX"/>
        </w:rPr>
      </w:pPr>
    </w:p>
    <w:p w:rsidR="00B73E19" w:rsidRPr="00492340" w:rsidRDefault="00B73E19" w:rsidP="00492340">
      <w:pPr>
        <w:spacing w:line="360" w:lineRule="auto"/>
        <w:ind w:left="567" w:hanging="567"/>
      </w:pPr>
      <w:proofErr w:type="spellStart"/>
      <w:r w:rsidRPr="00492340">
        <w:rPr>
          <w:lang w:val="es-MX"/>
        </w:rPr>
        <w:t>Ratha</w:t>
      </w:r>
      <w:proofErr w:type="spellEnd"/>
      <w:r w:rsidRPr="00492340">
        <w:rPr>
          <w:lang w:val="es-MX"/>
        </w:rPr>
        <w:t xml:space="preserve">, </w:t>
      </w:r>
      <w:proofErr w:type="spellStart"/>
      <w:r w:rsidRPr="00492340">
        <w:rPr>
          <w:lang w:val="es-MX"/>
        </w:rPr>
        <w:t>Dilip</w:t>
      </w:r>
      <w:proofErr w:type="spellEnd"/>
      <w:r w:rsidRPr="00492340">
        <w:rPr>
          <w:lang w:val="es-MX"/>
        </w:rPr>
        <w:t xml:space="preserve">. Et al. (2007). Tendencias de las remesas en 2007, Migración y </w:t>
      </w:r>
      <w:proofErr w:type="spellStart"/>
      <w:r w:rsidRPr="00492340">
        <w:rPr>
          <w:lang w:val="es-MX"/>
        </w:rPr>
        <w:t>Desarrolllo</w:t>
      </w:r>
      <w:proofErr w:type="spellEnd"/>
      <w:r w:rsidRPr="00492340">
        <w:rPr>
          <w:lang w:val="es-MX"/>
        </w:rPr>
        <w:t xml:space="preserve">. </w:t>
      </w:r>
      <w:r w:rsidRPr="00492340">
        <w:t>(3).</w:t>
      </w:r>
    </w:p>
    <w:p w:rsidR="00B73E19" w:rsidRPr="00492340" w:rsidRDefault="00B73E19" w:rsidP="00492340">
      <w:pPr>
        <w:spacing w:line="360" w:lineRule="auto"/>
        <w:ind w:left="567" w:hanging="567"/>
      </w:pPr>
    </w:p>
    <w:p w:rsidR="00B73E19" w:rsidRPr="00492340" w:rsidRDefault="00B73E19" w:rsidP="00492340">
      <w:pPr>
        <w:autoSpaceDE w:val="0"/>
        <w:autoSpaceDN w:val="0"/>
        <w:adjustRightInd w:val="0"/>
        <w:spacing w:line="360" w:lineRule="auto"/>
        <w:rPr>
          <w:lang w:val="es-MX"/>
        </w:rPr>
      </w:pPr>
      <w:r w:rsidRPr="00492340">
        <w:t xml:space="preserve">Ratha, D. S. Mohapatra, y A. Silwal (2009), </w:t>
      </w:r>
      <w:r w:rsidRPr="00492340">
        <w:rPr>
          <w:iCs/>
        </w:rPr>
        <w:t>Migration and Remittances Trends 2009</w:t>
      </w:r>
      <w:r w:rsidRPr="00492340">
        <w:t xml:space="preserve">;  </w:t>
      </w:r>
      <w:r w:rsidRPr="00492340">
        <w:rPr>
          <w:i/>
        </w:rPr>
        <w:t>Migration and Development</w:t>
      </w:r>
      <w:r w:rsidRPr="00492340">
        <w:rPr>
          <w:i/>
          <w:iCs/>
        </w:rPr>
        <w:t xml:space="preserve"> </w:t>
      </w:r>
      <w:r w:rsidRPr="00492340">
        <w:rPr>
          <w:i/>
        </w:rPr>
        <w:t xml:space="preserve">Brief, </w:t>
      </w:r>
      <w:r w:rsidRPr="00492340">
        <w:t xml:space="preserve">(11). </w:t>
      </w:r>
      <w:r w:rsidRPr="00492340">
        <w:rPr>
          <w:lang w:val="es-MX"/>
        </w:rPr>
        <w:t xml:space="preserve">En </w:t>
      </w:r>
      <w:hyperlink r:id="rId11" w:history="1">
        <w:r w:rsidRPr="00492340">
          <w:rPr>
            <w:rStyle w:val="Hipervnculo"/>
            <w:rFonts w:eastAsia="Calibri"/>
            <w:lang w:val="es-MX"/>
          </w:rPr>
          <w:t>http://www.radio.cz/en/article/123202</w:t>
        </w:r>
      </w:hyperlink>
      <w:r w:rsidRPr="00492340">
        <w:rPr>
          <w:lang w:val="es-MX"/>
        </w:rPr>
        <w:t>) consultado el 15 de diciembre de 2009.</w:t>
      </w:r>
    </w:p>
    <w:p w:rsidR="00B73E19" w:rsidRPr="00492340" w:rsidRDefault="00B73E19" w:rsidP="00492340">
      <w:pPr>
        <w:autoSpaceDE w:val="0"/>
        <w:autoSpaceDN w:val="0"/>
        <w:adjustRightInd w:val="0"/>
        <w:spacing w:line="360" w:lineRule="auto"/>
        <w:rPr>
          <w:lang w:val="es-MX"/>
        </w:rPr>
      </w:pPr>
    </w:p>
    <w:p w:rsidR="00B73E19" w:rsidRPr="00492340" w:rsidRDefault="00B73E19" w:rsidP="00492340">
      <w:pPr>
        <w:autoSpaceDE w:val="0"/>
        <w:autoSpaceDN w:val="0"/>
        <w:adjustRightInd w:val="0"/>
        <w:spacing w:line="360" w:lineRule="auto"/>
        <w:rPr>
          <w:lang w:val="es-MX"/>
        </w:rPr>
      </w:pPr>
      <w:r w:rsidRPr="00492340">
        <w:rPr>
          <w:lang w:val="es-MX"/>
        </w:rPr>
        <w:t xml:space="preserve">Terry, Donald (2005).  </w:t>
      </w:r>
      <w:r w:rsidRPr="00492340">
        <w:rPr>
          <w:i/>
          <w:lang w:val="es-MX"/>
        </w:rPr>
        <w:t>Las remesas como instrumento de desarrollo, en Ferry y Wilson (editores) Remesas de Migrantes</w:t>
      </w:r>
      <w:r w:rsidRPr="00492340">
        <w:rPr>
          <w:lang w:val="es-MX"/>
        </w:rPr>
        <w:t>.  Washington, D.C. Banco Interamericano de desarrollo.</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i/>
          <w:lang w:val="es-MX"/>
        </w:rPr>
      </w:pPr>
      <w:proofErr w:type="spellStart"/>
      <w:r w:rsidRPr="00492340">
        <w:rPr>
          <w:lang w:val="es-MX"/>
        </w:rPr>
        <w:t>Tiessen</w:t>
      </w:r>
      <w:proofErr w:type="spellEnd"/>
      <w:r w:rsidRPr="00492340">
        <w:rPr>
          <w:lang w:val="es-MX"/>
        </w:rPr>
        <w:t xml:space="preserve">, </w:t>
      </w:r>
      <w:proofErr w:type="spellStart"/>
      <w:r w:rsidRPr="00492340">
        <w:rPr>
          <w:lang w:val="es-MX"/>
        </w:rPr>
        <w:t>Kentzler</w:t>
      </w:r>
      <w:proofErr w:type="spellEnd"/>
      <w:r w:rsidRPr="00492340">
        <w:rPr>
          <w:lang w:val="es-MX"/>
        </w:rPr>
        <w:t xml:space="preserve"> Enrique, (2003). Análisis de la migración de mexicanos a los Estados Unidos</w:t>
      </w:r>
      <w:r w:rsidRPr="00492340">
        <w:rPr>
          <w:i/>
          <w:lang w:val="es-MX"/>
        </w:rPr>
        <w:t>, Fundación de Estudios urbanos y metropolitanos, 1-79.</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lang w:val="es-MX"/>
        </w:rPr>
      </w:pPr>
      <w:proofErr w:type="spellStart"/>
      <w:r w:rsidRPr="00492340">
        <w:rPr>
          <w:lang w:val="es-MX"/>
        </w:rPr>
        <w:t>Tuirán</w:t>
      </w:r>
      <w:proofErr w:type="spellEnd"/>
      <w:r w:rsidRPr="00492340">
        <w:rPr>
          <w:lang w:val="es-MX"/>
        </w:rPr>
        <w:t>, Rodolfo. (2000). Migración, Remesas y desarrollo</w:t>
      </w:r>
      <w:r w:rsidRPr="00492340">
        <w:rPr>
          <w:i/>
          <w:lang w:val="es-MX"/>
        </w:rPr>
        <w:t>; Boletín de Migración Inter nacional 6 (19).  Boletín editado por el Consejo Nacional de Población</w:t>
      </w:r>
      <w:r w:rsidRPr="00492340">
        <w:rPr>
          <w:lang w:val="es-MX"/>
        </w:rPr>
        <w:t xml:space="preserve"> (CONAPO),  México  11(32)</w:t>
      </w:r>
    </w:p>
    <w:p w:rsidR="00B73E19" w:rsidRPr="00492340" w:rsidRDefault="00B73E19" w:rsidP="00492340">
      <w:pPr>
        <w:spacing w:line="360" w:lineRule="auto"/>
        <w:ind w:left="567" w:hanging="567"/>
        <w:rPr>
          <w:lang w:val="es-MX"/>
        </w:rPr>
      </w:pPr>
    </w:p>
    <w:p w:rsidR="00B73E19" w:rsidRPr="00492340" w:rsidRDefault="00B73E19" w:rsidP="00492340">
      <w:pPr>
        <w:spacing w:line="360" w:lineRule="auto"/>
        <w:ind w:left="567" w:hanging="567"/>
        <w:rPr>
          <w:lang w:val="es-MX"/>
        </w:rPr>
      </w:pPr>
      <w:r w:rsidRPr="00492340">
        <w:rPr>
          <w:lang w:val="es-MX"/>
        </w:rPr>
        <w:lastRenderedPageBreak/>
        <w:t>http://www.conapo.gob.mx/index.php?option=com_content&amp;view=article&amp;id=27&amp;Itemid=243. Obtenido El 23 de abril de 2011.</w:t>
      </w:r>
    </w:p>
    <w:p w:rsidR="00B73E19" w:rsidRPr="00492340" w:rsidRDefault="00B73E19" w:rsidP="00492340">
      <w:pPr>
        <w:spacing w:line="360" w:lineRule="auto"/>
        <w:ind w:left="567" w:hanging="567"/>
        <w:rPr>
          <w:lang w:val="es-MX"/>
        </w:rPr>
      </w:pPr>
      <w:r w:rsidRPr="00492340">
        <w:rPr>
          <w:lang w:val="es-MX"/>
        </w:rPr>
        <w:t>http://www.iadb.org/mif/v2/remittances.html.  Obtenido el 2 de mayo de 2011.</w:t>
      </w:r>
    </w:p>
    <w:p w:rsidR="00B73E19" w:rsidRPr="00492340" w:rsidRDefault="00B73E19" w:rsidP="00492340">
      <w:pPr>
        <w:spacing w:line="360" w:lineRule="auto"/>
        <w:ind w:left="567" w:hanging="567"/>
        <w:rPr>
          <w:lang w:val="es-MX"/>
        </w:rPr>
      </w:pPr>
      <w:r w:rsidRPr="00492340">
        <w:rPr>
          <w:lang w:val="es-MX"/>
        </w:rPr>
        <w:t>http://www.iom.int/jahia/Jahia/about-migration/facts-and-figures/regional-and-country-figures/lang/es.   Consultado el 7 de mayo de 2011.</w:t>
      </w:r>
    </w:p>
    <w:p w:rsidR="00B73E19" w:rsidRPr="00B73E19" w:rsidRDefault="00B73E19" w:rsidP="00492340">
      <w:pPr>
        <w:spacing w:line="360" w:lineRule="auto"/>
        <w:ind w:left="567" w:hanging="567"/>
        <w:rPr>
          <w:rFonts w:asciiTheme="minorHAnsi" w:hAnsiTheme="minorHAnsi" w:cstheme="minorHAnsi"/>
          <w:lang w:val="es-MX"/>
        </w:rPr>
      </w:pPr>
      <w:r w:rsidRPr="00492340">
        <w:rPr>
          <w:lang w:val="es-MX"/>
        </w:rPr>
        <w:t>http://www.un.org/esa/population/.  Consultado el 27 de diciembre de 2010.</w:t>
      </w:r>
    </w:p>
    <w:p w:rsidR="00B73E19" w:rsidRPr="00B73E19" w:rsidRDefault="00B73E19" w:rsidP="00B73E19">
      <w:pPr>
        <w:spacing w:line="360" w:lineRule="auto"/>
        <w:ind w:left="567" w:hanging="567"/>
        <w:rPr>
          <w:rFonts w:asciiTheme="minorHAnsi" w:hAnsiTheme="minorHAnsi" w:cstheme="minorHAnsi"/>
          <w:lang w:val="es-MX"/>
        </w:rPr>
      </w:pPr>
    </w:p>
    <w:p w:rsidR="00B73E19" w:rsidRPr="00B73E19" w:rsidRDefault="00B73E19" w:rsidP="00B73E19">
      <w:pPr>
        <w:pStyle w:val="TAMainText"/>
        <w:spacing w:line="360" w:lineRule="auto"/>
        <w:ind w:firstLine="0"/>
        <w:rPr>
          <w:rFonts w:asciiTheme="minorHAnsi" w:hAnsiTheme="minorHAnsi" w:cstheme="minorHAnsi"/>
          <w:sz w:val="24"/>
          <w:szCs w:val="24"/>
          <w:lang w:val="es-MX"/>
        </w:rPr>
      </w:pPr>
    </w:p>
    <w:p w:rsidR="000A4DF7" w:rsidRPr="00B73E19" w:rsidRDefault="000A4DF7" w:rsidP="00B73E19">
      <w:pPr>
        <w:spacing w:line="360" w:lineRule="auto"/>
        <w:rPr>
          <w:rFonts w:asciiTheme="minorHAnsi" w:hAnsiTheme="minorHAnsi" w:cstheme="minorHAnsi"/>
        </w:rPr>
      </w:pPr>
    </w:p>
    <w:sectPr w:rsidR="000A4DF7" w:rsidRPr="00B73E19" w:rsidSect="002F2DB5">
      <w:headerReference w:type="default" r:id="rId12"/>
      <w:footerReference w:type="default" r:id="rId13"/>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4DE" w:rsidRDefault="006B24DE" w:rsidP="0028282C">
      <w:r>
        <w:separator/>
      </w:r>
    </w:p>
  </w:endnote>
  <w:endnote w:type="continuationSeparator" w:id="0">
    <w:p w:rsidR="006B24DE" w:rsidRDefault="006B24DE"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2F2DB5" w:rsidRPr="006D5E0B" w:rsidRDefault="002F2DB5" w:rsidP="002F2DB5">
        <w:pPr>
          <w:pStyle w:val="Piedepgina"/>
          <w:jc w:val="center"/>
          <w:rPr>
            <w:lang w:val="es-ES_tradnl"/>
          </w:rPr>
        </w:pPr>
      </w:p>
      <w:p w:rsidR="005B1A83" w:rsidRPr="00DF0298" w:rsidRDefault="00492340" w:rsidP="005B1A83">
        <w:pPr>
          <w:pStyle w:val="Piedepgina"/>
          <w:jc w:val="center"/>
          <w:rPr>
            <w:rFonts w:asciiTheme="minorHAnsi" w:hAnsiTheme="minorHAnsi" w:cstheme="minorHAnsi"/>
            <w:b/>
          </w:rPr>
        </w:pPr>
        <w:r w:rsidRPr="002F62BD">
          <w:rPr>
            <w:rFonts w:asciiTheme="minorHAnsi" w:hAnsiTheme="minorHAnsi" w:cs="Calibri"/>
            <w:b/>
            <w:sz w:val="22"/>
          </w:rPr>
          <w:t xml:space="preserve">Vol. </w:t>
        </w:r>
        <w:r>
          <w:rPr>
            <w:rFonts w:asciiTheme="minorHAnsi" w:hAnsiTheme="minorHAnsi" w:cs="Calibri"/>
            <w:b/>
            <w:sz w:val="22"/>
            <w:lang w:val="es-MX"/>
          </w:rPr>
          <w:t>2</w:t>
        </w:r>
        <w:r w:rsidRPr="002F62BD">
          <w:rPr>
            <w:rFonts w:asciiTheme="minorHAnsi" w:hAnsiTheme="minorHAnsi" w:cs="Calibri"/>
            <w:b/>
            <w:sz w:val="22"/>
          </w:rPr>
          <w:t xml:space="preserve">, Núm. </w:t>
        </w:r>
        <w:r>
          <w:rPr>
            <w:rFonts w:asciiTheme="minorHAnsi" w:hAnsiTheme="minorHAnsi" w:cs="Calibri"/>
            <w:b/>
            <w:sz w:val="22"/>
            <w:lang w:val="es-MX"/>
          </w:rPr>
          <w:t>4</w:t>
        </w:r>
        <w:r w:rsidRPr="002F62BD">
          <w:rPr>
            <w:rFonts w:asciiTheme="minorHAnsi" w:hAnsiTheme="minorHAnsi" w:cs="Calibri"/>
            <w:b/>
            <w:sz w:val="22"/>
          </w:rPr>
          <w:t xml:space="preserve">                   </w:t>
        </w:r>
        <w:r w:rsidRPr="002F62BD">
          <w:rPr>
            <w:rFonts w:asciiTheme="minorHAnsi" w:hAnsiTheme="minorHAnsi" w:cs="Calibri"/>
            <w:b/>
            <w:sz w:val="22"/>
            <w:lang w:val="es-MX"/>
          </w:rPr>
          <w:t>Julio - Diciembre</w:t>
        </w:r>
        <w:r w:rsidRPr="002F62BD">
          <w:rPr>
            <w:rFonts w:asciiTheme="minorHAnsi" w:hAnsiTheme="minorHAnsi" w:cs="Calibri"/>
            <w:b/>
            <w:sz w:val="22"/>
          </w:rPr>
          <w:t xml:space="preserve"> 201</w:t>
        </w:r>
        <w:r>
          <w:rPr>
            <w:rFonts w:asciiTheme="minorHAnsi" w:hAnsiTheme="minorHAnsi" w:cs="Calibri"/>
            <w:b/>
            <w:sz w:val="22"/>
            <w:lang w:val="es-MX"/>
          </w:rPr>
          <w:t>5</w:t>
        </w:r>
        <w:r w:rsidRPr="002F62BD">
          <w:rPr>
            <w:rFonts w:asciiTheme="minorHAnsi" w:hAnsiTheme="minorHAnsi" w:cs="Calibri"/>
            <w:b/>
            <w:sz w:val="22"/>
          </w:rPr>
          <w:t xml:space="preserve">                          </w:t>
        </w:r>
        <w:r w:rsidRPr="002F62BD">
          <w:rPr>
            <w:rFonts w:asciiTheme="minorHAnsi" w:hAnsiTheme="minorHAnsi" w:cs="Calibri"/>
            <w:b/>
            <w:sz w:val="22"/>
            <w:lang w:val="es-MX"/>
          </w:rPr>
          <w:t>ISSN: 2448 - 6280</w:t>
        </w:r>
      </w:p>
      <w:p w:rsidR="002F2DB5" w:rsidRPr="00632C05" w:rsidRDefault="006B24DE" w:rsidP="002F2DB5">
        <w:pPr>
          <w:pStyle w:val="Piedepgina"/>
          <w:jc w:val="center"/>
        </w:pPr>
      </w:p>
    </w:sdtContent>
  </w:sdt>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4DE" w:rsidRDefault="006B24DE" w:rsidP="0028282C">
      <w:r>
        <w:separator/>
      </w:r>
    </w:p>
  </w:footnote>
  <w:footnote w:type="continuationSeparator" w:id="0">
    <w:p w:rsidR="006B24DE" w:rsidRDefault="006B24DE"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3" w:rsidRPr="004C037E" w:rsidRDefault="00492340" w:rsidP="00492340">
    <w:pPr>
      <w:pStyle w:val="Encabezado"/>
      <w:jc w:val="center"/>
      <w:rPr>
        <w:lang w:val="es-MX"/>
      </w:rPr>
    </w:pPr>
    <w:r w:rsidRPr="002F62BD">
      <w:rPr>
        <w:rFonts w:asciiTheme="minorHAnsi" w:hAnsiTheme="minorHAnsi" w:cs="Calibri"/>
        <w:b/>
        <w:i/>
        <w:sz w:val="22"/>
        <w:lang w:val="es-MX"/>
      </w:rPr>
      <w:t>Revista Electrónica sobre Cuerpos Académicos y Grupos de Investigación en Iberoamérica</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5">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533446A0"/>
    <w:multiLevelType w:val="hybridMultilevel"/>
    <w:tmpl w:val="7722BD74"/>
    <w:lvl w:ilvl="0" w:tplc="21C02A96">
      <w:numFmt w:val="bullet"/>
      <w:lvlText w:val=""/>
      <w:lvlJc w:val="left"/>
      <w:pPr>
        <w:tabs>
          <w:tab w:val="num" w:pos="227"/>
        </w:tabs>
        <w:ind w:left="0" w:firstLine="0"/>
      </w:pPr>
      <w:rPr>
        <w:rFonts w:ascii="Wingdings" w:eastAsia="Times New Roman" w:hAnsi="Wingdings" w:hint="default"/>
      </w:rPr>
    </w:lvl>
    <w:lvl w:ilvl="1" w:tplc="0C0A0019" w:tentative="1">
      <w:start w:val="1"/>
      <w:numFmt w:val="bullet"/>
      <w:lvlText w:val="o"/>
      <w:lvlJc w:val="left"/>
      <w:pPr>
        <w:tabs>
          <w:tab w:val="num" w:pos="1800"/>
        </w:tabs>
        <w:ind w:left="1800" w:hanging="360"/>
      </w:pPr>
      <w:rPr>
        <w:rFonts w:ascii="Courier New" w:hAnsi="Courier New" w:cs="Courier New" w:hint="default"/>
      </w:rPr>
    </w:lvl>
    <w:lvl w:ilvl="2" w:tplc="0C0A001B" w:tentative="1">
      <w:start w:val="1"/>
      <w:numFmt w:val="bullet"/>
      <w:lvlText w:val=""/>
      <w:lvlJc w:val="left"/>
      <w:pPr>
        <w:tabs>
          <w:tab w:val="num" w:pos="2520"/>
        </w:tabs>
        <w:ind w:left="2520" w:hanging="360"/>
      </w:pPr>
      <w:rPr>
        <w:rFonts w:ascii="Wingdings" w:hAnsi="Wingdings" w:hint="default"/>
      </w:rPr>
    </w:lvl>
    <w:lvl w:ilvl="3" w:tplc="0C0A000F" w:tentative="1">
      <w:start w:val="1"/>
      <w:numFmt w:val="bullet"/>
      <w:lvlText w:val=""/>
      <w:lvlJc w:val="left"/>
      <w:pPr>
        <w:tabs>
          <w:tab w:val="num" w:pos="3240"/>
        </w:tabs>
        <w:ind w:left="3240" w:hanging="360"/>
      </w:pPr>
      <w:rPr>
        <w:rFonts w:ascii="Symbol" w:hAnsi="Symbol" w:hint="default"/>
      </w:rPr>
    </w:lvl>
    <w:lvl w:ilvl="4" w:tplc="0C0A0019" w:tentative="1">
      <w:start w:val="1"/>
      <w:numFmt w:val="bullet"/>
      <w:lvlText w:val="o"/>
      <w:lvlJc w:val="left"/>
      <w:pPr>
        <w:tabs>
          <w:tab w:val="num" w:pos="3960"/>
        </w:tabs>
        <w:ind w:left="3960" w:hanging="360"/>
      </w:pPr>
      <w:rPr>
        <w:rFonts w:ascii="Courier New" w:hAnsi="Courier New" w:cs="Courier New" w:hint="default"/>
      </w:rPr>
    </w:lvl>
    <w:lvl w:ilvl="5" w:tplc="0C0A001B" w:tentative="1">
      <w:start w:val="1"/>
      <w:numFmt w:val="bullet"/>
      <w:lvlText w:val=""/>
      <w:lvlJc w:val="left"/>
      <w:pPr>
        <w:tabs>
          <w:tab w:val="num" w:pos="4680"/>
        </w:tabs>
        <w:ind w:left="4680" w:hanging="360"/>
      </w:pPr>
      <w:rPr>
        <w:rFonts w:ascii="Wingdings" w:hAnsi="Wingdings" w:hint="default"/>
      </w:rPr>
    </w:lvl>
    <w:lvl w:ilvl="6" w:tplc="0C0A000F" w:tentative="1">
      <w:start w:val="1"/>
      <w:numFmt w:val="bullet"/>
      <w:lvlText w:val=""/>
      <w:lvlJc w:val="left"/>
      <w:pPr>
        <w:tabs>
          <w:tab w:val="num" w:pos="5400"/>
        </w:tabs>
        <w:ind w:left="5400" w:hanging="360"/>
      </w:pPr>
      <w:rPr>
        <w:rFonts w:ascii="Symbol" w:hAnsi="Symbol" w:hint="default"/>
      </w:rPr>
    </w:lvl>
    <w:lvl w:ilvl="7" w:tplc="0C0A0019" w:tentative="1">
      <w:start w:val="1"/>
      <w:numFmt w:val="bullet"/>
      <w:lvlText w:val="o"/>
      <w:lvlJc w:val="left"/>
      <w:pPr>
        <w:tabs>
          <w:tab w:val="num" w:pos="6120"/>
        </w:tabs>
        <w:ind w:left="6120" w:hanging="360"/>
      </w:pPr>
      <w:rPr>
        <w:rFonts w:ascii="Courier New" w:hAnsi="Courier New" w:cs="Courier New" w:hint="default"/>
      </w:rPr>
    </w:lvl>
    <w:lvl w:ilvl="8" w:tplc="0C0A001B" w:tentative="1">
      <w:start w:val="1"/>
      <w:numFmt w:val="bullet"/>
      <w:lvlText w:val=""/>
      <w:lvlJc w:val="left"/>
      <w:pPr>
        <w:tabs>
          <w:tab w:val="num" w:pos="6840"/>
        </w:tabs>
        <w:ind w:left="6840" w:hanging="360"/>
      </w:pPr>
      <w:rPr>
        <w:rFonts w:ascii="Wingdings" w:hAnsi="Wingdings" w:hint="default"/>
      </w:rPr>
    </w:lvl>
  </w:abstractNum>
  <w:abstractNum w:abstractNumId="8">
    <w:nsid w:val="592F2043"/>
    <w:multiLevelType w:val="hybridMultilevel"/>
    <w:tmpl w:val="C69A8CCA"/>
    <w:lvl w:ilvl="0" w:tplc="21C02A96">
      <w:numFmt w:val="bullet"/>
      <w:lvlText w:val=""/>
      <w:lvlJc w:val="left"/>
      <w:pPr>
        <w:tabs>
          <w:tab w:val="num" w:pos="227"/>
        </w:tabs>
        <w:ind w:left="0" w:firstLine="0"/>
      </w:pPr>
      <w:rPr>
        <w:rFonts w:ascii="Wingdings" w:eastAsia="Times New Roman" w:hAnsi="Wingdings" w:hint="default"/>
      </w:rPr>
    </w:lvl>
    <w:lvl w:ilvl="1" w:tplc="0C0A0019" w:tentative="1">
      <w:start w:val="1"/>
      <w:numFmt w:val="bullet"/>
      <w:lvlText w:val="o"/>
      <w:lvlJc w:val="left"/>
      <w:pPr>
        <w:tabs>
          <w:tab w:val="num" w:pos="1800"/>
        </w:tabs>
        <w:ind w:left="1800" w:hanging="360"/>
      </w:pPr>
      <w:rPr>
        <w:rFonts w:ascii="Courier New" w:hAnsi="Courier New" w:cs="Courier New" w:hint="default"/>
      </w:rPr>
    </w:lvl>
    <w:lvl w:ilvl="2" w:tplc="0C0A001B" w:tentative="1">
      <w:start w:val="1"/>
      <w:numFmt w:val="bullet"/>
      <w:lvlText w:val=""/>
      <w:lvlJc w:val="left"/>
      <w:pPr>
        <w:tabs>
          <w:tab w:val="num" w:pos="2520"/>
        </w:tabs>
        <w:ind w:left="2520" w:hanging="360"/>
      </w:pPr>
      <w:rPr>
        <w:rFonts w:ascii="Wingdings" w:hAnsi="Wingdings" w:hint="default"/>
      </w:rPr>
    </w:lvl>
    <w:lvl w:ilvl="3" w:tplc="0C0A000F" w:tentative="1">
      <w:start w:val="1"/>
      <w:numFmt w:val="bullet"/>
      <w:lvlText w:val=""/>
      <w:lvlJc w:val="left"/>
      <w:pPr>
        <w:tabs>
          <w:tab w:val="num" w:pos="3240"/>
        </w:tabs>
        <w:ind w:left="3240" w:hanging="360"/>
      </w:pPr>
      <w:rPr>
        <w:rFonts w:ascii="Symbol" w:hAnsi="Symbol" w:hint="default"/>
      </w:rPr>
    </w:lvl>
    <w:lvl w:ilvl="4" w:tplc="0C0A0019" w:tentative="1">
      <w:start w:val="1"/>
      <w:numFmt w:val="bullet"/>
      <w:lvlText w:val="o"/>
      <w:lvlJc w:val="left"/>
      <w:pPr>
        <w:tabs>
          <w:tab w:val="num" w:pos="3960"/>
        </w:tabs>
        <w:ind w:left="3960" w:hanging="360"/>
      </w:pPr>
      <w:rPr>
        <w:rFonts w:ascii="Courier New" w:hAnsi="Courier New" w:cs="Courier New" w:hint="default"/>
      </w:rPr>
    </w:lvl>
    <w:lvl w:ilvl="5" w:tplc="0C0A001B" w:tentative="1">
      <w:start w:val="1"/>
      <w:numFmt w:val="bullet"/>
      <w:lvlText w:val=""/>
      <w:lvlJc w:val="left"/>
      <w:pPr>
        <w:tabs>
          <w:tab w:val="num" w:pos="4680"/>
        </w:tabs>
        <w:ind w:left="4680" w:hanging="360"/>
      </w:pPr>
      <w:rPr>
        <w:rFonts w:ascii="Wingdings" w:hAnsi="Wingdings" w:hint="default"/>
      </w:rPr>
    </w:lvl>
    <w:lvl w:ilvl="6" w:tplc="0C0A000F" w:tentative="1">
      <w:start w:val="1"/>
      <w:numFmt w:val="bullet"/>
      <w:lvlText w:val=""/>
      <w:lvlJc w:val="left"/>
      <w:pPr>
        <w:tabs>
          <w:tab w:val="num" w:pos="5400"/>
        </w:tabs>
        <w:ind w:left="5400" w:hanging="360"/>
      </w:pPr>
      <w:rPr>
        <w:rFonts w:ascii="Symbol" w:hAnsi="Symbol" w:hint="default"/>
      </w:rPr>
    </w:lvl>
    <w:lvl w:ilvl="7" w:tplc="0C0A0019" w:tentative="1">
      <w:start w:val="1"/>
      <w:numFmt w:val="bullet"/>
      <w:lvlText w:val="o"/>
      <w:lvlJc w:val="left"/>
      <w:pPr>
        <w:tabs>
          <w:tab w:val="num" w:pos="6120"/>
        </w:tabs>
        <w:ind w:left="6120" w:hanging="360"/>
      </w:pPr>
      <w:rPr>
        <w:rFonts w:ascii="Courier New" w:hAnsi="Courier New" w:cs="Courier New" w:hint="default"/>
      </w:rPr>
    </w:lvl>
    <w:lvl w:ilvl="8" w:tplc="0C0A001B" w:tentative="1">
      <w:start w:val="1"/>
      <w:numFmt w:val="bullet"/>
      <w:lvlText w:val=""/>
      <w:lvlJc w:val="left"/>
      <w:pPr>
        <w:tabs>
          <w:tab w:val="num" w:pos="6840"/>
        </w:tabs>
        <w:ind w:left="6840" w:hanging="360"/>
      </w:pPr>
      <w:rPr>
        <w:rFonts w:ascii="Wingdings" w:hAnsi="Wingdings" w:hint="default"/>
      </w:rPr>
    </w:lvl>
  </w:abstractNum>
  <w:abstractNum w:abstractNumId="9">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1">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2">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1"/>
  </w:num>
  <w:num w:numId="5">
    <w:abstractNumId w:val="12"/>
  </w:num>
  <w:num w:numId="6">
    <w:abstractNumId w:val="10"/>
  </w:num>
  <w:num w:numId="7">
    <w:abstractNumId w:val="0"/>
  </w:num>
  <w:num w:numId="8">
    <w:abstractNumId w:val="5"/>
  </w:num>
  <w:num w:numId="9">
    <w:abstractNumId w:val="1"/>
  </w:num>
  <w:num w:numId="10">
    <w:abstractNumId w:val="9"/>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145799"/>
    <w:rsid w:val="00184780"/>
    <w:rsid w:val="001B0292"/>
    <w:rsid w:val="001C2017"/>
    <w:rsid w:val="001E2CCE"/>
    <w:rsid w:val="0028282C"/>
    <w:rsid w:val="002C1524"/>
    <w:rsid w:val="002D6A17"/>
    <w:rsid w:val="002F2DB5"/>
    <w:rsid w:val="00331427"/>
    <w:rsid w:val="00366894"/>
    <w:rsid w:val="003C3491"/>
    <w:rsid w:val="003D5D22"/>
    <w:rsid w:val="004338CD"/>
    <w:rsid w:val="004637E8"/>
    <w:rsid w:val="00492340"/>
    <w:rsid w:val="004E2BDB"/>
    <w:rsid w:val="005659B5"/>
    <w:rsid w:val="00595D42"/>
    <w:rsid w:val="005B1A83"/>
    <w:rsid w:val="00611A22"/>
    <w:rsid w:val="0062641F"/>
    <w:rsid w:val="00632C05"/>
    <w:rsid w:val="00670E4C"/>
    <w:rsid w:val="006B24DE"/>
    <w:rsid w:val="00703817"/>
    <w:rsid w:val="007644F6"/>
    <w:rsid w:val="00767D44"/>
    <w:rsid w:val="007A5B92"/>
    <w:rsid w:val="007E3372"/>
    <w:rsid w:val="007F0ECC"/>
    <w:rsid w:val="007F5B08"/>
    <w:rsid w:val="008170B3"/>
    <w:rsid w:val="00833E5E"/>
    <w:rsid w:val="008359DD"/>
    <w:rsid w:val="008501D2"/>
    <w:rsid w:val="00861AEA"/>
    <w:rsid w:val="008A0501"/>
    <w:rsid w:val="008A503B"/>
    <w:rsid w:val="00926491"/>
    <w:rsid w:val="00953E10"/>
    <w:rsid w:val="009D0105"/>
    <w:rsid w:val="00A32269"/>
    <w:rsid w:val="00A46253"/>
    <w:rsid w:val="00A64EE5"/>
    <w:rsid w:val="00B54842"/>
    <w:rsid w:val="00B73E19"/>
    <w:rsid w:val="00B80942"/>
    <w:rsid w:val="00BC7E92"/>
    <w:rsid w:val="00BF5594"/>
    <w:rsid w:val="00C23485"/>
    <w:rsid w:val="00D77AF5"/>
    <w:rsid w:val="00D9309B"/>
    <w:rsid w:val="00E859C2"/>
    <w:rsid w:val="00EC4474"/>
    <w:rsid w:val="00F50EE6"/>
    <w:rsid w:val="00F679FE"/>
    <w:rsid w:val="00F829FB"/>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paragraph" w:customStyle="1" w:styleId="TAMainText">
    <w:name w:val="TA_Main_Text"/>
    <w:basedOn w:val="Normal"/>
    <w:rsid w:val="00B73E19"/>
    <w:pPr>
      <w:shd w:val="clear" w:color="auto" w:fill="auto"/>
      <w:spacing w:line="240" w:lineRule="exact"/>
      <w:ind w:firstLine="202"/>
    </w:pPr>
    <w:rPr>
      <w:rFonts w:ascii="Times" w:hAnsi="Times" w:cs="Times"/>
      <w:color w:val="auto"/>
      <w:sz w:val="20"/>
      <w:szCs w:val="20"/>
      <w:shd w:val="clear" w:color="auto" w:fill="auto"/>
      <w:lang w:val="en-US" w:eastAsia="es-ES"/>
    </w:rPr>
  </w:style>
  <w:style w:type="paragraph" w:customStyle="1" w:styleId="BBAuthorName">
    <w:name w:val="BB_Author_Name"/>
    <w:basedOn w:val="Normal"/>
    <w:next w:val="BCAuthorAddress"/>
    <w:rsid w:val="00B73E19"/>
    <w:pPr>
      <w:shd w:val="clear" w:color="auto" w:fill="auto"/>
      <w:spacing w:after="240" w:line="240" w:lineRule="exact"/>
      <w:ind w:right="3024"/>
      <w:jc w:val="left"/>
    </w:pPr>
    <w:rPr>
      <w:rFonts w:ascii="Helvetica" w:hAnsi="Helvetica" w:cs="Helvetica"/>
      <w:b/>
      <w:bCs/>
      <w:color w:val="auto"/>
      <w:sz w:val="22"/>
      <w:szCs w:val="22"/>
      <w:shd w:val="clear" w:color="auto" w:fill="auto"/>
      <w:lang w:val="en-US" w:eastAsia="es-ES"/>
    </w:rPr>
  </w:style>
  <w:style w:type="paragraph" w:customStyle="1" w:styleId="BCAuthorAddress">
    <w:name w:val="BC_Author_Address"/>
    <w:basedOn w:val="Normal"/>
    <w:next w:val="BIEmailAddress"/>
    <w:rsid w:val="00B73E19"/>
    <w:pPr>
      <w:shd w:val="clear" w:color="auto" w:fill="auto"/>
      <w:spacing w:after="120" w:line="240" w:lineRule="exact"/>
      <w:ind w:right="3024"/>
      <w:jc w:val="left"/>
    </w:pPr>
    <w:rPr>
      <w:rFonts w:ascii="Times" w:hAnsi="Times" w:cs="Times"/>
      <w:i/>
      <w:iCs/>
      <w:color w:val="auto"/>
      <w:sz w:val="20"/>
      <w:szCs w:val="20"/>
      <w:shd w:val="clear" w:color="auto" w:fill="auto"/>
      <w:lang w:val="en-US" w:eastAsia="es-ES"/>
    </w:rPr>
  </w:style>
  <w:style w:type="paragraph" w:customStyle="1" w:styleId="BIEmailAddress">
    <w:name w:val="BI_Email_Address"/>
    <w:next w:val="Normal"/>
    <w:rsid w:val="00B73E19"/>
    <w:pPr>
      <w:spacing w:after="120" w:line="240" w:lineRule="exact"/>
      <w:ind w:right="3024"/>
    </w:pPr>
    <w:rPr>
      <w:rFonts w:ascii="Times" w:eastAsia="Times New Roman" w:hAnsi="Times" w:cs="Times"/>
      <w:i/>
      <w:iCs/>
      <w:sz w:val="20"/>
      <w:szCs w:val="20"/>
      <w:lang w:val="en-US" w:eastAsia="es-ES"/>
    </w:rPr>
  </w:style>
  <w:style w:type="paragraph" w:customStyle="1" w:styleId="EstiloAbsboxArial12ptIzquierda015cmDespus6pto">
    <w:name w:val="Estilo Absbox + Arial 12 pt Izquierda:  0.15 cm Después:  6 pto"/>
    <w:basedOn w:val="Normal"/>
    <w:rsid w:val="00B73E19"/>
    <w:pPr>
      <w:pBdr>
        <w:top w:val="single" w:sz="6" w:space="0" w:color="0000FF"/>
        <w:left w:val="single" w:sz="6" w:space="4" w:color="0000FF"/>
        <w:bottom w:val="single" w:sz="6" w:space="0" w:color="0000FF"/>
        <w:right w:val="single" w:sz="6" w:space="4" w:color="0000FF"/>
      </w:pBdr>
      <w:shd w:val="solid" w:color="3366FF" w:fill="0000FF"/>
      <w:spacing w:before="200" w:after="120" w:line="220" w:lineRule="exact"/>
      <w:ind w:left="85" w:right="130"/>
      <w:jc w:val="center"/>
    </w:pPr>
    <w:rPr>
      <w:rFonts w:ascii="Arial" w:hAnsi="Arial"/>
      <w:b/>
      <w:bCs/>
      <w:color w:val="FFFFFF"/>
      <w:szCs w:val="20"/>
      <w:shd w:val="clear" w:color="auto" w:fill="auto"/>
      <w:lang w:val="en-US" w:eastAsia="es-ES"/>
    </w:rPr>
  </w:style>
  <w:style w:type="paragraph" w:customStyle="1" w:styleId="figuras">
    <w:name w:val="figuras"/>
    <w:basedOn w:val="Normal"/>
    <w:link w:val="figurasCar"/>
    <w:rsid w:val="00B73E19"/>
    <w:pPr>
      <w:shd w:val="clear" w:color="auto" w:fill="auto"/>
    </w:pPr>
    <w:rPr>
      <w:rFonts w:ascii="Trebuchet MS" w:hAnsi="Trebuchet MS"/>
      <w:smallCaps/>
      <w:color w:val="auto"/>
      <w:sz w:val="22"/>
      <w:szCs w:val="22"/>
      <w:shd w:val="clear" w:color="auto" w:fill="auto"/>
      <w:lang w:val="es-MX" w:eastAsia="es-MX"/>
    </w:rPr>
  </w:style>
  <w:style w:type="character" w:customStyle="1" w:styleId="figurasCar">
    <w:name w:val="figuras Car"/>
    <w:basedOn w:val="Fuentedeprrafopredeter"/>
    <w:link w:val="figuras"/>
    <w:rsid w:val="00B73E19"/>
    <w:rPr>
      <w:rFonts w:ascii="Trebuchet MS" w:eastAsia="Times New Roman" w:hAnsi="Trebuchet MS" w:cs="Times New Roman"/>
      <w:smallCaps/>
      <w:lang w:eastAsia="es-MX"/>
    </w:rPr>
  </w:style>
  <w:style w:type="paragraph" w:customStyle="1" w:styleId="titulolaura">
    <w:name w:val="titulolaura"/>
    <w:basedOn w:val="Normal"/>
    <w:link w:val="titulolauraCar"/>
    <w:rsid w:val="00B73E19"/>
    <w:pPr>
      <w:shd w:val="clear" w:color="auto" w:fill="auto"/>
      <w:ind w:left="1117" w:hanging="397"/>
    </w:pPr>
    <w:rPr>
      <w:rFonts w:ascii="Trebuchet MS" w:hAnsi="Trebuchet MS"/>
      <w:b/>
      <w:bCs/>
      <w:sz w:val="22"/>
      <w:szCs w:val="22"/>
      <w:shd w:val="clear" w:color="auto" w:fill="auto"/>
      <w:lang w:val="es-ES" w:eastAsia="es-ES"/>
    </w:rPr>
  </w:style>
  <w:style w:type="character" w:customStyle="1" w:styleId="titulolauraCar">
    <w:name w:val="titulolaura Car"/>
    <w:basedOn w:val="Fuentedeprrafopredeter"/>
    <w:link w:val="titulolaura"/>
    <w:rsid w:val="00B73E19"/>
    <w:rPr>
      <w:rFonts w:ascii="Trebuchet MS" w:eastAsia="Times New Roman" w:hAnsi="Trebuchet MS" w:cs="Times New Roman"/>
      <w:b/>
      <w:bCs/>
      <w:color w:val="000000"/>
      <w:lang w:val="es-ES" w:eastAsia="es-ES"/>
    </w:rPr>
  </w:style>
  <w:style w:type="paragraph" w:customStyle="1" w:styleId="TABLALAURA">
    <w:name w:val="TABLA LAURA"/>
    <w:basedOn w:val="Normal"/>
    <w:link w:val="TABLALAURACar"/>
    <w:rsid w:val="00B73E19"/>
    <w:pPr>
      <w:shd w:val="clear" w:color="auto" w:fill="auto"/>
      <w:jc w:val="center"/>
    </w:pPr>
    <w:rPr>
      <w:rFonts w:ascii="Trebuchet MS" w:hAnsi="Trebuchet MS"/>
      <w:b/>
      <w:color w:val="auto"/>
      <w:sz w:val="20"/>
      <w:szCs w:val="20"/>
      <w:shd w:val="clear" w:color="auto" w:fill="auto"/>
      <w:lang w:val="es-ES" w:eastAsia="es-ES"/>
    </w:rPr>
  </w:style>
  <w:style w:type="character" w:customStyle="1" w:styleId="TABLALAURACar">
    <w:name w:val="TABLA LAURA Car"/>
    <w:basedOn w:val="Fuentedeprrafopredeter"/>
    <w:link w:val="TABLALAURA"/>
    <w:rsid w:val="00B73E19"/>
    <w:rPr>
      <w:rFonts w:ascii="Trebuchet MS" w:eastAsia="Times New Roman" w:hAnsi="Trebuchet MS" w:cs="Times New Roman"/>
      <w:b/>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dio.cz/en/article/12320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rogerarzate@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9979-CD0B-4F77-A49C-EEA63F4F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4788</Words>
  <Characters>26336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2</cp:revision>
  <dcterms:created xsi:type="dcterms:W3CDTF">2016-08-05T19:04:00Z</dcterms:created>
  <dcterms:modified xsi:type="dcterms:W3CDTF">2016-08-05T19:04:00Z</dcterms:modified>
</cp:coreProperties>
</file>