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102C" w14:textId="7CC4A4F9" w:rsidR="00491AB8" w:rsidRPr="00491AB8" w:rsidRDefault="00491AB8" w:rsidP="00491AB8">
      <w:pPr>
        <w:spacing w:before="240" w:after="240" w:line="360" w:lineRule="auto"/>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0D112DDA" w14:textId="03CAC35A" w:rsidR="003F3C43" w:rsidRDefault="009C5A3A" w:rsidP="00491AB8">
      <w:pPr>
        <w:spacing w:line="276" w:lineRule="auto"/>
        <w:jc w:val="right"/>
        <w:rPr>
          <w:rFonts w:ascii="Times New Roman" w:hAnsi="Times New Roman" w:cs="Times New Roman"/>
          <w:b/>
          <w:sz w:val="32"/>
          <w:szCs w:val="32"/>
        </w:rPr>
      </w:pPr>
      <w:r w:rsidRPr="00924E15">
        <w:rPr>
          <w:rFonts w:ascii="Times New Roman" w:hAnsi="Times New Roman" w:cs="Times New Roman"/>
          <w:b/>
          <w:sz w:val="32"/>
          <w:szCs w:val="32"/>
        </w:rPr>
        <w:t xml:space="preserve">Percepción del usuario del indicador de calidad </w:t>
      </w:r>
      <w:r w:rsidRPr="00924E15">
        <w:rPr>
          <w:rFonts w:ascii="Times New Roman" w:hAnsi="Times New Roman" w:cs="Times New Roman"/>
          <w:b/>
          <w:i/>
          <w:iCs/>
          <w:sz w:val="32"/>
          <w:szCs w:val="32"/>
        </w:rPr>
        <w:t xml:space="preserve">trato digno </w:t>
      </w:r>
      <w:r w:rsidRPr="00924E15">
        <w:rPr>
          <w:rFonts w:ascii="Times New Roman" w:hAnsi="Times New Roman" w:cs="Times New Roman"/>
          <w:b/>
          <w:sz w:val="32"/>
          <w:szCs w:val="32"/>
        </w:rPr>
        <w:t>proporcionado por el personal de enfermería</w:t>
      </w:r>
    </w:p>
    <w:p w14:paraId="0045BFF6" w14:textId="77777777" w:rsidR="00491AB8" w:rsidRPr="00491AB8" w:rsidRDefault="00491AB8" w:rsidP="00491AB8">
      <w:pPr>
        <w:spacing w:line="276" w:lineRule="auto"/>
        <w:jc w:val="right"/>
        <w:rPr>
          <w:rFonts w:ascii="Times New Roman" w:hAnsi="Times New Roman" w:cs="Times New Roman"/>
          <w:b/>
          <w:sz w:val="28"/>
        </w:rPr>
      </w:pPr>
    </w:p>
    <w:p w14:paraId="79592EC9" w14:textId="482145FF" w:rsidR="003F3C43" w:rsidRPr="00491AB8" w:rsidRDefault="009C5A3A" w:rsidP="00491AB8">
      <w:pPr>
        <w:spacing w:line="276" w:lineRule="auto"/>
        <w:jc w:val="right"/>
        <w:rPr>
          <w:rFonts w:ascii="Times New Roman" w:hAnsi="Times New Roman" w:cs="Times New Roman"/>
          <w:b/>
          <w:i/>
          <w:iCs/>
          <w:sz w:val="28"/>
          <w:szCs w:val="28"/>
          <w:lang w:val="en-IN"/>
        </w:rPr>
      </w:pPr>
      <w:r w:rsidRPr="00491AB8">
        <w:rPr>
          <w:rFonts w:ascii="Times New Roman" w:hAnsi="Times New Roman" w:cs="Times New Roman"/>
          <w:b/>
          <w:i/>
          <w:iCs/>
          <w:sz w:val="28"/>
          <w:szCs w:val="28"/>
          <w:lang w:val="en-IN"/>
        </w:rPr>
        <w:t>User perception of the quality indicator dignified treatment provided by nursing staff</w:t>
      </w:r>
    </w:p>
    <w:p w14:paraId="0F2C95C2" w14:textId="77777777" w:rsidR="0013131D" w:rsidRPr="00924E15" w:rsidRDefault="0013131D" w:rsidP="00B25212">
      <w:pPr>
        <w:rPr>
          <w:rFonts w:ascii="Times New Roman" w:hAnsi="Times New Roman" w:cs="Times New Roman"/>
          <w:b/>
          <w:sz w:val="28"/>
          <w:szCs w:val="28"/>
          <w:lang w:val="en-IN"/>
        </w:rPr>
      </w:pPr>
    </w:p>
    <w:p w14:paraId="212F7133" w14:textId="77777777" w:rsidR="00924E15" w:rsidRPr="00491AB8" w:rsidRDefault="00FF4631" w:rsidP="00491AB8">
      <w:pPr>
        <w:spacing w:line="276" w:lineRule="auto"/>
        <w:jc w:val="right"/>
        <w:rPr>
          <w:rFonts w:ascii="Calibri" w:hAnsi="Calibri" w:cs="Times New Roman"/>
          <w:bCs/>
          <w:szCs w:val="24"/>
        </w:rPr>
      </w:pPr>
      <w:r w:rsidRPr="00491AB8">
        <w:rPr>
          <w:rFonts w:ascii="Calibri" w:hAnsi="Calibri" w:cs="Times New Roman"/>
          <w:b/>
          <w:szCs w:val="24"/>
        </w:rPr>
        <w:t>Guadalupe Lugo Galán</w:t>
      </w:r>
      <w:r w:rsidRPr="00491AB8">
        <w:rPr>
          <w:rFonts w:ascii="Calibri" w:hAnsi="Calibri" w:cs="Times New Roman"/>
          <w:bCs/>
          <w:szCs w:val="24"/>
        </w:rPr>
        <w:t xml:space="preserve">. </w:t>
      </w:r>
    </w:p>
    <w:p w14:paraId="3C58B9D0" w14:textId="5A2A3B3D" w:rsidR="00FF4631" w:rsidRPr="00924E15" w:rsidRDefault="00FF4631" w:rsidP="00491AB8">
      <w:pPr>
        <w:spacing w:line="276" w:lineRule="auto"/>
        <w:jc w:val="right"/>
        <w:rPr>
          <w:rFonts w:ascii="Times New Roman" w:hAnsi="Times New Roman" w:cs="Times New Roman"/>
          <w:b/>
          <w:szCs w:val="24"/>
        </w:rPr>
      </w:pPr>
      <w:r w:rsidRPr="00924E15">
        <w:rPr>
          <w:rFonts w:ascii="Times New Roman" w:hAnsi="Times New Roman" w:cs="Times New Roman"/>
          <w:szCs w:val="24"/>
        </w:rPr>
        <w:t xml:space="preserve">Universidad Autónoma de Guerrero. </w:t>
      </w:r>
    </w:p>
    <w:p w14:paraId="32DD3A8D" w14:textId="5A9A9A89" w:rsidR="00FF4631" w:rsidRPr="00924E15" w:rsidRDefault="00924E15" w:rsidP="00491AB8">
      <w:pPr>
        <w:spacing w:line="276" w:lineRule="auto"/>
        <w:jc w:val="right"/>
        <w:rPr>
          <w:rFonts w:ascii="Times New Roman" w:hAnsi="Times New Roman" w:cs="Times New Roman"/>
          <w:szCs w:val="24"/>
          <w:lang w:val="en-IN"/>
        </w:rPr>
      </w:pPr>
      <w:r w:rsidRPr="00924E15">
        <w:rPr>
          <w:rFonts w:ascii="Times New Roman" w:hAnsi="Times New Roman" w:cs="Times New Roman"/>
          <w:szCs w:val="24"/>
          <w:lang w:val="en-IN"/>
        </w:rPr>
        <w:t xml:space="preserve"> </w:t>
      </w:r>
      <w:r w:rsidR="00FF4631" w:rsidRPr="00491AB8">
        <w:rPr>
          <w:rFonts w:ascii="Times New Roman" w:hAnsi="Times New Roman" w:cs="Times New Roman"/>
          <w:color w:val="FF0000"/>
          <w:szCs w:val="24"/>
          <w:lang w:val="en-IN"/>
        </w:rPr>
        <w:t xml:space="preserve">02112@uagro.mx </w:t>
      </w:r>
    </w:p>
    <w:p w14:paraId="6C1C12D4" w14:textId="5132D8E1" w:rsidR="00FF4631" w:rsidRPr="00924E15" w:rsidRDefault="00FF4631" w:rsidP="00491AB8">
      <w:pPr>
        <w:spacing w:line="276" w:lineRule="auto"/>
        <w:jc w:val="right"/>
        <w:rPr>
          <w:rFonts w:ascii="Times New Roman" w:hAnsi="Times New Roman" w:cs="Times New Roman"/>
          <w:szCs w:val="24"/>
          <w:lang w:val="en-IN"/>
        </w:rPr>
      </w:pPr>
      <w:r w:rsidRPr="00491AB8">
        <w:rPr>
          <w:rFonts w:ascii="Times New Roman" w:hAnsi="Times New Roman" w:cs="Times New Roman"/>
          <w:szCs w:val="24"/>
          <w:lang w:val="en-IN"/>
        </w:rPr>
        <w:t>https://orcid.org/0000-0002-9158-4851</w:t>
      </w:r>
      <w:r w:rsidRPr="00924E15">
        <w:rPr>
          <w:rFonts w:ascii="Times New Roman" w:hAnsi="Times New Roman" w:cs="Times New Roman"/>
          <w:szCs w:val="24"/>
          <w:lang w:val="en-IN"/>
        </w:rPr>
        <w:t xml:space="preserve"> </w:t>
      </w:r>
    </w:p>
    <w:p w14:paraId="1A0C851B" w14:textId="77777777" w:rsidR="0013131D" w:rsidRPr="00924E15" w:rsidRDefault="0013131D" w:rsidP="00491AB8">
      <w:pPr>
        <w:spacing w:line="276" w:lineRule="auto"/>
        <w:jc w:val="right"/>
        <w:rPr>
          <w:rFonts w:ascii="Times New Roman" w:hAnsi="Times New Roman" w:cs="Times New Roman"/>
          <w:szCs w:val="24"/>
          <w:lang w:val="en-US"/>
        </w:rPr>
      </w:pPr>
    </w:p>
    <w:p w14:paraId="59F14BC0" w14:textId="77777777" w:rsidR="00924E15" w:rsidRPr="00491AB8" w:rsidRDefault="003F3C43" w:rsidP="00491AB8">
      <w:pPr>
        <w:spacing w:line="276" w:lineRule="auto"/>
        <w:jc w:val="right"/>
        <w:rPr>
          <w:rFonts w:ascii="Calibri" w:hAnsi="Calibri" w:cs="Times New Roman"/>
          <w:b/>
          <w:szCs w:val="24"/>
        </w:rPr>
      </w:pPr>
      <w:r w:rsidRPr="00491AB8">
        <w:rPr>
          <w:rFonts w:ascii="Calibri" w:hAnsi="Calibri" w:cs="Times New Roman"/>
          <w:b/>
          <w:szCs w:val="24"/>
        </w:rPr>
        <w:t xml:space="preserve">Víctor Hugo </w:t>
      </w:r>
      <w:proofErr w:type="spellStart"/>
      <w:r w:rsidRPr="00491AB8">
        <w:rPr>
          <w:rFonts w:ascii="Calibri" w:hAnsi="Calibri" w:cs="Times New Roman"/>
          <w:b/>
          <w:szCs w:val="24"/>
        </w:rPr>
        <w:t>Alzúa</w:t>
      </w:r>
      <w:proofErr w:type="spellEnd"/>
      <w:r w:rsidRPr="00491AB8">
        <w:rPr>
          <w:rFonts w:ascii="Calibri" w:hAnsi="Calibri" w:cs="Times New Roman"/>
          <w:b/>
          <w:szCs w:val="24"/>
        </w:rPr>
        <w:t xml:space="preserve"> Ramírez. </w:t>
      </w:r>
    </w:p>
    <w:p w14:paraId="6D64D8D1" w14:textId="3416636E" w:rsidR="003F3C43" w:rsidRPr="00924E15" w:rsidRDefault="003F3C43" w:rsidP="00491AB8">
      <w:pPr>
        <w:spacing w:line="276" w:lineRule="auto"/>
        <w:jc w:val="right"/>
        <w:rPr>
          <w:rFonts w:ascii="Times New Roman" w:hAnsi="Times New Roman" w:cs="Times New Roman"/>
          <w:szCs w:val="24"/>
        </w:rPr>
      </w:pPr>
      <w:r w:rsidRPr="00924E15">
        <w:rPr>
          <w:rFonts w:ascii="Times New Roman" w:hAnsi="Times New Roman" w:cs="Times New Roman"/>
          <w:szCs w:val="24"/>
        </w:rPr>
        <w:t>Universidad Autónoma de Guerrero.</w:t>
      </w:r>
    </w:p>
    <w:p w14:paraId="50DEB73F" w14:textId="18CD8D31" w:rsidR="003F3C43" w:rsidRPr="00491AB8" w:rsidRDefault="00924E15" w:rsidP="00491AB8">
      <w:pPr>
        <w:spacing w:line="276" w:lineRule="auto"/>
        <w:jc w:val="right"/>
        <w:rPr>
          <w:rFonts w:ascii="Times New Roman" w:hAnsi="Times New Roman" w:cs="Times New Roman"/>
          <w:color w:val="FF0000"/>
          <w:szCs w:val="24"/>
          <w:lang w:val="en-IN"/>
        </w:rPr>
      </w:pPr>
      <w:r w:rsidRPr="00924E15">
        <w:rPr>
          <w:rFonts w:ascii="Times New Roman" w:hAnsi="Times New Roman" w:cs="Times New Roman"/>
          <w:szCs w:val="24"/>
          <w:lang w:val="en-IN"/>
        </w:rPr>
        <w:t xml:space="preserve"> </w:t>
      </w:r>
      <w:r w:rsidR="00380946" w:rsidRPr="00491AB8">
        <w:rPr>
          <w:rFonts w:ascii="Times New Roman" w:hAnsi="Times New Roman" w:cs="Times New Roman"/>
          <w:color w:val="FF0000"/>
          <w:szCs w:val="24"/>
          <w:lang w:val="en-IN"/>
        </w:rPr>
        <w:t xml:space="preserve">03941@uagro.mx </w:t>
      </w:r>
    </w:p>
    <w:p w14:paraId="0B28C654" w14:textId="57DD30B5" w:rsidR="003F3C43" w:rsidRPr="00924E15" w:rsidRDefault="00380946" w:rsidP="00491AB8">
      <w:pPr>
        <w:spacing w:line="276" w:lineRule="auto"/>
        <w:jc w:val="right"/>
        <w:rPr>
          <w:rFonts w:ascii="Times New Roman" w:hAnsi="Times New Roman" w:cs="Times New Roman"/>
          <w:szCs w:val="24"/>
          <w:lang w:val="en-IN"/>
        </w:rPr>
      </w:pPr>
      <w:r w:rsidRPr="00491AB8">
        <w:rPr>
          <w:rFonts w:ascii="Times New Roman" w:hAnsi="Times New Roman" w:cs="Times New Roman"/>
          <w:szCs w:val="24"/>
          <w:lang w:val="en-IN"/>
        </w:rPr>
        <w:t>https://orcid.org/00000002-0744-9914</w:t>
      </w:r>
    </w:p>
    <w:p w14:paraId="04EDB175" w14:textId="77777777" w:rsidR="003F3C43" w:rsidRPr="00924E15" w:rsidRDefault="003F3C43" w:rsidP="00491AB8">
      <w:pPr>
        <w:spacing w:line="276" w:lineRule="auto"/>
        <w:jc w:val="right"/>
        <w:rPr>
          <w:rFonts w:ascii="Times New Roman" w:hAnsi="Times New Roman" w:cs="Times New Roman"/>
          <w:szCs w:val="24"/>
          <w:lang w:val="en-IN"/>
        </w:rPr>
      </w:pPr>
    </w:p>
    <w:p w14:paraId="6016685C" w14:textId="77777777" w:rsidR="00924E15" w:rsidRPr="00491AB8" w:rsidRDefault="00FF4631" w:rsidP="00491AB8">
      <w:pPr>
        <w:spacing w:line="276" w:lineRule="auto"/>
        <w:jc w:val="right"/>
        <w:rPr>
          <w:rFonts w:ascii="Calibri" w:hAnsi="Calibri" w:cs="Times New Roman"/>
          <w:b/>
          <w:szCs w:val="24"/>
        </w:rPr>
      </w:pPr>
      <w:r w:rsidRPr="00491AB8">
        <w:rPr>
          <w:rFonts w:ascii="Calibri" w:hAnsi="Calibri" w:cs="Times New Roman"/>
          <w:b/>
          <w:szCs w:val="24"/>
        </w:rPr>
        <w:t xml:space="preserve">Andrea Fabian Lagunas. </w:t>
      </w:r>
    </w:p>
    <w:p w14:paraId="0D946524" w14:textId="18F3E7F5" w:rsidR="00FF4631" w:rsidRPr="00924E15" w:rsidRDefault="00FF4631" w:rsidP="00491AB8">
      <w:pPr>
        <w:spacing w:line="276" w:lineRule="auto"/>
        <w:ind w:right="-235"/>
        <w:jc w:val="right"/>
        <w:rPr>
          <w:rFonts w:ascii="Times New Roman" w:hAnsi="Times New Roman" w:cs="Times New Roman"/>
          <w:szCs w:val="24"/>
        </w:rPr>
      </w:pPr>
      <w:r w:rsidRPr="00924E15">
        <w:rPr>
          <w:rFonts w:ascii="Times New Roman" w:hAnsi="Times New Roman" w:cs="Times New Roman"/>
          <w:szCs w:val="24"/>
        </w:rPr>
        <w:t>Universidad Autónoma de Guerrero</w:t>
      </w:r>
    </w:p>
    <w:p w14:paraId="10F8D9F7" w14:textId="00BF7DA3" w:rsidR="00FF4631" w:rsidRPr="00491AB8" w:rsidRDefault="00924E15" w:rsidP="00491AB8">
      <w:pPr>
        <w:spacing w:line="276" w:lineRule="auto"/>
        <w:jc w:val="right"/>
        <w:rPr>
          <w:rFonts w:ascii="Times New Roman" w:hAnsi="Times New Roman" w:cs="Times New Roman"/>
          <w:color w:val="FF0000"/>
          <w:szCs w:val="24"/>
          <w:lang w:val="en-IN"/>
        </w:rPr>
      </w:pPr>
      <w:r w:rsidRPr="00924E15">
        <w:rPr>
          <w:rFonts w:ascii="Times New Roman" w:hAnsi="Times New Roman" w:cs="Times New Roman"/>
          <w:szCs w:val="24"/>
        </w:rPr>
        <w:t xml:space="preserve"> </w:t>
      </w:r>
      <w:r w:rsidR="00FF4631" w:rsidRPr="00491AB8">
        <w:rPr>
          <w:rFonts w:ascii="Times New Roman" w:hAnsi="Times New Roman" w:cs="Times New Roman"/>
          <w:color w:val="FF0000"/>
          <w:szCs w:val="24"/>
          <w:lang w:val="en-IN"/>
        </w:rPr>
        <w:t>06861@uagro.mx</w:t>
      </w:r>
    </w:p>
    <w:p w14:paraId="35CEA1F0" w14:textId="31B8ABFA" w:rsidR="00FF4631" w:rsidRPr="00924E15" w:rsidRDefault="00FF4631" w:rsidP="00491AB8">
      <w:pPr>
        <w:spacing w:line="276" w:lineRule="auto"/>
        <w:jc w:val="right"/>
        <w:rPr>
          <w:rFonts w:ascii="Times New Roman" w:hAnsi="Times New Roman" w:cs="Times New Roman"/>
          <w:szCs w:val="24"/>
        </w:rPr>
      </w:pPr>
      <w:r w:rsidRPr="00491AB8">
        <w:rPr>
          <w:rFonts w:ascii="Times New Roman" w:hAnsi="Times New Roman" w:cs="Times New Roman"/>
          <w:szCs w:val="24"/>
        </w:rPr>
        <w:t>https://orcid.org/0000-0003-3607-9390</w:t>
      </w:r>
    </w:p>
    <w:p w14:paraId="5CE89DC2" w14:textId="77777777" w:rsidR="00D509E3" w:rsidRPr="00924E15" w:rsidRDefault="00D509E3" w:rsidP="00D42A12">
      <w:pPr>
        <w:spacing w:line="360" w:lineRule="auto"/>
        <w:jc w:val="right"/>
        <w:rPr>
          <w:rFonts w:ascii="Times New Roman" w:hAnsi="Times New Roman" w:cs="Times New Roman"/>
          <w:szCs w:val="24"/>
        </w:rPr>
      </w:pPr>
    </w:p>
    <w:p w14:paraId="62F9025A" w14:textId="3F871543" w:rsidR="001D6162" w:rsidRPr="00491AB8" w:rsidRDefault="00D3579C" w:rsidP="0005367A">
      <w:pPr>
        <w:spacing w:line="360" w:lineRule="auto"/>
        <w:rPr>
          <w:rFonts w:ascii="Calibri" w:hAnsi="Calibri" w:cs="Times New Roman"/>
          <w:b/>
          <w:bCs/>
          <w:sz w:val="28"/>
        </w:rPr>
      </w:pPr>
      <w:r w:rsidRPr="00491AB8">
        <w:rPr>
          <w:rFonts w:ascii="Calibri" w:hAnsi="Calibri" w:cs="Times New Roman"/>
          <w:b/>
          <w:bCs/>
          <w:sz w:val="28"/>
        </w:rPr>
        <w:t>Resumen</w:t>
      </w:r>
    </w:p>
    <w:p w14:paraId="6A6CBBA8" w14:textId="2CFC657B" w:rsidR="001D6162" w:rsidRPr="00491AB8" w:rsidRDefault="00416D3C" w:rsidP="007D70AE">
      <w:pPr>
        <w:spacing w:line="360" w:lineRule="auto"/>
        <w:jc w:val="both"/>
        <w:rPr>
          <w:rFonts w:ascii="Times New Roman" w:hAnsi="Times New Roman" w:cs="Times New Roman"/>
        </w:rPr>
      </w:pPr>
      <w:r w:rsidRPr="00491AB8">
        <w:rPr>
          <w:rFonts w:ascii="Times New Roman" w:hAnsi="Times New Roman" w:cs="Times New Roman"/>
          <w:szCs w:val="24"/>
        </w:rPr>
        <w:t xml:space="preserve">Introducción. </w:t>
      </w:r>
      <w:r w:rsidR="0062793C" w:rsidRPr="00491AB8">
        <w:rPr>
          <w:rFonts w:ascii="Times New Roman" w:hAnsi="Times New Roman" w:cs="Times New Roman"/>
          <w:szCs w:val="24"/>
        </w:rPr>
        <w:t xml:space="preserve">Cubrir los cuidados de </w:t>
      </w:r>
      <w:r w:rsidR="001D6162" w:rsidRPr="00491AB8">
        <w:rPr>
          <w:rFonts w:ascii="Times New Roman" w:hAnsi="Times New Roman" w:cs="Times New Roman"/>
          <w:szCs w:val="24"/>
        </w:rPr>
        <w:t>salud de pacientes intrahospitalario</w:t>
      </w:r>
      <w:r w:rsidR="0062793C" w:rsidRPr="00491AB8">
        <w:rPr>
          <w:rFonts w:ascii="Times New Roman" w:hAnsi="Times New Roman" w:cs="Times New Roman"/>
          <w:szCs w:val="24"/>
        </w:rPr>
        <w:t>s</w:t>
      </w:r>
      <w:r w:rsidR="001D6162" w:rsidRPr="00491AB8">
        <w:rPr>
          <w:rFonts w:ascii="Times New Roman" w:hAnsi="Times New Roman" w:cs="Times New Roman"/>
          <w:szCs w:val="24"/>
        </w:rPr>
        <w:t xml:space="preserve"> es compromiso fundamental del p</w:t>
      </w:r>
      <w:r w:rsidR="00D3579C" w:rsidRPr="00491AB8">
        <w:rPr>
          <w:rFonts w:ascii="Times New Roman" w:hAnsi="Times New Roman" w:cs="Times New Roman"/>
          <w:szCs w:val="24"/>
        </w:rPr>
        <w:t>ersonal de enfermería,</w:t>
      </w:r>
      <w:r w:rsidR="001D6162" w:rsidRPr="00491AB8">
        <w:rPr>
          <w:rFonts w:ascii="Times New Roman" w:hAnsi="Times New Roman" w:cs="Times New Roman"/>
          <w:szCs w:val="24"/>
        </w:rPr>
        <w:t xml:space="preserve"> </w:t>
      </w:r>
      <w:r w:rsidRPr="00491AB8">
        <w:rPr>
          <w:rFonts w:ascii="Times New Roman" w:hAnsi="Times New Roman" w:cs="Times New Roman"/>
          <w:szCs w:val="24"/>
        </w:rPr>
        <w:t xml:space="preserve">de ahí que sea </w:t>
      </w:r>
      <w:r w:rsidR="001D6162" w:rsidRPr="00491AB8">
        <w:rPr>
          <w:rFonts w:ascii="Times New Roman" w:hAnsi="Times New Roman" w:cs="Times New Roman"/>
          <w:szCs w:val="24"/>
        </w:rPr>
        <w:t xml:space="preserve">importante </w:t>
      </w:r>
      <w:r w:rsidR="00D3579C" w:rsidRPr="00491AB8">
        <w:rPr>
          <w:rFonts w:ascii="Times New Roman" w:hAnsi="Times New Roman" w:cs="Times New Roman"/>
          <w:szCs w:val="24"/>
        </w:rPr>
        <w:t>ofrecer un trato digno</w:t>
      </w:r>
      <w:r w:rsidRPr="00491AB8">
        <w:rPr>
          <w:rFonts w:ascii="Times New Roman" w:hAnsi="Times New Roman" w:cs="Times New Roman"/>
          <w:szCs w:val="24"/>
        </w:rPr>
        <w:t>.</w:t>
      </w:r>
      <w:r w:rsidR="001D6162" w:rsidRPr="00491AB8">
        <w:rPr>
          <w:rFonts w:ascii="Times New Roman" w:hAnsi="Times New Roman" w:cs="Times New Roman"/>
          <w:szCs w:val="24"/>
        </w:rPr>
        <w:t xml:space="preserve"> Objetivo. E</w:t>
      </w:r>
      <w:r w:rsidR="00D3579C" w:rsidRPr="00491AB8">
        <w:rPr>
          <w:rFonts w:ascii="Times New Roman" w:hAnsi="Times New Roman" w:cs="Times New Roman"/>
          <w:szCs w:val="24"/>
        </w:rPr>
        <w:t>valuar la percepción del</w:t>
      </w:r>
      <w:r w:rsidR="001D6162" w:rsidRPr="00491AB8">
        <w:rPr>
          <w:rFonts w:ascii="Times New Roman" w:hAnsi="Times New Roman" w:cs="Times New Roman"/>
          <w:szCs w:val="24"/>
        </w:rPr>
        <w:t xml:space="preserve"> usuario</w:t>
      </w:r>
      <w:r w:rsidR="00D3579C" w:rsidRPr="00491AB8">
        <w:rPr>
          <w:rFonts w:ascii="Times New Roman" w:hAnsi="Times New Roman" w:cs="Times New Roman"/>
          <w:szCs w:val="24"/>
        </w:rPr>
        <w:t xml:space="preserve"> </w:t>
      </w:r>
      <w:r w:rsidRPr="00491AB8">
        <w:rPr>
          <w:rFonts w:ascii="Times New Roman" w:hAnsi="Times New Roman" w:cs="Times New Roman"/>
          <w:szCs w:val="24"/>
        </w:rPr>
        <w:t xml:space="preserve">en torno al </w:t>
      </w:r>
      <w:r w:rsidR="00D3579C" w:rsidRPr="00491AB8">
        <w:rPr>
          <w:rFonts w:ascii="Times New Roman" w:hAnsi="Times New Roman" w:cs="Times New Roman"/>
          <w:szCs w:val="24"/>
        </w:rPr>
        <w:t>indicador de calidad</w:t>
      </w:r>
      <w:r w:rsidR="001D6162" w:rsidRPr="00491AB8">
        <w:rPr>
          <w:rFonts w:ascii="Times New Roman" w:hAnsi="Times New Roman" w:cs="Times New Roman"/>
          <w:szCs w:val="24"/>
        </w:rPr>
        <w:t xml:space="preserve"> </w:t>
      </w:r>
      <w:r w:rsidR="001D6162" w:rsidRPr="00491AB8">
        <w:rPr>
          <w:rFonts w:ascii="Times New Roman" w:hAnsi="Times New Roman" w:cs="Times New Roman"/>
          <w:i/>
          <w:iCs/>
          <w:szCs w:val="24"/>
        </w:rPr>
        <w:t>trato digno</w:t>
      </w:r>
      <w:r w:rsidR="001D6162" w:rsidRPr="00491AB8">
        <w:rPr>
          <w:rFonts w:ascii="Times New Roman" w:hAnsi="Times New Roman" w:cs="Times New Roman"/>
          <w:szCs w:val="24"/>
        </w:rPr>
        <w:t xml:space="preserve"> proporcionada por el personal de enfermería. Metodología. </w:t>
      </w:r>
      <w:r w:rsidR="00D3579C" w:rsidRPr="00491AB8">
        <w:rPr>
          <w:rFonts w:ascii="Times New Roman" w:hAnsi="Times New Roman" w:cs="Times New Roman"/>
          <w:szCs w:val="24"/>
        </w:rPr>
        <w:t>La</w:t>
      </w:r>
      <w:r w:rsidR="001D6162" w:rsidRPr="00491AB8">
        <w:rPr>
          <w:rFonts w:ascii="Times New Roman" w:hAnsi="Times New Roman" w:cs="Times New Roman"/>
          <w:szCs w:val="24"/>
        </w:rPr>
        <w:t xml:space="preserve"> investigación </w:t>
      </w:r>
      <w:r w:rsidRPr="00491AB8">
        <w:rPr>
          <w:rFonts w:ascii="Times New Roman" w:hAnsi="Times New Roman" w:cs="Times New Roman"/>
          <w:szCs w:val="24"/>
        </w:rPr>
        <w:t>fue</w:t>
      </w:r>
      <w:r w:rsidR="001D6162" w:rsidRPr="00491AB8">
        <w:rPr>
          <w:rFonts w:ascii="Times New Roman" w:hAnsi="Times New Roman" w:cs="Times New Roman"/>
          <w:szCs w:val="24"/>
        </w:rPr>
        <w:t xml:space="preserve"> de tipo descriptivo, transversal</w:t>
      </w:r>
      <w:r w:rsidR="00D3579C" w:rsidRPr="00491AB8">
        <w:rPr>
          <w:rFonts w:ascii="Times New Roman" w:hAnsi="Times New Roman" w:cs="Times New Roman"/>
          <w:szCs w:val="24"/>
        </w:rPr>
        <w:t xml:space="preserve"> y cuantitativo.</w:t>
      </w:r>
      <w:r w:rsidRPr="00491AB8">
        <w:rPr>
          <w:rFonts w:ascii="Times New Roman" w:hAnsi="Times New Roman" w:cs="Times New Roman"/>
          <w:szCs w:val="24"/>
        </w:rPr>
        <w:t xml:space="preserve"> La m</w:t>
      </w:r>
      <w:r w:rsidR="00D3579C" w:rsidRPr="00491AB8">
        <w:rPr>
          <w:rFonts w:ascii="Times New Roman" w:hAnsi="Times New Roman" w:cs="Times New Roman"/>
          <w:szCs w:val="24"/>
        </w:rPr>
        <w:t>uestra</w:t>
      </w:r>
      <w:r w:rsidRPr="00491AB8">
        <w:rPr>
          <w:rFonts w:ascii="Times New Roman" w:hAnsi="Times New Roman" w:cs="Times New Roman"/>
          <w:szCs w:val="24"/>
        </w:rPr>
        <w:t xml:space="preserve"> estuvo</w:t>
      </w:r>
      <w:r w:rsidR="00D3579C" w:rsidRPr="00491AB8">
        <w:rPr>
          <w:rFonts w:ascii="Times New Roman" w:hAnsi="Times New Roman" w:cs="Times New Roman"/>
          <w:szCs w:val="24"/>
        </w:rPr>
        <w:t xml:space="preserve"> </w:t>
      </w:r>
      <w:r w:rsidR="001D6162" w:rsidRPr="00491AB8">
        <w:rPr>
          <w:rFonts w:ascii="Times New Roman" w:hAnsi="Times New Roman" w:cs="Times New Roman"/>
          <w:szCs w:val="24"/>
        </w:rPr>
        <w:t>c</w:t>
      </w:r>
      <w:r w:rsidR="00D3579C" w:rsidRPr="00491AB8">
        <w:rPr>
          <w:rFonts w:ascii="Times New Roman" w:hAnsi="Times New Roman" w:cs="Times New Roman"/>
          <w:szCs w:val="24"/>
        </w:rPr>
        <w:t xml:space="preserve">ompuesta por 150 pacientes </w:t>
      </w:r>
      <w:r w:rsidR="007611E2" w:rsidRPr="00491AB8">
        <w:rPr>
          <w:rFonts w:ascii="Times New Roman" w:hAnsi="Times New Roman" w:cs="Times New Roman"/>
          <w:szCs w:val="24"/>
        </w:rPr>
        <w:t>atendidos</w:t>
      </w:r>
      <w:r w:rsidR="001D6162" w:rsidRPr="00491AB8">
        <w:rPr>
          <w:rFonts w:ascii="Times New Roman" w:hAnsi="Times New Roman" w:cs="Times New Roman"/>
          <w:szCs w:val="24"/>
        </w:rPr>
        <w:t xml:space="preserve"> en el Hospital General Jorge </w:t>
      </w:r>
      <w:r w:rsidR="007611E2" w:rsidRPr="00491AB8">
        <w:rPr>
          <w:rFonts w:ascii="Times New Roman" w:hAnsi="Times New Roman" w:cs="Times New Roman"/>
          <w:szCs w:val="24"/>
        </w:rPr>
        <w:t>Soberón</w:t>
      </w:r>
      <w:r w:rsidR="00D3579C" w:rsidRPr="00491AB8">
        <w:rPr>
          <w:rFonts w:ascii="Times New Roman" w:hAnsi="Times New Roman" w:cs="Times New Roman"/>
          <w:szCs w:val="24"/>
        </w:rPr>
        <w:t xml:space="preserve"> Acevedo de Iguala, Guerrero.</w:t>
      </w:r>
      <w:r w:rsidR="001D6162" w:rsidRPr="00491AB8">
        <w:rPr>
          <w:rFonts w:ascii="Times New Roman" w:hAnsi="Times New Roman" w:cs="Times New Roman"/>
          <w:szCs w:val="24"/>
        </w:rPr>
        <w:t xml:space="preserve"> </w:t>
      </w:r>
      <w:r w:rsidRPr="00491AB8">
        <w:rPr>
          <w:rFonts w:ascii="Times New Roman" w:hAnsi="Times New Roman" w:cs="Times New Roman"/>
          <w:szCs w:val="24"/>
        </w:rPr>
        <w:t>Para ello, s</w:t>
      </w:r>
      <w:r w:rsidR="001D6162" w:rsidRPr="00491AB8">
        <w:rPr>
          <w:rFonts w:ascii="Times New Roman" w:hAnsi="Times New Roman" w:cs="Times New Roman"/>
          <w:szCs w:val="24"/>
        </w:rPr>
        <w:t xml:space="preserve">e </w:t>
      </w:r>
      <w:r w:rsidR="007611E2" w:rsidRPr="00491AB8">
        <w:rPr>
          <w:rFonts w:ascii="Times New Roman" w:hAnsi="Times New Roman" w:cs="Times New Roman"/>
          <w:szCs w:val="24"/>
        </w:rPr>
        <w:t>utilizó</w:t>
      </w:r>
      <w:r w:rsidR="001D6162" w:rsidRPr="00491AB8">
        <w:rPr>
          <w:rFonts w:ascii="Times New Roman" w:hAnsi="Times New Roman" w:cs="Times New Roman"/>
          <w:szCs w:val="24"/>
        </w:rPr>
        <w:t xml:space="preserve"> un cuestionario ad</w:t>
      </w:r>
      <w:r w:rsidR="00D3579C" w:rsidRPr="00491AB8">
        <w:rPr>
          <w:rFonts w:ascii="Times New Roman" w:hAnsi="Times New Roman" w:cs="Times New Roman"/>
          <w:szCs w:val="24"/>
        </w:rPr>
        <w:t>a</w:t>
      </w:r>
      <w:r w:rsidR="001D6162" w:rsidRPr="00491AB8">
        <w:rPr>
          <w:rFonts w:ascii="Times New Roman" w:hAnsi="Times New Roman" w:cs="Times New Roman"/>
          <w:szCs w:val="24"/>
        </w:rPr>
        <w:t>ptad</w:t>
      </w:r>
      <w:r w:rsidR="00D3579C" w:rsidRPr="00491AB8">
        <w:rPr>
          <w:rFonts w:ascii="Times New Roman" w:hAnsi="Times New Roman" w:cs="Times New Roman"/>
          <w:szCs w:val="24"/>
        </w:rPr>
        <w:t xml:space="preserve">o del indicador </w:t>
      </w:r>
      <w:r w:rsidR="00D3579C" w:rsidRPr="00491AB8">
        <w:rPr>
          <w:rFonts w:ascii="Times New Roman" w:hAnsi="Times New Roman" w:cs="Times New Roman"/>
          <w:i/>
          <w:iCs/>
          <w:szCs w:val="24"/>
        </w:rPr>
        <w:t>trato digno</w:t>
      </w:r>
      <w:r w:rsidR="00D3579C" w:rsidRPr="00491AB8">
        <w:rPr>
          <w:rFonts w:ascii="Times New Roman" w:hAnsi="Times New Roman" w:cs="Times New Roman"/>
          <w:szCs w:val="24"/>
        </w:rPr>
        <w:t xml:space="preserve"> aplicado en los cinco turnos:</w:t>
      </w:r>
      <w:r w:rsidR="001D6162" w:rsidRPr="00491AB8">
        <w:rPr>
          <w:rFonts w:ascii="Times New Roman" w:hAnsi="Times New Roman" w:cs="Times New Roman"/>
          <w:szCs w:val="24"/>
        </w:rPr>
        <w:t xml:space="preserve"> matutino, vespertino, nocturno</w:t>
      </w:r>
      <w:r w:rsidR="00D3579C" w:rsidRPr="00491AB8">
        <w:rPr>
          <w:rFonts w:ascii="Times New Roman" w:hAnsi="Times New Roman" w:cs="Times New Roman"/>
          <w:szCs w:val="24"/>
        </w:rPr>
        <w:t xml:space="preserve"> A y B, </w:t>
      </w:r>
      <w:r w:rsidR="001D6162" w:rsidRPr="00491AB8">
        <w:rPr>
          <w:rFonts w:ascii="Times New Roman" w:hAnsi="Times New Roman" w:cs="Times New Roman"/>
          <w:szCs w:val="24"/>
        </w:rPr>
        <w:t xml:space="preserve">jornada acumulada </w:t>
      </w:r>
      <w:r w:rsidR="007611E2" w:rsidRPr="00491AB8">
        <w:rPr>
          <w:rFonts w:ascii="Times New Roman" w:hAnsi="Times New Roman" w:cs="Times New Roman"/>
          <w:szCs w:val="24"/>
        </w:rPr>
        <w:t>(30</w:t>
      </w:r>
      <w:r w:rsidR="001D6162" w:rsidRPr="00491AB8">
        <w:rPr>
          <w:rFonts w:ascii="Times New Roman" w:hAnsi="Times New Roman" w:cs="Times New Roman"/>
          <w:szCs w:val="24"/>
        </w:rPr>
        <w:t xml:space="preserve"> cuestionarios por turno)</w:t>
      </w:r>
      <w:r w:rsidR="00D3579C" w:rsidRPr="00491AB8">
        <w:rPr>
          <w:rFonts w:ascii="Times New Roman" w:hAnsi="Times New Roman" w:cs="Times New Roman"/>
          <w:szCs w:val="24"/>
        </w:rPr>
        <w:t>.</w:t>
      </w:r>
      <w:r w:rsidR="001D6162" w:rsidRPr="00491AB8">
        <w:rPr>
          <w:rFonts w:ascii="Times New Roman" w:hAnsi="Times New Roman" w:cs="Times New Roman"/>
          <w:szCs w:val="24"/>
        </w:rPr>
        <w:t xml:space="preserve"> Conclusiones</w:t>
      </w:r>
      <w:r w:rsidRPr="00491AB8">
        <w:rPr>
          <w:rFonts w:ascii="Times New Roman" w:hAnsi="Times New Roman" w:cs="Times New Roman"/>
          <w:szCs w:val="24"/>
        </w:rPr>
        <w:t xml:space="preserve">. </w:t>
      </w:r>
      <w:r w:rsidR="00A95D15" w:rsidRPr="00491AB8">
        <w:rPr>
          <w:rFonts w:ascii="Times New Roman" w:hAnsi="Times New Roman" w:cs="Times New Roman"/>
          <w:szCs w:val="24"/>
        </w:rPr>
        <w:t>Predomina el</w:t>
      </w:r>
      <w:r w:rsidR="001D6162" w:rsidRPr="00491AB8">
        <w:rPr>
          <w:rFonts w:ascii="Times New Roman" w:hAnsi="Times New Roman" w:cs="Times New Roman"/>
          <w:szCs w:val="24"/>
        </w:rPr>
        <w:t xml:space="preserve"> sexo femenino con </w:t>
      </w:r>
      <w:r w:rsidRPr="00491AB8">
        <w:rPr>
          <w:rFonts w:ascii="Times New Roman" w:hAnsi="Times New Roman" w:cs="Times New Roman"/>
          <w:szCs w:val="24"/>
        </w:rPr>
        <w:t>el</w:t>
      </w:r>
      <w:r w:rsidR="001D6162" w:rsidRPr="00491AB8">
        <w:rPr>
          <w:rFonts w:ascii="Times New Roman" w:hAnsi="Times New Roman" w:cs="Times New Roman"/>
          <w:szCs w:val="24"/>
        </w:rPr>
        <w:t xml:space="preserve"> 55</w:t>
      </w:r>
      <w:r w:rsidRPr="00491AB8">
        <w:rPr>
          <w:rFonts w:ascii="Times New Roman" w:hAnsi="Times New Roman" w:cs="Times New Roman"/>
          <w:szCs w:val="24"/>
        </w:rPr>
        <w:t xml:space="preserve"> </w:t>
      </w:r>
      <w:r w:rsidR="001D6162" w:rsidRPr="00491AB8">
        <w:rPr>
          <w:rFonts w:ascii="Times New Roman" w:hAnsi="Times New Roman" w:cs="Times New Roman"/>
          <w:szCs w:val="24"/>
        </w:rPr>
        <w:t>%</w:t>
      </w:r>
      <w:r w:rsidRPr="00491AB8">
        <w:rPr>
          <w:rFonts w:ascii="Times New Roman" w:hAnsi="Times New Roman" w:cs="Times New Roman"/>
          <w:szCs w:val="24"/>
        </w:rPr>
        <w:t>; además, el</w:t>
      </w:r>
      <w:r w:rsidR="001D6162" w:rsidRPr="00491AB8">
        <w:rPr>
          <w:rFonts w:ascii="Times New Roman" w:hAnsi="Times New Roman" w:cs="Times New Roman"/>
          <w:szCs w:val="24"/>
        </w:rPr>
        <w:t xml:space="preserve"> 47</w:t>
      </w:r>
      <w:r w:rsidRPr="00491AB8">
        <w:rPr>
          <w:rFonts w:ascii="Times New Roman" w:hAnsi="Times New Roman" w:cs="Times New Roman"/>
          <w:szCs w:val="24"/>
        </w:rPr>
        <w:t xml:space="preserve"> </w:t>
      </w:r>
      <w:r w:rsidR="001D6162" w:rsidRPr="00491AB8">
        <w:rPr>
          <w:rFonts w:ascii="Times New Roman" w:hAnsi="Times New Roman" w:cs="Times New Roman"/>
          <w:szCs w:val="24"/>
        </w:rPr>
        <w:t xml:space="preserve">% de los participantes son casados, </w:t>
      </w:r>
      <w:r w:rsidRPr="00491AB8">
        <w:rPr>
          <w:rFonts w:ascii="Times New Roman" w:hAnsi="Times New Roman" w:cs="Times New Roman"/>
          <w:szCs w:val="24"/>
        </w:rPr>
        <w:t xml:space="preserve">mientras que </w:t>
      </w:r>
      <w:r w:rsidR="001D6162" w:rsidRPr="00491AB8">
        <w:rPr>
          <w:rFonts w:ascii="Times New Roman" w:hAnsi="Times New Roman" w:cs="Times New Roman"/>
          <w:szCs w:val="24"/>
        </w:rPr>
        <w:t xml:space="preserve">el nivel de escolaridad </w:t>
      </w:r>
      <w:r w:rsidRPr="00491AB8">
        <w:rPr>
          <w:rFonts w:ascii="Times New Roman" w:hAnsi="Times New Roman" w:cs="Times New Roman"/>
          <w:szCs w:val="24"/>
        </w:rPr>
        <w:t xml:space="preserve">más habitual </w:t>
      </w:r>
      <w:r w:rsidR="001D6162" w:rsidRPr="00491AB8">
        <w:rPr>
          <w:rFonts w:ascii="Times New Roman" w:hAnsi="Times New Roman" w:cs="Times New Roman"/>
          <w:szCs w:val="24"/>
        </w:rPr>
        <w:t xml:space="preserve">es </w:t>
      </w:r>
      <w:proofErr w:type="gramStart"/>
      <w:r w:rsidR="001D6162" w:rsidRPr="00491AB8">
        <w:rPr>
          <w:rFonts w:ascii="Times New Roman" w:hAnsi="Times New Roman" w:cs="Times New Roman"/>
          <w:szCs w:val="24"/>
        </w:rPr>
        <w:t>preparatoria</w:t>
      </w:r>
      <w:proofErr w:type="gramEnd"/>
      <w:r w:rsidR="001D6162" w:rsidRPr="00491AB8">
        <w:rPr>
          <w:rFonts w:ascii="Times New Roman" w:hAnsi="Times New Roman" w:cs="Times New Roman"/>
          <w:szCs w:val="24"/>
        </w:rPr>
        <w:t>. El estándar de calificación mínima esperada por el cumplimiento de los criterios establecidos para el indicador de trato digno de enfermería es de 95</w:t>
      </w:r>
      <w:r w:rsidRPr="00491AB8">
        <w:rPr>
          <w:rFonts w:ascii="Times New Roman" w:hAnsi="Times New Roman" w:cs="Times New Roman"/>
          <w:szCs w:val="24"/>
        </w:rPr>
        <w:t xml:space="preserve"> </w:t>
      </w:r>
      <w:r w:rsidR="001D6162" w:rsidRPr="00491AB8">
        <w:rPr>
          <w:rFonts w:ascii="Times New Roman" w:hAnsi="Times New Roman" w:cs="Times New Roman"/>
          <w:szCs w:val="24"/>
        </w:rPr>
        <w:t>%</w:t>
      </w:r>
      <w:r w:rsidRPr="00491AB8">
        <w:rPr>
          <w:rFonts w:ascii="Times New Roman" w:hAnsi="Times New Roman" w:cs="Times New Roman"/>
          <w:szCs w:val="24"/>
        </w:rPr>
        <w:t>.</w:t>
      </w:r>
      <w:r w:rsidR="001D6162" w:rsidRPr="00491AB8">
        <w:rPr>
          <w:rFonts w:ascii="Times New Roman" w:hAnsi="Times New Roman" w:cs="Times New Roman"/>
          <w:szCs w:val="24"/>
        </w:rPr>
        <w:t xml:space="preserve"> </w:t>
      </w:r>
      <w:r w:rsidRPr="00491AB8">
        <w:rPr>
          <w:rFonts w:ascii="Times New Roman" w:hAnsi="Times New Roman" w:cs="Times New Roman"/>
          <w:szCs w:val="24"/>
        </w:rPr>
        <w:t>E</w:t>
      </w:r>
      <w:r w:rsidR="001D6162" w:rsidRPr="00491AB8">
        <w:rPr>
          <w:rFonts w:ascii="Times New Roman" w:hAnsi="Times New Roman" w:cs="Times New Roman"/>
          <w:szCs w:val="24"/>
        </w:rPr>
        <w:t xml:space="preserve">n relación </w:t>
      </w:r>
      <w:r w:rsidRPr="00491AB8">
        <w:rPr>
          <w:rFonts w:ascii="Times New Roman" w:hAnsi="Times New Roman" w:cs="Times New Roman"/>
          <w:szCs w:val="24"/>
        </w:rPr>
        <w:t>con</w:t>
      </w:r>
      <w:r w:rsidR="001D6162" w:rsidRPr="00491AB8">
        <w:rPr>
          <w:rFonts w:ascii="Times New Roman" w:hAnsi="Times New Roman" w:cs="Times New Roman"/>
          <w:szCs w:val="24"/>
        </w:rPr>
        <w:t xml:space="preserve"> los datos obtenidos</w:t>
      </w:r>
      <w:r w:rsidRPr="00491AB8">
        <w:rPr>
          <w:rFonts w:ascii="Times New Roman" w:hAnsi="Times New Roman" w:cs="Times New Roman"/>
          <w:szCs w:val="24"/>
        </w:rPr>
        <w:t>,</w:t>
      </w:r>
      <w:r w:rsidR="001D6162" w:rsidRPr="00491AB8">
        <w:rPr>
          <w:rFonts w:ascii="Times New Roman" w:hAnsi="Times New Roman" w:cs="Times New Roman"/>
          <w:szCs w:val="24"/>
        </w:rPr>
        <w:t xml:space="preserve"> se encontró que</w:t>
      </w:r>
      <w:r w:rsidRPr="00491AB8">
        <w:rPr>
          <w:rFonts w:ascii="Times New Roman" w:hAnsi="Times New Roman" w:cs="Times New Roman"/>
          <w:szCs w:val="24"/>
        </w:rPr>
        <w:t xml:space="preserve"> </w:t>
      </w:r>
      <w:r w:rsidR="001D6162" w:rsidRPr="00491AB8">
        <w:rPr>
          <w:rFonts w:ascii="Times New Roman" w:hAnsi="Times New Roman" w:cs="Times New Roman"/>
          <w:szCs w:val="24"/>
        </w:rPr>
        <w:t>el indicador de calidad</w:t>
      </w:r>
      <w:r w:rsidRPr="00491AB8">
        <w:rPr>
          <w:rFonts w:ascii="Times New Roman" w:hAnsi="Times New Roman" w:cs="Times New Roman"/>
          <w:szCs w:val="24"/>
        </w:rPr>
        <w:t xml:space="preserve"> </w:t>
      </w:r>
      <w:r w:rsidR="001D6162" w:rsidRPr="00491AB8">
        <w:rPr>
          <w:rFonts w:ascii="Times New Roman" w:hAnsi="Times New Roman" w:cs="Times New Roman"/>
          <w:i/>
          <w:iCs/>
          <w:szCs w:val="24"/>
        </w:rPr>
        <w:t>trato digno</w:t>
      </w:r>
      <w:r w:rsidRPr="00491AB8">
        <w:rPr>
          <w:rFonts w:ascii="Times New Roman" w:hAnsi="Times New Roman" w:cs="Times New Roman"/>
          <w:szCs w:val="24"/>
        </w:rPr>
        <w:t xml:space="preserve"> </w:t>
      </w:r>
      <w:r w:rsidR="001D6162" w:rsidRPr="00491AB8">
        <w:rPr>
          <w:rFonts w:ascii="Times New Roman" w:hAnsi="Times New Roman" w:cs="Times New Roman"/>
          <w:szCs w:val="24"/>
        </w:rPr>
        <w:t>obtuvo un porcentaje del 77</w:t>
      </w:r>
      <w:r w:rsidRPr="00491AB8">
        <w:rPr>
          <w:rFonts w:ascii="Times New Roman" w:hAnsi="Times New Roman" w:cs="Times New Roman"/>
          <w:szCs w:val="24"/>
        </w:rPr>
        <w:t xml:space="preserve"> </w:t>
      </w:r>
      <w:r w:rsidR="001D6162" w:rsidRPr="00491AB8">
        <w:rPr>
          <w:rFonts w:ascii="Times New Roman" w:hAnsi="Times New Roman" w:cs="Times New Roman"/>
          <w:szCs w:val="24"/>
        </w:rPr>
        <w:t xml:space="preserve">%, </w:t>
      </w:r>
      <w:r w:rsidRPr="00491AB8">
        <w:rPr>
          <w:rFonts w:ascii="Times New Roman" w:hAnsi="Times New Roman" w:cs="Times New Roman"/>
          <w:szCs w:val="24"/>
        </w:rPr>
        <w:t xml:space="preserve">mientras que </w:t>
      </w:r>
      <w:r w:rsidR="001D6162" w:rsidRPr="00491AB8">
        <w:rPr>
          <w:rFonts w:ascii="Times New Roman" w:hAnsi="Times New Roman" w:cs="Times New Roman"/>
          <w:szCs w:val="24"/>
        </w:rPr>
        <w:t>los criterios con menor puntaje fueron que la enfermera no se</w:t>
      </w:r>
      <w:r w:rsidR="001D6162" w:rsidRPr="00491AB8">
        <w:rPr>
          <w:rFonts w:ascii="Times New Roman" w:hAnsi="Times New Roman" w:cs="Times New Roman"/>
        </w:rPr>
        <w:t xml:space="preserve"> presenta co</w:t>
      </w:r>
      <w:r w:rsidR="007611E2" w:rsidRPr="00491AB8">
        <w:rPr>
          <w:rFonts w:ascii="Times New Roman" w:hAnsi="Times New Roman" w:cs="Times New Roman"/>
        </w:rPr>
        <w:t>n el paciente y</w:t>
      </w:r>
      <w:r w:rsidRPr="00491AB8">
        <w:rPr>
          <w:rFonts w:ascii="Times New Roman" w:hAnsi="Times New Roman" w:cs="Times New Roman"/>
        </w:rPr>
        <w:t xml:space="preserve"> </w:t>
      </w:r>
      <w:r w:rsidR="001D6162" w:rsidRPr="00491AB8">
        <w:rPr>
          <w:rFonts w:ascii="Times New Roman" w:hAnsi="Times New Roman" w:cs="Times New Roman"/>
        </w:rPr>
        <w:t>no explica los procedimientos que</w:t>
      </w:r>
      <w:r w:rsidR="007611E2" w:rsidRPr="00491AB8">
        <w:rPr>
          <w:rFonts w:ascii="Times New Roman" w:hAnsi="Times New Roman" w:cs="Times New Roman"/>
        </w:rPr>
        <w:t xml:space="preserve"> va a realizar</w:t>
      </w:r>
      <w:r w:rsidRPr="00491AB8">
        <w:rPr>
          <w:rFonts w:ascii="Times New Roman" w:hAnsi="Times New Roman" w:cs="Times New Roman"/>
        </w:rPr>
        <w:t xml:space="preserve">; </w:t>
      </w:r>
      <w:r w:rsidR="007611E2" w:rsidRPr="00491AB8">
        <w:rPr>
          <w:rFonts w:ascii="Times New Roman" w:hAnsi="Times New Roman" w:cs="Times New Roman"/>
        </w:rPr>
        <w:t>por lo tanto</w:t>
      </w:r>
      <w:r w:rsidRPr="00491AB8">
        <w:rPr>
          <w:rFonts w:ascii="Times New Roman" w:hAnsi="Times New Roman" w:cs="Times New Roman"/>
        </w:rPr>
        <w:t>,</w:t>
      </w:r>
      <w:r w:rsidR="001D6162" w:rsidRPr="00491AB8">
        <w:rPr>
          <w:rFonts w:ascii="Times New Roman" w:hAnsi="Times New Roman" w:cs="Times New Roman"/>
        </w:rPr>
        <w:t xml:space="preserve"> en el </w:t>
      </w:r>
      <w:r w:rsidRPr="00491AB8">
        <w:rPr>
          <w:rFonts w:ascii="Times New Roman" w:hAnsi="Times New Roman" w:cs="Times New Roman"/>
        </w:rPr>
        <w:t>h</w:t>
      </w:r>
      <w:r w:rsidR="001D6162" w:rsidRPr="00491AB8">
        <w:rPr>
          <w:rFonts w:ascii="Times New Roman" w:hAnsi="Times New Roman" w:cs="Times New Roman"/>
        </w:rPr>
        <w:t xml:space="preserve">ospital el paciente no percibe el trato digno que ofrece el personal de enfermería. Sugerencias. Se sugiere que el </w:t>
      </w:r>
      <w:r w:rsidRPr="00491AB8">
        <w:rPr>
          <w:rFonts w:ascii="Times New Roman" w:hAnsi="Times New Roman" w:cs="Times New Roman"/>
        </w:rPr>
        <w:t>D</w:t>
      </w:r>
      <w:r w:rsidR="001D6162" w:rsidRPr="00491AB8">
        <w:rPr>
          <w:rFonts w:ascii="Times New Roman" w:hAnsi="Times New Roman" w:cs="Times New Roman"/>
        </w:rPr>
        <w:t xml:space="preserve">epartamento </w:t>
      </w:r>
      <w:r w:rsidR="001D6162" w:rsidRPr="00491AB8">
        <w:rPr>
          <w:rFonts w:ascii="Times New Roman" w:hAnsi="Times New Roman" w:cs="Times New Roman"/>
        </w:rPr>
        <w:lastRenderedPageBreak/>
        <w:t xml:space="preserve">de </w:t>
      </w:r>
      <w:r w:rsidRPr="00491AB8">
        <w:rPr>
          <w:rFonts w:ascii="Times New Roman" w:hAnsi="Times New Roman" w:cs="Times New Roman"/>
        </w:rPr>
        <w:t>C</w:t>
      </w:r>
      <w:r w:rsidR="001D6162" w:rsidRPr="00491AB8">
        <w:rPr>
          <w:rFonts w:ascii="Times New Roman" w:hAnsi="Times New Roman" w:cs="Times New Roman"/>
        </w:rPr>
        <w:t xml:space="preserve">alidad en </w:t>
      </w:r>
      <w:r w:rsidR="007611E2" w:rsidRPr="00491AB8">
        <w:rPr>
          <w:rFonts w:ascii="Times New Roman" w:hAnsi="Times New Roman" w:cs="Times New Roman"/>
        </w:rPr>
        <w:t>coordinación</w:t>
      </w:r>
      <w:r w:rsidR="001D6162" w:rsidRPr="00491AB8">
        <w:rPr>
          <w:rFonts w:ascii="Times New Roman" w:hAnsi="Times New Roman" w:cs="Times New Roman"/>
        </w:rPr>
        <w:t xml:space="preserve"> con el </w:t>
      </w:r>
      <w:r w:rsidRPr="00491AB8">
        <w:rPr>
          <w:rFonts w:ascii="Times New Roman" w:hAnsi="Times New Roman" w:cs="Times New Roman"/>
        </w:rPr>
        <w:t>D</w:t>
      </w:r>
      <w:r w:rsidR="001D6162" w:rsidRPr="00491AB8">
        <w:rPr>
          <w:rFonts w:ascii="Times New Roman" w:hAnsi="Times New Roman" w:cs="Times New Roman"/>
        </w:rPr>
        <w:t xml:space="preserve">epartamento de </w:t>
      </w:r>
      <w:r w:rsidRPr="00491AB8">
        <w:rPr>
          <w:rFonts w:ascii="Times New Roman" w:hAnsi="Times New Roman" w:cs="Times New Roman"/>
        </w:rPr>
        <w:t>E</w:t>
      </w:r>
      <w:r w:rsidR="001D6162" w:rsidRPr="00491AB8">
        <w:rPr>
          <w:rFonts w:ascii="Times New Roman" w:hAnsi="Times New Roman" w:cs="Times New Roman"/>
        </w:rPr>
        <w:t xml:space="preserve">nfermería </w:t>
      </w:r>
      <w:r w:rsidR="007611E2" w:rsidRPr="00491AB8">
        <w:rPr>
          <w:rFonts w:ascii="Times New Roman" w:hAnsi="Times New Roman" w:cs="Times New Roman"/>
        </w:rPr>
        <w:t>implemente</w:t>
      </w:r>
      <w:r w:rsidRPr="00491AB8">
        <w:rPr>
          <w:rFonts w:ascii="Times New Roman" w:hAnsi="Times New Roman" w:cs="Times New Roman"/>
        </w:rPr>
        <w:t>n</w:t>
      </w:r>
      <w:r w:rsidR="001D6162" w:rsidRPr="00491AB8">
        <w:rPr>
          <w:rFonts w:ascii="Times New Roman" w:hAnsi="Times New Roman" w:cs="Times New Roman"/>
        </w:rPr>
        <w:t xml:space="preserve"> cursos de indicadores de la calidad de atención de enfermería a todo el personal.</w:t>
      </w:r>
    </w:p>
    <w:p w14:paraId="68681ABC" w14:textId="77777777" w:rsidR="001D6162" w:rsidRPr="00924E15" w:rsidRDefault="001D6162" w:rsidP="001D6162">
      <w:pPr>
        <w:jc w:val="both"/>
        <w:rPr>
          <w:rFonts w:ascii="Times New Roman" w:hAnsi="Times New Roman" w:cs="Times New Roman"/>
        </w:rPr>
      </w:pPr>
      <w:r w:rsidRPr="00491AB8">
        <w:rPr>
          <w:rFonts w:ascii="Calibri" w:hAnsi="Calibri" w:cs="Times New Roman"/>
          <w:b/>
          <w:bCs/>
          <w:sz w:val="28"/>
        </w:rPr>
        <w:t>Palabras clave</w:t>
      </w:r>
      <w:r w:rsidRPr="00924E15">
        <w:rPr>
          <w:rFonts w:ascii="Times New Roman" w:hAnsi="Times New Roman" w:cs="Times New Roman"/>
          <w:b/>
          <w:bCs/>
        </w:rPr>
        <w:t>:</w:t>
      </w:r>
      <w:r w:rsidR="007611E2" w:rsidRPr="00924E15">
        <w:rPr>
          <w:rFonts w:ascii="Times New Roman" w:hAnsi="Times New Roman" w:cs="Times New Roman"/>
        </w:rPr>
        <w:t xml:space="preserve"> trato</w:t>
      </w:r>
      <w:r w:rsidRPr="00924E15">
        <w:rPr>
          <w:rFonts w:ascii="Times New Roman" w:hAnsi="Times New Roman" w:cs="Times New Roman"/>
        </w:rPr>
        <w:t xml:space="preserve"> digno, pacientes, personal de enfermería, percepción.</w:t>
      </w:r>
    </w:p>
    <w:p w14:paraId="7CD67E0D" w14:textId="77777777" w:rsidR="001D6162" w:rsidRPr="00924E15" w:rsidRDefault="001D6162" w:rsidP="001D6162">
      <w:pPr>
        <w:jc w:val="both"/>
      </w:pPr>
    </w:p>
    <w:p w14:paraId="09C264CC" w14:textId="77777777" w:rsidR="007611E2" w:rsidRPr="00491AB8" w:rsidRDefault="007611E2" w:rsidP="0005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Times New Roman"/>
          <w:b/>
          <w:bCs/>
          <w:sz w:val="28"/>
        </w:rPr>
      </w:pPr>
      <w:r w:rsidRPr="00491AB8">
        <w:rPr>
          <w:rFonts w:ascii="Calibri" w:hAnsi="Calibri" w:cs="Times New Roman"/>
          <w:b/>
          <w:bCs/>
          <w:sz w:val="28"/>
        </w:rPr>
        <w:t>Summary</w:t>
      </w:r>
    </w:p>
    <w:p w14:paraId="55C7D738" w14:textId="581DB268" w:rsidR="00D509E3" w:rsidRPr="00924E15" w:rsidRDefault="007611E2" w:rsidP="00D5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Cs w:val="24"/>
          <w:lang w:val="en" w:eastAsia="es-MX"/>
        </w:rPr>
      </w:pPr>
      <w:r w:rsidRPr="00924E15">
        <w:rPr>
          <w:rFonts w:ascii="Times New Roman" w:eastAsia="Times New Roman" w:hAnsi="Times New Roman" w:cs="Times New Roman"/>
          <w:szCs w:val="24"/>
          <w:lang w:val="en" w:eastAsia="es-MX"/>
        </w:rPr>
        <w:t xml:space="preserve">Covering health care for in-hospital patients is a fundamental commitment of nursing staff; it is important to offer dignified treatment to patients; Aim. To evaluate the user's perception of the quality indicator of decent treatment provided by nursing staff. Methodology. The research is descriptive, transversal and quantitative. Sample, composed of 150 patients treated at the “Jorge </w:t>
      </w:r>
      <w:proofErr w:type="spellStart"/>
      <w:r w:rsidRPr="00924E15">
        <w:rPr>
          <w:rFonts w:ascii="Times New Roman" w:eastAsia="Times New Roman" w:hAnsi="Times New Roman" w:cs="Times New Roman"/>
          <w:szCs w:val="24"/>
          <w:lang w:val="en" w:eastAsia="es-MX"/>
        </w:rPr>
        <w:t>Soberón</w:t>
      </w:r>
      <w:proofErr w:type="spellEnd"/>
      <w:r w:rsidRPr="00924E15">
        <w:rPr>
          <w:rFonts w:ascii="Times New Roman" w:eastAsia="Times New Roman" w:hAnsi="Times New Roman" w:cs="Times New Roman"/>
          <w:szCs w:val="24"/>
          <w:lang w:val="en" w:eastAsia="es-MX"/>
        </w:rPr>
        <w:t xml:space="preserve"> Acevedo” General Hospital in Iguala, Guerrero. A questionnaire adapted from the decent treatment indicator applied in the five shifts was used: morning, afternoon, night A and B, cumulative shift, (30 questionnaires per shift). Conclusions: The female sex predominates with 55%, 47% of the participants are married, the predominant level of schooling is high school. The minimum qualification standard expected for compliance with the criteria established for the indicator of decent nursing treatment is 95%. In relation to the data obtained, it was found that the quality indicator of decent treatment obtained a percentage of 77%, the criteria with lower scores were that the nurse does not introduce herself to the patient and does not explain the procedures she is going to perform, therefore in the Hospital the patient does not perceive the dignified treatment offered by the nursing staff. Suggestions. It is suggested that the quality department, in coordination with the nursing department, implement courses on nursing care quality indicators for all staff.</w:t>
      </w:r>
    </w:p>
    <w:p w14:paraId="5132ED2F" w14:textId="16D3E622" w:rsidR="00491AB8" w:rsidRPr="00491AB8" w:rsidRDefault="007611E2" w:rsidP="00D0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val="en" w:eastAsia="es-MX"/>
        </w:rPr>
      </w:pPr>
      <w:r w:rsidRPr="00491AB8">
        <w:rPr>
          <w:rFonts w:ascii="Calibri" w:hAnsi="Calibri" w:cs="Times New Roman"/>
          <w:b/>
          <w:bCs/>
          <w:sz w:val="28"/>
        </w:rPr>
        <w:t>Keywords</w:t>
      </w:r>
      <w:r w:rsidRPr="00924E15">
        <w:rPr>
          <w:rFonts w:ascii="Times New Roman" w:eastAsia="Times New Roman" w:hAnsi="Times New Roman" w:cs="Times New Roman"/>
          <w:szCs w:val="24"/>
          <w:lang w:val="en" w:eastAsia="es-MX"/>
        </w:rPr>
        <w:t>: dignified treatment, patients, nursing staff, perception.</w:t>
      </w:r>
    </w:p>
    <w:p w14:paraId="1458F31C" w14:textId="77777777" w:rsidR="00491AB8" w:rsidRDefault="00491AB8" w:rsidP="00D0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val="en-US"/>
        </w:rPr>
      </w:pPr>
    </w:p>
    <w:p w14:paraId="4A3116BD" w14:textId="6652F027" w:rsidR="00491AB8" w:rsidRDefault="00491AB8" w:rsidP="00491AB8">
      <w:pPr>
        <w:spacing w:line="360" w:lineRule="auto"/>
        <w:jc w:val="center"/>
      </w:pPr>
      <w:r>
        <w:rPr>
          <w:rFonts w:ascii="Times New Roman" w:hAnsi="Times New Roman"/>
          <w:b/>
        </w:rPr>
        <w:t>Fecha Recepción:</w:t>
      </w:r>
      <w:r>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 </w:t>
      </w:r>
      <w:r>
        <w:rPr>
          <w:rFonts w:ascii="Times New Roman" w:hAnsi="Times New Roman"/>
        </w:rPr>
        <w:t xml:space="preserve">                       </w:t>
      </w:r>
      <w:r>
        <w:rPr>
          <w:rFonts w:ascii="Times New Roman" w:hAnsi="Times New Roman"/>
        </w:rPr>
        <w:t xml:space="preserve">   </w:t>
      </w:r>
      <w:r>
        <w:rPr>
          <w:rFonts w:ascii="Times New Roman" w:hAnsi="Times New Roman"/>
          <w:b/>
        </w:rPr>
        <w:t>Fecha Aceptación:</w:t>
      </w:r>
      <w:r>
        <w:rPr>
          <w:rFonts w:ascii="Times New Roman" w:hAnsi="Times New Roman"/>
        </w:rPr>
        <w:t xml:space="preserve"> Julio 2023</w:t>
      </w:r>
    </w:p>
    <w:p w14:paraId="7C267B12" w14:textId="15C3D46D" w:rsidR="001D0FED" w:rsidRPr="00FE66A5" w:rsidRDefault="00491AB8" w:rsidP="00FE66A5">
      <w:pPr>
        <w:spacing w:line="360" w:lineRule="auto"/>
        <w:jc w:val="center"/>
      </w:pPr>
      <w:r>
        <w:pict w14:anchorId="03A41E75">
          <v:rect id="_x0000_i1025" style="width:441.9pt;height:1pt" o:hralign="center" o:hrstd="t" o:hr="t" fillcolor="#a0a0a0" stroked="f"/>
        </w:pict>
      </w:r>
      <w:r w:rsidR="001D0FED" w:rsidRPr="00491AB8">
        <w:rPr>
          <w:rFonts w:ascii="Times New Roman" w:hAnsi="Times New Roman" w:cs="Times New Roman"/>
          <w:b/>
          <w:bCs/>
          <w:sz w:val="32"/>
          <w:szCs w:val="32"/>
        </w:rPr>
        <w:t>INTRODUCCIÓN</w:t>
      </w:r>
      <w:r w:rsidR="00416D3C" w:rsidRPr="00924E15">
        <w:rPr>
          <w:rFonts w:ascii="Times New Roman" w:hAnsi="Times New Roman" w:cs="Times New Roman"/>
          <w:b/>
          <w:bCs/>
        </w:rPr>
        <w:tab/>
        <w:t xml:space="preserve"> </w:t>
      </w:r>
    </w:p>
    <w:p w14:paraId="4C3484C6" w14:textId="77777777" w:rsidR="003A761A" w:rsidRPr="00924E15" w:rsidRDefault="003A761A"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A nivel mundial, el personal de enfermería desempeña un papel fundamental en las instituciones de salud públicas y privadas, ya que brinda servicios de asistencia que deben ser de calidad en todos los niveles de atención (Ramos </w:t>
      </w:r>
      <w:r w:rsidRPr="00924E15">
        <w:rPr>
          <w:rFonts w:ascii="Times New Roman" w:hAnsi="Times New Roman" w:cs="Times New Roman"/>
          <w:i/>
          <w:iCs/>
          <w:szCs w:val="24"/>
        </w:rPr>
        <w:t>et al</w:t>
      </w:r>
      <w:r w:rsidRPr="00924E15">
        <w:rPr>
          <w:rFonts w:ascii="Times New Roman" w:hAnsi="Times New Roman" w:cs="Times New Roman"/>
          <w:szCs w:val="24"/>
        </w:rPr>
        <w:t xml:space="preserve">., 2017). Esa calidad de asistencia, según la Organización Mundial de la Salud, es el proceso mediante el cual un individuo, ya sea enfermo o sano, recibe una serie de servicios diagnósticos y terapéuticos que tienen en cuenta todos los aspectos tanto de la persona como del servicio médico. El objetivo es lograr los mejores resultados con el mínimo riesgo de efectos iatrogénicos y la máxima satisfacción tanto del paciente como del personal (Salinas, 2016). </w:t>
      </w:r>
    </w:p>
    <w:p w14:paraId="15D6805E" w14:textId="77777777" w:rsidR="003A761A" w:rsidRPr="00924E15" w:rsidRDefault="003A761A"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lastRenderedPageBreak/>
        <w:t xml:space="preserve">Por otra parte, en el contexto de la enfermería, la calidad del cuidado se entiende como una atención oportuna, personalizada, humanizada, continua y eficiente con el propósito de satisfacer las necesidades de los pacientes (Moguel </w:t>
      </w:r>
      <w:r w:rsidRPr="00924E15">
        <w:rPr>
          <w:rFonts w:ascii="Times New Roman" w:hAnsi="Times New Roman" w:cs="Times New Roman"/>
          <w:i/>
          <w:iCs/>
          <w:szCs w:val="24"/>
        </w:rPr>
        <w:t>et al</w:t>
      </w:r>
      <w:r w:rsidRPr="00924E15">
        <w:rPr>
          <w:rFonts w:ascii="Times New Roman" w:hAnsi="Times New Roman" w:cs="Times New Roman"/>
          <w:szCs w:val="24"/>
        </w:rPr>
        <w:t>., 2016).</w:t>
      </w:r>
    </w:p>
    <w:p w14:paraId="610740DB" w14:textId="77777777" w:rsidR="003A761A" w:rsidRPr="00924E15" w:rsidRDefault="003A761A"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En el caso de México, el país ha logrado avances significativos en la organización de su sistema nacional de salud. En tal sentido, se han establecido indicadores para evaluar la atención de enfermería, incluyendo el trato digno, que busca asegurar que los pacientes sean tratados con humanidad y que reciban atención de alta calidad de manera ética y compasiva. Esto se hace con el propósito de mejorar la atención médica, eje central e impulsor de los servicios de salud (Zafra </w:t>
      </w:r>
      <w:r w:rsidRPr="00924E15">
        <w:rPr>
          <w:rFonts w:ascii="Times New Roman" w:hAnsi="Times New Roman" w:cs="Times New Roman"/>
          <w:i/>
          <w:iCs/>
          <w:szCs w:val="24"/>
        </w:rPr>
        <w:t>et al</w:t>
      </w:r>
      <w:r w:rsidRPr="00924E15">
        <w:rPr>
          <w:rFonts w:ascii="Times New Roman" w:hAnsi="Times New Roman" w:cs="Times New Roman"/>
          <w:szCs w:val="24"/>
        </w:rPr>
        <w:t>., 2015).</w:t>
      </w:r>
    </w:p>
    <w:p w14:paraId="5FEF997D" w14:textId="77777777" w:rsidR="00F619F7" w:rsidRPr="00924E15" w:rsidRDefault="00F619F7"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Dentro del sistema de salud, la calidad de los servicios de enfermería se define como la prestación de atención oportuna, personalizada, humanizada, continua y eficiente por parte del personal de enfermería, lo cual se hace siguiendo estándares previamente definidos para asegurar una práctica profesional competente y responsable (Ceballos, 2015). Dado que la enfermería se considera la ciencia del cuidado, el trato digno se convierte en un componente esencial en las interacciones interpersonales para brindar un cuidado humanizado en la relación entre individuos (Hernández y Azcona, 2017).</w:t>
      </w:r>
    </w:p>
    <w:p w14:paraId="07EC1AF2" w14:textId="2CAD8553" w:rsidR="00F619F7" w:rsidRPr="00924E15" w:rsidRDefault="00F619F7"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Para eso, el modelo de atención médica evalúa la calidad en tres dimensiones: estructura, proceso y resultado (García y Cortes, 2016</w:t>
      </w:r>
      <w:r w:rsidR="0032643A" w:rsidRPr="00924E15">
        <w:rPr>
          <w:rFonts w:ascii="Times New Roman" w:hAnsi="Times New Roman" w:cs="Times New Roman"/>
          <w:szCs w:val="24"/>
        </w:rPr>
        <w:t>;</w:t>
      </w:r>
      <w:r w:rsidRPr="00924E15">
        <w:rPr>
          <w:rFonts w:ascii="Times New Roman" w:hAnsi="Times New Roman" w:cs="Times New Roman"/>
          <w:szCs w:val="24"/>
        </w:rPr>
        <w:t xml:space="preserve"> Secretaría de Salud, 2016). </w:t>
      </w:r>
      <w:r w:rsidR="0032643A" w:rsidRPr="00924E15">
        <w:rPr>
          <w:rFonts w:ascii="Times New Roman" w:hAnsi="Times New Roman" w:cs="Times New Roman"/>
          <w:szCs w:val="24"/>
        </w:rPr>
        <w:t>La</w:t>
      </w:r>
      <w:r w:rsidRPr="00924E15">
        <w:rPr>
          <w:rFonts w:ascii="Times New Roman" w:hAnsi="Times New Roman" w:cs="Times New Roman"/>
          <w:szCs w:val="24"/>
        </w:rPr>
        <w:t xml:space="preserve"> estructura </w:t>
      </w:r>
      <w:r w:rsidR="0032643A" w:rsidRPr="00924E15">
        <w:rPr>
          <w:rFonts w:ascii="Times New Roman" w:hAnsi="Times New Roman" w:cs="Times New Roman"/>
          <w:szCs w:val="24"/>
        </w:rPr>
        <w:t xml:space="preserve">se refiere a </w:t>
      </w:r>
      <w:r w:rsidRPr="00924E15">
        <w:rPr>
          <w:rFonts w:ascii="Times New Roman" w:hAnsi="Times New Roman" w:cs="Times New Roman"/>
          <w:szCs w:val="24"/>
        </w:rPr>
        <w:t xml:space="preserve">las características relativamente estables de los proveedores de atención, </w:t>
      </w:r>
      <w:r w:rsidR="0032643A" w:rsidRPr="00924E15">
        <w:rPr>
          <w:rFonts w:ascii="Times New Roman" w:hAnsi="Times New Roman" w:cs="Times New Roman"/>
          <w:szCs w:val="24"/>
        </w:rPr>
        <w:t xml:space="preserve">de </w:t>
      </w:r>
      <w:r w:rsidRPr="00924E15">
        <w:rPr>
          <w:rFonts w:ascii="Times New Roman" w:hAnsi="Times New Roman" w:cs="Times New Roman"/>
          <w:szCs w:val="24"/>
        </w:rPr>
        <w:t xml:space="preserve">los instrumentos y </w:t>
      </w:r>
      <w:r w:rsidR="0032643A" w:rsidRPr="00924E15">
        <w:rPr>
          <w:rFonts w:ascii="Times New Roman" w:hAnsi="Times New Roman" w:cs="Times New Roman"/>
          <w:szCs w:val="24"/>
        </w:rPr>
        <w:t xml:space="preserve">de los </w:t>
      </w:r>
      <w:r w:rsidRPr="00924E15">
        <w:rPr>
          <w:rFonts w:ascii="Times New Roman" w:hAnsi="Times New Roman" w:cs="Times New Roman"/>
          <w:szCs w:val="24"/>
        </w:rPr>
        <w:t xml:space="preserve">recursos disponibles para ellos, así como </w:t>
      </w:r>
      <w:r w:rsidR="0032643A" w:rsidRPr="00924E15">
        <w:rPr>
          <w:rFonts w:ascii="Times New Roman" w:hAnsi="Times New Roman" w:cs="Times New Roman"/>
          <w:szCs w:val="24"/>
        </w:rPr>
        <w:t xml:space="preserve">de </w:t>
      </w:r>
      <w:r w:rsidRPr="00924E15">
        <w:rPr>
          <w:rFonts w:ascii="Times New Roman" w:hAnsi="Times New Roman" w:cs="Times New Roman"/>
          <w:szCs w:val="24"/>
        </w:rPr>
        <w:t xml:space="preserve">los lugares físicos y organizativos en </w:t>
      </w:r>
      <w:r w:rsidR="0032643A" w:rsidRPr="00924E15">
        <w:rPr>
          <w:rFonts w:ascii="Times New Roman" w:hAnsi="Times New Roman" w:cs="Times New Roman"/>
          <w:szCs w:val="24"/>
        </w:rPr>
        <w:t>donde</w:t>
      </w:r>
      <w:r w:rsidRPr="00924E15">
        <w:rPr>
          <w:rFonts w:ascii="Times New Roman" w:hAnsi="Times New Roman" w:cs="Times New Roman"/>
          <w:szCs w:val="24"/>
        </w:rPr>
        <w:t xml:space="preserve"> trabajan. Esto incluye </w:t>
      </w:r>
      <w:r w:rsidR="0032643A" w:rsidRPr="00924E15">
        <w:rPr>
          <w:rFonts w:ascii="Times New Roman" w:hAnsi="Times New Roman" w:cs="Times New Roman"/>
          <w:szCs w:val="24"/>
        </w:rPr>
        <w:t>a</w:t>
      </w:r>
      <w:r w:rsidRPr="00924E15">
        <w:rPr>
          <w:rFonts w:ascii="Times New Roman" w:hAnsi="Times New Roman" w:cs="Times New Roman"/>
          <w:szCs w:val="24"/>
        </w:rPr>
        <w:t>l personal, la infraestructura y el financiamiento necesarios para prestar servicios médicos.</w:t>
      </w:r>
    </w:p>
    <w:p w14:paraId="4F80534D" w14:textId="77777777" w:rsidR="0032643A" w:rsidRPr="00924E15" w:rsidRDefault="0032643A"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El proceso, en cambio, hace referencia a una serie de actividades realizadas por profesionales de la salud y pacientes. Para evaluar la calidad, es esencial comprender cómo las características del proceso de atención médica impactan en la salud y el bienestar de las personas y la sociedad, lo cual debe ser coherente con el valor que tanto individuos como la sociedad atribuyen a la salud y al bienestar.</w:t>
      </w:r>
    </w:p>
    <w:p w14:paraId="0908965B" w14:textId="77777777" w:rsidR="0032643A" w:rsidRPr="00924E15" w:rsidRDefault="0032643A"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El término </w:t>
      </w:r>
      <w:r w:rsidRPr="00924E15">
        <w:rPr>
          <w:rFonts w:ascii="Times New Roman" w:hAnsi="Times New Roman" w:cs="Times New Roman"/>
          <w:i/>
          <w:iCs/>
          <w:szCs w:val="24"/>
        </w:rPr>
        <w:t>resultado</w:t>
      </w:r>
      <w:r w:rsidRPr="00924E15">
        <w:rPr>
          <w:rFonts w:ascii="Times New Roman" w:hAnsi="Times New Roman" w:cs="Times New Roman"/>
          <w:szCs w:val="24"/>
        </w:rPr>
        <w:t>, por su parte, se relaciona con un cambio en el estado de salud actual y futuro del paciente, lo cual puede vincularse con la atención médica recibida. Esto incluye mejoras en la función social, psicológica, así como en aspectos físicos y fisiológicos. Además, abarca las actitudes del paciente (incluyendo su satisfacción), el conocimiento adquirido sobre su salud y cualquier cambio en su comportamiento relacionado con la salud.</w:t>
      </w:r>
    </w:p>
    <w:p w14:paraId="297CCB52" w14:textId="77777777" w:rsidR="0032643A" w:rsidRPr="00924E15" w:rsidRDefault="0032643A"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A partir de estas tres dimensiones, la percepción del paciente sobre la atención de enfermería que recibe desempeña un papel crucial en la retroalimentación tanto para la profesión como para las instituciones de salud. En tal sentido, la calidad de la atención se ve influenciada por </w:t>
      </w:r>
      <w:r w:rsidRPr="00924E15">
        <w:rPr>
          <w:rFonts w:ascii="Times New Roman" w:hAnsi="Times New Roman" w:cs="Times New Roman"/>
          <w:szCs w:val="24"/>
        </w:rPr>
        <w:lastRenderedPageBreak/>
        <w:t xml:space="preserve">varios factores, entre los que se destacan la interacción con el personal de enfermería, lo cual está relacionado con el indicador </w:t>
      </w:r>
      <w:r w:rsidRPr="00924E15">
        <w:rPr>
          <w:rFonts w:ascii="Times New Roman" w:hAnsi="Times New Roman" w:cs="Times New Roman"/>
          <w:i/>
          <w:iCs/>
          <w:szCs w:val="24"/>
        </w:rPr>
        <w:t>trato digno</w:t>
      </w:r>
      <w:r w:rsidRPr="00924E15">
        <w:rPr>
          <w:rFonts w:ascii="Times New Roman" w:hAnsi="Times New Roman" w:cs="Times New Roman"/>
          <w:szCs w:val="24"/>
        </w:rPr>
        <w:t>.</w:t>
      </w:r>
    </w:p>
    <w:p w14:paraId="01918EC9" w14:textId="77777777" w:rsidR="00084EF1" w:rsidRPr="00924E15" w:rsidRDefault="0032643A"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Esa percepción del usuario se forma a partir de sus expectativas, la satisfacción de sus necesidades y los resultados del proceso de atención, lo cual permite al centro de salud recopilar información sobre las opiniones y actitudes de los pacientes con respecto a la atención ofrecida. Esto, además, ayuda a identificar áreas de mejora y a desarrollar estrategias para reducir las deficiencias que puedan afectar la satisfacción de los usuarios (García y Cortés, 2016; Secretaría de Salud, 2016).</w:t>
      </w:r>
    </w:p>
    <w:p w14:paraId="0B679D65" w14:textId="515BE114" w:rsidR="00455E11" w:rsidRPr="00924E15" w:rsidRDefault="001D0FED" w:rsidP="001264AF">
      <w:pPr>
        <w:spacing w:line="360" w:lineRule="auto"/>
        <w:ind w:firstLine="708"/>
        <w:contextualSpacing/>
        <w:jc w:val="both"/>
        <w:rPr>
          <w:rFonts w:ascii="Times New Roman" w:hAnsi="Times New Roman" w:cs="Times New Roman"/>
        </w:rPr>
      </w:pPr>
      <w:r w:rsidRPr="00924E15">
        <w:rPr>
          <w:rFonts w:ascii="Times New Roman" w:hAnsi="Times New Roman" w:cs="Times New Roman"/>
        </w:rPr>
        <w:t>Considerando lo anterior</w:t>
      </w:r>
      <w:r w:rsidR="00084EF1" w:rsidRPr="00924E15">
        <w:rPr>
          <w:rFonts w:ascii="Times New Roman" w:hAnsi="Times New Roman" w:cs="Times New Roman"/>
        </w:rPr>
        <w:t>,</w:t>
      </w:r>
      <w:r w:rsidRPr="00924E15">
        <w:rPr>
          <w:rFonts w:ascii="Times New Roman" w:hAnsi="Times New Roman" w:cs="Times New Roman"/>
        </w:rPr>
        <w:t xml:space="preserve"> se planteó la siguiente </w:t>
      </w:r>
      <w:r w:rsidRPr="00924E15">
        <w:rPr>
          <w:rFonts w:ascii="Times New Roman" w:hAnsi="Times New Roman" w:cs="Times New Roman"/>
          <w:bCs/>
        </w:rPr>
        <w:t xml:space="preserve">pregunta de </w:t>
      </w:r>
      <w:r w:rsidR="00455E11" w:rsidRPr="00924E15">
        <w:rPr>
          <w:rFonts w:ascii="Times New Roman" w:hAnsi="Times New Roman" w:cs="Times New Roman"/>
          <w:bCs/>
        </w:rPr>
        <w:t>investigación:</w:t>
      </w:r>
      <w:r w:rsidR="00455E11" w:rsidRPr="00924E15">
        <w:rPr>
          <w:rFonts w:ascii="Times New Roman" w:hAnsi="Times New Roman" w:cs="Times New Roman"/>
        </w:rPr>
        <w:t xml:space="preserve"> ¿</w:t>
      </w:r>
      <w:r w:rsidR="00084EF1" w:rsidRPr="00924E15">
        <w:rPr>
          <w:rFonts w:ascii="Times New Roman" w:hAnsi="Times New Roman" w:cs="Times New Roman"/>
        </w:rPr>
        <w:t>c</w:t>
      </w:r>
      <w:r w:rsidRPr="00924E15">
        <w:rPr>
          <w:rFonts w:ascii="Times New Roman" w:hAnsi="Times New Roman" w:cs="Times New Roman"/>
        </w:rPr>
        <w:t xml:space="preserve">uál es la percepción del usuario </w:t>
      </w:r>
      <w:r w:rsidR="00084EF1" w:rsidRPr="00924E15">
        <w:rPr>
          <w:rFonts w:ascii="Times New Roman" w:hAnsi="Times New Roman" w:cs="Times New Roman"/>
        </w:rPr>
        <w:t>en torno al</w:t>
      </w:r>
      <w:r w:rsidRPr="00924E15">
        <w:rPr>
          <w:rFonts w:ascii="Times New Roman" w:hAnsi="Times New Roman" w:cs="Times New Roman"/>
        </w:rPr>
        <w:t xml:space="preserve">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w:t>
      </w:r>
    </w:p>
    <w:p w14:paraId="5258803D" w14:textId="77777777" w:rsidR="00084EF1" w:rsidRPr="00924E15" w:rsidRDefault="00084EF1" w:rsidP="001264AF">
      <w:pPr>
        <w:spacing w:line="360" w:lineRule="auto"/>
        <w:ind w:firstLine="708"/>
        <w:contextualSpacing/>
        <w:jc w:val="both"/>
        <w:rPr>
          <w:rFonts w:ascii="Times New Roman" w:hAnsi="Times New Roman" w:cs="Times New Roman"/>
        </w:rPr>
      </w:pPr>
      <w:r w:rsidRPr="00924E15">
        <w:rPr>
          <w:rFonts w:ascii="Times New Roman" w:hAnsi="Times New Roman" w:cs="Times New Roman"/>
        </w:rPr>
        <w:t xml:space="preserve">El objetivo principal de este trabajo fue </w:t>
      </w:r>
      <w:r w:rsidRPr="00924E15">
        <w:rPr>
          <w:rFonts w:ascii="Times New Roman" w:hAnsi="Times New Roman" w:cs="Times New Roman"/>
          <w:bCs/>
        </w:rPr>
        <w:t>e</w:t>
      </w:r>
      <w:r w:rsidR="001D0FED" w:rsidRPr="00924E15">
        <w:rPr>
          <w:rFonts w:ascii="Times New Roman" w:hAnsi="Times New Roman" w:cs="Times New Roman"/>
        </w:rPr>
        <w:t xml:space="preserve">valuar la percepción que tiene el usuario del indicador de calidad </w:t>
      </w:r>
      <w:r w:rsidR="001D0FED" w:rsidRPr="00924E15">
        <w:rPr>
          <w:rFonts w:ascii="Times New Roman" w:hAnsi="Times New Roman" w:cs="Times New Roman"/>
          <w:i/>
          <w:iCs/>
        </w:rPr>
        <w:t>trato digno</w:t>
      </w:r>
      <w:r w:rsidR="001D0FED" w:rsidRPr="00924E15">
        <w:rPr>
          <w:rFonts w:ascii="Times New Roman" w:hAnsi="Times New Roman" w:cs="Times New Roman"/>
        </w:rPr>
        <w:t xml:space="preserve"> proporcionada por el personal de enfermería</w:t>
      </w:r>
      <w:r w:rsidRPr="00924E15">
        <w:rPr>
          <w:rFonts w:ascii="Times New Roman" w:hAnsi="Times New Roman" w:cs="Times New Roman"/>
        </w:rPr>
        <w:t>, para lo cual se ha establecido como o</w:t>
      </w:r>
      <w:r w:rsidR="001D0FED" w:rsidRPr="00924E15">
        <w:rPr>
          <w:rFonts w:ascii="Times New Roman" w:hAnsi="Times New Roman" w:cs="Times New Roman"/>
        </w:rPr>
        <w:t xml:space="preserve">bjetivo específico </w:t>
      </w:r>
      <w:r w:rsidRPr="00924E15">
        <w:rPr>
          <w:rFonts w:ascii="Times New Roman" w:hAnsi="Times New Roman" w:cs="Times New Roman"/>
        </w:rPr>
        <w:t>c</w:t>
      </w:r>
      <w:r w:rsidR="001D0FED" w:rsidRPr="00924E15">
        <w:rPr>
          <w:rFonts w:ascii="Times New Roman" w:hAnsi="Times New Roman" w:cs="Times New Roman"/>
        </w:rPr>
        <w:t xml:space="preserve">onocer el turno en que mejor se percibe </w:t>
      </w:r>
      <w:r w:rsidRPr="00924E15">
        <w:rPr>
          <w:rFonts w:ascii="Times New Roman" w:hAnsi="Times New Roman" w:cs="Times New Roman"/>
        </w:rPr>
        <w:t>el referido</w:t>
      </w:r>
      <w:r w:rsidR="001D0FED" w:rsidRPr="00924E15">
        <w:rPr>
          <w:rFonts w:ascii="Times New Roman" w:hAnsi="Times New Roman" w:cs="Times New Roman"/>
        </w:rPr>
        <w:t xml:space="preserve"> indicador.</w:t>
      </w:r>
    </w:p>
    <w:p w14:paraId="163C3662" w14:textId="14B90B6E" w:rsidR="00491AB8" w:rsidRDefault="001D0FED" w:rsidP="00FE66A5">
      <w:pPr>
        <w:spacing w:line="360" w:lineRule="auto"/>
        <w:ind w:firstLine="708"/>
        <w:contextualSpacing/>
        <w:jc w:val="both"/>
        <w:rPr>
          <w:rFonts w:ascii="Times New Roman" w:hAnsi="Times New Roman" w:cs="Times New Roman"/>
        </w:rPr>
      </w:pPr>
      <w:r w:rsidRPr="00924E15">
        <w:rPr>
          <w:rFonts w:ascii="Times New Roman" w:hAnsi="Times New Roman" w:cs="Times New Roman"/>
        </w:rPr>
        <w:t xml:space="preserve">El </w:t>
      </w:r>
      <w:r w:rsidR="00084EF1" w:rsidRPr="00924E15">
        <w:rPr>
          <w:rFonts w:ascii="Times New Roman" w:hAnsi="Times New Roman" w:cs="Times New Roman"/>
        </w:rPr>
        <w:t xml:space="preserve">trato digno </w:t>
      </w:r>
      <w:r w:rsidRPr="00924E15">
        <w:rPr>
          <w:rFonts w:ascii="Times New Roman" w:hAnsi="Times New Roman" w:cs="Times New Roman"/>
        </w:rPr>
        <w:t xml:space="preserve">en el ámbito de la salud </w:t>
      </w:r>
      <w:r w:rsidR="00084EF1" w:rsidRPr="00924E15">
        <w:rPr>
          <w:rFonts w:ascii="Times New Roman" w:hAnsi="Times New Roman" w:cs="Times New Roman"/>
        </w:rPr>
        <w:t xml:space="preserve">está constituido </w:t>
      </w:r>
      <w:r w:rsidRPr="00924E15">
        <w:rPr>
          <w:rFonts w:ascii="Times New Roman" w:hAnsi="Times New Roman" w:cs="Times New Roman"/>
        </w:rPr>
        <w:t>por componentes y dimensiones esenciales que conforman la base de una atención integral y respetuosa al paciente</w:t>
      </w:r>
      <w:r w:rsidR="00084EF1" w:rsidRPr="00924E15">
        <w:rPr>
          <w:rFonts w:ascii="Times New Roman" w:hAnsi="Times New Roman" w:cs="Times New Roman"/>
        </w:rPr>
        <w:t xml:space="preserve"> (tabla 1)</w:t>
      </w:r>
      <w:r w:rsidRPr="00924E15">
        <w:rPr>
          <w:rFonts w:ascii="Times New Roman" w:hAnsi="Times New Roman" w:cs="Times New Roman"/>
        </w:rPr>
        <w:t>.</w:t>
      </w:r>
    </w:p>
    <w:p w14:paraId="5FE6BE32" w14:textId="77777777" w:rsidR="00FE66A5" w:rsidRPr="00924E15" w:rsidRDefault="00FE66A5" w:rsidP="00FE66A5">
      <w:pPr>
        <w:spacing w:line="360" w:lineRule="auto"/>
        <w:ind w:firstLine="708"/>
        <w:contextualSpacing/>
        <w:jc w:val="both"/>
        <w:rPr>
          <w:rFonts w:ascii="Times New Roman" w:hAnsi="Times New Roman" w:cs="Times New Roman"/>
        </w:rPr>
      </w:pPr>
    </w:p>
    <w:p w14:paraId="35150F8E" w14:textId="1F421638" w:rsidR="001D0FED" w:rsidRPr="00924E15" w:rsidRDefault="00B46EBE" w:rsidP="001264AF">
      <w:pPr>
        <w:spacing w:line="360" w:lineRule="auto"/>
        <w:contextualSpacing/>
        <w:jc w:val="center"/>
        <w:rPr>
          <w:rFonts w:ascii="Times New Roman" w:hAnsi="Times New Roman" w:cs="Times New Roman"/>
          <w:b/>
          <w:bCs/>
          <w:szCs w:val="24"/>
        </w:rPr>
      </w:pPr>
      <w:r w:rsidRPr="00924E15">
        <w:rPr>
          <w:rFonts w:ascii="Times New Roman" w:hAnsi="Times New Roman" w:cs="Times New Roman"/>
          <w:b/>
          <w:bCs/>
          <w:szCs w:val="24"/>
        </w:rPr>
        <w:t>Tabla</w:t>
      </w:r>
      <w:r w:rsidR="00084EF1" w:rsidRPr="00924E15">
        <w:rPr>
          <w:rFonts w:ascii="Times New Roman" w:hAnsi="Times New Roman" w:cs="Times New Roman"/>
          <w:b/>
          <w:bCs/>
          <w:szCs w:val="24"/>
        </w:rPr>
        <w:t xml:space="preserve"> </w:t>
      </w:r>
      <w:r w:rsidR="001D0FED" w:rsidRPr="00924E15">
        <w:rPr>
          <w:rFonts w:ascii="Times New Roman" w:hAnsi="Times New Roman" w:cs="Times New Roman"/>
          <w:b/>
          <w:bCs/>
          <w:szCs w:val="24"/>
        </w:rPr>
        <w:t>1</w:t>
      </w:r>
      <w:r w:rsidRPr="00924E15">
        <w:rPr>
          <w:rFonts w:ascii="Times New Roman" w:hAnsi="Times New Roman" w:cs="Times New Roman"/>
          <w:b/>
          <w:bCs/>
          <w:szCs w:val="24"/>
        </w:rPr>
        <w:t xml:space="preserve">. </w:t>
      </w:r>
      <w:r w:rsidR="00084EF1" w:rsidRPr="00924E15">
        <w:rPr>
          <w:rFonts w:ascii="Times New Roman" w:hAnsi="Times New Roman" w:cs="Times New Roman"/>
          <w:szCs w:val="24"/>
        </w:rPr>
        <w:t>C</w:t>
      </w:r>
      <w:r w:rsidR="001D0FED" w:rsidRPr="00924E15">
        <w:rPr>
          <w:rFonts w:ascii="Times New Roman" w:hAnsi="Times New Roman" w:cs="Times New Roman"/>
          <w:szCs w:val="24"/>
        </w:rPr>
        <w:t xml:space="preserve">omponentes y dimensiones del </w:t>
      </w:r>
      <w:r w:rsidR="00084EF1" w:rsidRPr="00924E15">
        <w:rPr>
          <w:rFonts w:ascii="Times New Roman" w:hAnsi="Times New Roman" w:cs="Times New Roman"/>
          <w:szCs w:val="24"/>
        </w:rPr>
        <w:t>trato digno</w:t>
      </w:r>
    </w:p>
    <w:tbl>
      <w:tblPr>
        <w:tblStyle w:val="Tablaconcuadrcula1"/>
        <w:tblW w:w="0" w:type="auto"/>
        <w:tblLook w:val="04A0" w:firstRow="1" w:lastRow="0" w:firstColumn="1" w:lastColumn="0" w:noHBand="0" w:noVBand="1"/>
      </w:tblPr>
      <w:tblGrid>
        <w:gridCol w:w="4459"/>
        <w:gridCol w:w="4935"/>
      </w:tblGrid>
      <w:tr w:rsidR="00924E15" w:rsidRPr="00924E15" w14:paraId="111E43E6" w14:textId="77777777" w:rsidTr="001208B6">
        <w:tc>
          <w:tcPr>
            <w:tcW w:w="4489" w:type="dxa"/>
          </w:tcPr>
          <w:p w14:paraId="04027CD4" w14:textId="77777777" w:rsidR="001D0FED" w:rsidRPr="00924E15" w:rsidRDefault="001D0FED" w:rsidP="001264AF">
            <w:pPr>
              <w:spacing w:line="360" w:lineRule="auto"/>
              <w:ind w:left="720"/>
              <w:contextualSpacing/>
              <w:jc w:val="both"/>
              <w:rPr>
                <w:rFonts w:cs="Times New Roman"/>
              </w:rPr>
            </w:pPr>
            <w:r w:rsidRPr="00924E15">
              <w:rPr>
                <w:rFonts w:cs="Times New Roman"/>
              </w:rPr>
              <w:t xml:space="preserve">COMPONENTES </w:t>
            </w:r>
          </w:p>
        </w:tc>
        <w:tc>
          <w:tcPr>
            <w:tcW w:w="4975" w:type="dxa"/>
          </w:tcPr>
          <w:p w14:paraId="6E7B7401" w14:textId="77777777" w:rsidR="001D0FED" w:rsidRPr="00924E15" w:rsidRDefault="001D0FED" w:rsidP="001264AF">
            <w:pPr>
              <w:spacing w:line="360" w:lineRule="auto"/>
              <w:ind w:left="720"/>
              <w:contextualSpacing/>
              <w:jc w:val="both"/>
              <w:rPr>
                <w:rFonts w:cs="Times New Roman"/>
              </w:rPr>
            </w:pPr>
            <w:r w:rsidRPr="00924E15">
              <w:rPr>
                <w:rFonts w:cs="Times New Roman"/>
              </w:rPr>
              <w:t>DIMENSIONES</w:t>
            </w:r>
          </w:p>
        </w:tc>
      </w:tr>
      <w:tr w:rsidR="00924E15" w:rsidRPr="00924E15" w14:paraId="4E8DEA2B" w14:textId="77777777" w:rsidTr="001208B6">
        <w:tc>
          <w:tcPr>
            <w:tcW w:w="4489" w:type="dxa"/>
          </w:tcPr>
          <w:p w14:paraId="511F9A02" w14:textId="578C2A6B" w:rsidR="001D0FED" w:rsidRPr="00924E15" w:rsidRDefault="001208B6" w:rsidP="001264AF">
            <w:pPr>
              <w:spacing w:line="360" w:lineRule="auto"/>
              <w:contextualSpacing/>
              <w:jc w:val="both"/>
              <w:rPr>
                <w:rFonts w:cs="Times New Roman"/>
              </w:rPr>
            </w:pPr>
            <w:r w:rsidRPr="00924E15">
              <w:rPr>
                <w:rFonts w:cs="Times New Roman"/>
              </w:rPr>
              <w:t>1.</w:t>
            </w:r>
            <w:r w:rsidR="00084EF1" w:rsidRPr="00924E15">
              <w:rPr>
                <w:rFonts w:cs="Times New Roman"/>
              </w:rPr>
              <w:t xml:space="preserve"> </w:t>
            </w:r>
            <w:r w:rsidR="001D0FED" w:rsidRPr="00924E15">
              <w:rPr>
                <w:rFonts w:cs="Times New Roman"/>
              </w:rPr>
              <w:t>Respeto de la dignidad del paciente</w:t>
            </w:r>
          </w:p>
        </w:tc>
        <w:tc>
          <w:tcPr>
            <w:tcW w:w="4975" w:type="dxa"/>
          </w:tcPr>
          <w:p w14:paraId="44641532" w14:textId="7AA44CC0" w:rsidR="001D0FED" w:rsidRPr="00924E15" w:rsidRDefault="001208B6" w:rsidP="001264AF">
            <w:pPr>
              <w:spacing w:line="360" w:lineRule="auto"/>
              <w:contextualSpacing/>
              <w:jc w:val="both"/>
              <w:rPr>
                <w:rFonts w:cs="Times New Roman"/>
              </w:rPr>
            </w:pPr>
            <w:r w:rsidRPr="00924E15">
              <w:rPr>
                <w:rFonts w:cs="Times New Roman"/>
              </w:rPr>
              <w:t>Reconocimiento,</w:t>
            </w:r>
            <w:r w:rsidR="001D0FED" w:rsidRPr="00924E15">
              <w:rPr>
                <w:rFonts w:cs="Times New Roman"/>
              </w:rPr>
              <w:t xml:space="preserve"> privacidad y confidencialidad</w:t>
            </w:r>
            <w:r w:rsidR="00084EF1" w:rsidRPr="00924E15">
              <w:rPr>
                <w:rFonts w:cs="Times New Roman"/>
              </w:rPr>
              <w:t>.</w:t>
            </w:r>
          </w:p>
        </w:tc>
      </w:tr>
      <w:tr w:rsidR="00924E15" w:rsidRPr="00924E15" w14:paraId="0448D87A" w14:textId="77777777" w:rsidTr="001208B6">
        <w:tc>
          <w:tcPr>
            <w:tcW w:w="4489" w:type="dxa"/>
          </w:tcPr>
          <w:p w14:paraId="355D46A5" w14:textId="3116ECEE" w:rsidR="001D0FED" w:rsidRPr="00924E15" w:rsidRDefault="001208B6" w:rsidP="001264AF">
            <w:pPr>
              <w:spacing w:line="360" w:lineRule="auto"/>
              <w:contextualSpacing/>
              <w:jc w:val="both"/>
              <w:rPr>
                <w:rFonts w:cs="Times New Roman"/>
              </w:rPr>
            </w:pPr>
            <w:r w:rsidRPr="00924E15">
              <w:rPr>
                <w:rFonts w:cs="Times New Roman"/>
              </w:rPr>
              <w:t>2.</w:t>
            </w:r>
            <w:r w:rsidR="00084EF1" w:rsidRPr="00924E15">
              <w:rPr>
                <w:rFonts w:cs="Times New Roman"/>
              </w:rPr>
              <w:t xml:space="preserve"> </w:t>
            </w:r>
            <w:r w:rsidR="001D0FED" w:rsidRPr="00924E15">
              <w:rPr>
                <w:rFonts w:cs="Times New Roman"/>
              </w:rPr>
              <w:t xml:space="preserve">Comunicación </w:t>
            </w:r>
            <w:r w:rsidR="00084EF1" w:rsidRPr="00924E15">
              <w:rPr>
                <w:rFonts w:cs="Times New Roman"/>
              </w:rPr>
              <w:t>e</w:t>
            </w:r>
            <w:r w:rsidR="001D0FED" w:rsidRPr="00924E15">
              <w:rPr>
                <w:rFonts w:cs="Times New Roman"/>
              </w:rPr>
              <w:t>fectiva</w:t>
            </w:r>
          </w:p>
        </w:tc>
        <w:tc>
          <w:tcPr>
            <w:tcW w:w="4975" w:type="dxa"/>
          </w:tcPr>
          <w:p w14:paraId="566BE54E" w14:textId="0C2162C8" w:rsidR="001D0FED" w:rsidRPr="00924E15" w:rsidRDefault="001D0FED" w:rsidP="001264AF">
            <w:pPr>
              <w:spacing w:line="360" w:lineRule="auto"/>
              <w:contextualSpacing/>
              <w:jc w:val="both"/>
              <w:rPr>
                <w:rFonts w:cs="Times New Roman"/>
              </w:rPr>
            </w:pPr>
            <w:r w:rsidRPr="00924E15">
              <w:rPr>
                <w:rFonts w:cs="Times New Roman"/>
              </w:rPr>
              <w:t>Claridad en la información proporcionada, escucha activa y empatía</w:t>
            </w:r>
            <w:r w:rsidR="00084EF1" w:rsidRPr="00924E15">
              <w:rPr>
                <w:rFonts w:cs="Times New Roman"/>
              </w:rPr>
              <w:t>.</w:t>
            </w:r>
          </w:p>
        </w:tc>
      </w:tr>
      <w:tr w:rsidR="00924E15" w:rsidRPr="00924E15" w14:paraId="29798AC3" w14:textId="77777777" w:rsidTr="001208B6">
        <w:tc>
          <w:tcPr>
            <w:tcW w:w="4489" w:type="dxa"/>
          </w:tcPr>
          <w:p w14:paraId="79A56C73" w14:textId="635AE52D" w:rsidR="001D0FED" w:rsidRPr="00924E15" w:rsidRDefault="001208B6" w:rsidP="001264AF">
            <w:pPr>
              <w:spacing w:line="360" w:lineRule="auto"/>
              <w:contextualSpacing/>
              <w:jc w:val="both"/>
              <w:rPr>
                <w:rFonts w:cs="Times New Roman"/>
              </w:rPr>
            </w:pPr>
            <w:r w:rsidRPr="00924E15">
              <w:rPr>
                <w:rFonts w:cs="Times New Roman"/>
              </w:rPr>
              <w:t>3.</w:t>
            </w:r>
            <w:r w:rsidR="00084EF1" w:rsidRPr="00924E15">
              <w:rPr>
                <w:rFonts w:cs="Times New Roman"/>
              </w:rPr>
              <w:t xml:space="preserve"> </w:t>
            </w:r>
            <w:r w:rsidR="001D0FED" w:rsidRPr="00924E15">
              <w:rPr>
                <w:rFonts w:cs="Times New Roman"/>
              </w:rPr>
              <w:t>Autonomía</w:t>
            </w:r>
          </w:p>
        </w:tc>
        <w:tc>
          <w:tcPr>
            <w:tcW w:w="4975" w:type="dxa"/>
          </w:tcPr>
          <w:p w14:paraId="5A3E7774" w14:textId="77D73E09" w:rsidR="001D0FED" w:rsidRPr="00924E15" w:rsidRDefault="001D0FED" w:rsidP="001264AF">
            <w:pPr>
              <w:spacing w:line="360" w:lineRule="auto"/>
              <w:contextualSpacing/>
              <w:jc w:val="both"/>
              <w:rPr>
                <w:rFonts w:cs="Times New Roman"/>
              </w:rPr>
            </w:pPr>
            <w:r w:rsidRPr="00924E15">
              <w:rPr>
                <w:rFonts w:cs="Times New Roman"/>
              </w:rPr>
              <w:t>Respeto a las decisiones del paciente, información para tomar decisiones informadas</w:t>
            </w:r>
            <w:r w:rsidR="00084EF1" w:rsidRPr="00924E15">
              <w:rPr>
                <w:rFonts w:cs="Times New Roman"/>
              </w:rPr>
              <w:t>.</w:t>
            </w:r>
          </w:p>
        </w:tc>
      </w:tr>
      <w:tr w:rsidR="00924E15" w:rsidRPr="00924E15" w14:paraId="46145C08" w14:textId="77777777" w:rsidTr="001208B6">
        <w:tc>
          <w:tcPr>
            <w:tcW w:w="4489" w:type="dxa"/>
          </w:tcPr>
          <w:p w14:paraId="36CD2AB7" w14:textId="69119A57" w:rsidR="001D0FED" w:rsidRPr="00924E15" w:rsidRDefault="001208B6" w:rsidP="001264AF">
            <w:pPr>
              <w:spacing w:line="360" w:lineRule="auto"/>
              <w:contextualSpacing/>
              <w:jc w:val="both"/>
              <w:rPr>
                <w:rFonts w:cs="Times New Roman"/>
              </w:rPr>
            </w:pPr>
            <w:r w:rsidRPr="00924E15">
              <w:rPr>
                <w:rFonts w:cs="Times New Roman"/>
              </w:rPr>
              <w:t>4.</w:t>
            </w:r>
            <w:r w:rsidR="00084EF1" w:rsidRPr="00924E15">
              <w:rPr>
                <w:rFonts w:cs="Times New Roman"/>
              </w:rPr>
              <w:t xml:space="preserve"> </w:t>
            </w:r>
            <w:r w:rsidR="001D0FED" w:rsidRPr="00924E15">
              <w:rPr>
                <w:rFonts w:cs="Times New Roman"/>
              </w:rPr>
              <w:t>Igualdad</w:t>
            </w:r>
          </w:p>
        </w:tc>
        <w:tc>
          <w:tcPr>
            <w:tcW w:w="4975" w:type="dxa"/>
          </w:tcPr>
          <w:p w14:paraId="77EC7A14" w14:textId="5E06141B" w:rsidR="001D0FED" w:rsidRPr="00924E15" w:rsidRDefault="001D0FED" w:rsidP="001264AF">
            <w:pPr>
              <w:spacing w:line="360" w:lineRule="auto"/>
              <w:contextualSpacing/>
              <w:jc w:val="both"/>
              <w:rPr>
                <w:rFonts w:cs="Times New Roman"/>
              </w:rPr>
            </w:pPr>
            <w:r w:rsidRPr="00924E15">
              <w:rPr>
                <w:rFonts w:cs="Times New Roman"/>
              </w:rPr>
              <w:t xml:space="preserve">Ausencia de discriminación, equidad en el acceso a la atención </w:t>
            </w:r>
            <w:r w:rsidR="00084EF1" w:rsidRPr="00924E15">
              <w:rPr>
                <w:rFonts w:cs="Times New Roman"/>
              </w:rPr>
              <w:t>médica.</w:t>
            </w:r>
          </w:p>
        </w:tc>
      </w:tr>
      <w:tr w:rsidR="00924E15" w:rsidRPr="00924E15" w14:paraId="2B28BF89" w14:textId="77777777" w:rsidTr="001208B6">
        <w:tc>
          <w:tcPr>
            <w:tcW w:w="4489" w:type="dxa"/>
          </w:tcPr>
          <w:p w14:paraId="161B8809" w14:textId="3B9CB154" w:rsidR="001D0FED" w:rsidRPr="00924E15" w:rsidRDefault="001208B6" w:rsidP="001264AF">
            <w:pPr>
              <w:spacing w:line="360" w:lineRule="auto"/>
              <w:contextualSpacing/>
              <w:jc w:val="both"/>
              <w:rPr>
                <w:rFonts w:cs="Times New Roman"/>
              </w:rPr>
            </w:pPr>
            <w:r w:rsidRPr="00924E15">
              <w:rPr>
                <w:rFonts w:cs="Times New Roman"/>
              </w:rPr>
              <w:t>5.</w:t>
            </w:r>
            <w:r w:rsidR="00084EF1" w:rsidRPr="00924E15">
              <w:rPr>
                <w:rFonts w:cs="Times New Roman"/>
              </w:rPr>
              <w:t xml:space="preserve"> </w:t>
            </w:r>
            <w:r w:rsidR="001D0FED" w:rsidRPr="00924E15">
              <w:rPr>
                <w:rFonts w:cs="Times New Roman"/>
              </w:rPr>
              <w:t>Seguridad</w:t>
            </w:r>
          </w:p>
        </w:tc>
        <w:tc>
          <w:tcPr>
            <w:tcW w:w="4975" w:type="dxa"/>
          </w:tcPr>
          <w:p w14:paraId="393E6EAD" w14:textId="2A3E3663" w:rsidR="001D0FED" w:rsidRPr="00924E15" w:rsidRDefault="001D0FED" w:rsidP="001264AF">
            <w:pPr>
              <w:spacing w:line="360" w:lineRule="auto"/>
              <w:contextualSpacing/>
              <w:jc w:val="both"/>
              <w:rPr>
                <w:rFonts w:cs="Times New Roman"/>
              </w:rPr>
            </w:pPr>
            <w:r w:rsidRPr="00924E15">
              <w:rPr>
                <w:rFonts w:cs="Times New Roman"/>
              </w:rPr>
              <w:t>Prevención de errores y eventos adversos, protección contra el maltrato y negligencias</w:t>
            </w:r>
            <w:r w:rsidR="00084EF1" w:rsidRPr="00924E15">
              <w:rPr>
                <w:rFonts w:cs="Times New Roman"/>
              </w:rPr>
              <w:t>.</w:t>
            </w:r>
          </w:p>
        </w:tc>
      </w:tr>
      <w:tr w:rsidR="00924E15" w:rsidRPr="00924E15" w14:paraId="43C652BE" w14:textId="77777777" w:rsidTr="001208B6">
        <w:tc>
          <w:tcPr>
            <w:tcW w:w="4489" w:type="dxa"/>
          </w:tcPr>
          <w:p w14:paraId="5548B8B2" w14:textId="425E6D87" w:rsidR="001D0FED" w:rsidRPr="00924E15" w:rsidRDefault="001208B6" w:rsidP="001264AF">
            <w:pPr>
              <w:spacing w:line="360" w:lineRule="auto"/>
              <w:contextualSpacing/>
              <w:jc w:val="both"/>
              <w:rPr>
                <w:rFonts w:cs="Times New Roman"/>
              </w:rPr>
            </w:pPr>
            <w:r w:rsidRPr="00924E15">
              <w:rPr>
                <w:rFonts w:cs="Times New Roman"/>
              </w:rPr>
              <w:t>6.</w:t>
            </w:r>
            <w:r w:rsidR="00084EF1" w:rsidRPr="00924E15">
              <w:rPr>
                <w:rFonts w:cs="Times New Roman"/>
              </w:rPr>
              <w:t xml:space="preserve"> </w:t>
            </w:r>
            <w:r w:rsidRPr="00924E15">
              <w:rPr>
                <w:rFonts w:cs="Times New Roman"/>
              </w:rPr>
              <w:t>T</w:t>
            </w:r>
            <w:r w:rsidR="001D0FED" w:rsidRPr="00924E15">
              <w:rPr>
                <w:rFonts w:cs="Times New Roman"/>
              </w:rPr>
              <w:t xml:space="preserve">rato humanizado </w:t>
            </w:r>
          </w:p>
        </w:tc>
        <w:tc>
          <w:tcPr>
            <w:tcW w:w="4975" w:type="dxa"/>
          </w:tcPr>
          <w:p w14:paraId="61E25AE8" w14:textId="1497895E" w:rsidR="001D0FED" w:rsidRPr="00924E15" w:rsidRDefault="001D0FED" w:rsidP="001264AF">
            <w:pPr>
              <w:spacing w:line="360" w:lineRule="auto"/>
              <w:contextualSpacing/>
              <w:jc w:val="both"/>
              <w:rPr>
                <w:rFonts w:cs="Times New Roman"/>
              </w:rPr>
            </w:pPr>
            <w:r w:rsidRPr="00924E15">
              <w:rPr>
                <w:rFonts w:cs="Times New Roman"/>
              </w:rPr>
              <w:t>Empat</w:t>
            </w:r>
            <w:r w:rsidR="00084EF1" w:rsidRPr="00924E15">
              <w:rPr>
                <w:rFonts w:cs="Times New Roman"/>
              </w:rPr>
              <w:t>í</w:t>
            </w:r>
            <w:r w:rsidRPr="00924E15">
              <w:rPr>
                <w:rFonts w:cs="Times New Roman"/>
              </w:rPr>
              <w:t xml:space="preserve">a y comprensión en la </w:t>
            </w:r>
            <w:r w:rsidR="001208B6" w:rsidRPr="00924E15">
              <w:rPr>
                <w:rFonts w:cs="Times New Roman"/>
              </w:rPr>
              <w:t>atención</w:t>
            </w:r>
            <w:r w:rsidR="00084EF1" w:rsidRPr="00924E15">
              <w:rPr>
                <w:rFonts w:cs="Times New Roman"/>
              </w:rPr>
              <w:t>,</w:t>
            </w:r>
            <w:r w:rsidRPr="00924E15">
              <w:rPr>
                <w:rFonts w:cs="Times New Roman"/>
              </w:rPr>
              <w:t xml:space="preserve"> y sensibilidad cultural y religiosa</w:t>
            </w:r>
            <w:r w:rsidR="00084EF1" w:rsidRPr="00924E15">
              <w:rPr>
                <w:rFonts w:cs="Times New Roman"/>
              </w:rPr>
              <w:t>.</w:t>
            </w:r>
          </w:p>
        </w:tc>
      </w:tr>
      <w:tr w:rsidR="00924E15" w:rsidRPr="00924E15" w14:paraId="08A0FB4E" w14:textId="77777777" w:rsidTr="001208B6">
        <w:tc>
          <w:tcPr>
            <w:tcW w:w="4489" w:type="dxa"/>
          </w:tcPr>
          <w:p w14:paraId="2A612269" w14:textId="35A62822" w:rsidR="001D0FED" w:rsidRPr="00924E15" w:rsidRDefault="001208B6" w:rsidP="001264AF">
            <w:pPr>
              <w:spacing w:line="360" w:lineRule="auto"/>
              <w:contextualSpacing/>
              <w:jc w:val="both"/>
              <w:rPr>
                <w:rFonts w:cs="Times New Roman"/>
              </w:rPr>
            </w:pPr>
            <w:r w:rsidRPr="00924E15">
              <w:rPr>
                <w:rFonts w:cs="Times New Roman"/>
              </w:rPr>
              <w:t>7.</w:t>
            </w:r>
            <w:r w:rsidR="00084EF1" w:rsidRPr="00924E15">
              <w:rPr>
                <w:rFonts w:cs="Times New Roman"/>
              </w:rPr>
              <w:t xml:space="preserve"> </w:t>
            </w:r>
            <w:r w:rsidR="001D0FED" w:rsidRPr="00924E15">
              <w:rPr>
                <w:rFonts w:cs="Times New Roman"/>
              </w:rPr>
              <w:t>Calidad de atención</w:t>
            </w:r>
          </w:p>
        </w:tc>
        <w:tc>
          <w:tcPr>
            <w:tcW w:w="4975" w:type="dxa"/>
          </w:tcPr>
          <w:p w14:paraId="6B71D262" w14:textId="066CFE51" w:rsidR="001D0FED" w:rsidRPr="00924E15" w:rsidRDefault="001D0FED" w:rsidP="001264AF">
            <w:pPr>
              <w:spacing w:line="360" w:lineRule="auto"/>
              <w:contextualSpacing/>
              <w:jc w:val="both"/>
              <w:rPr>
                <w:rFonts w:cs="Times New Roman"/>
              </w:rPr>
            </w:pPr>
            <w:r w:rsidRPr="00924E15">
              <w:rPr>
                <w:rFonts w:cs="Times New Roman"/>
              </w:rPr>
              <w:t>Acceso oportuno a los servicios médicos y cumplimiento de estándares de calidad</w:t>
            </w:r>
            <w:r w:rsidR="00084EF1" w:rsidRPr="00924E15">
              <w:rPr>
                <w:rFonts w:cs="Times New Roman"/>
              </w:rPr>
              <w:t>.</w:t>
            </w:r>
          </w:p>
        </w:tc>
      </w:tr>
      <w:tr w:rsidR="00924E15" w:rsidRPr="00924E15" w14:paraId="0181BA93" w14:textId="77777777" w:rsidTr="001208B6">
        <w:tc>
          <w:tcPr>
            <w:tcW w:w="4489" w:type="dxa"/>
          </w:tcPr>
          <w:p w14:paraId="22D5A300" w14:textId="306534C5" w:rsidR="001D0FED" w:rsidRPr="00924E15" w:rsidRDefault="001208B6" w:rsidP="001264AF">
            <w:pPr>
              <w:spacing w:line="360" w:lineRule="auto"/>
              <w:contextualSpacing/>
              <w:jc w:val="both"/>
              <w:rPr>
                <w:rFonts w:cs="Times New Roman"/>
              </w:rPr>
            </w:pPr>
            <w:r w:rsidRPr="00924E15">
              <w:rPr>
                <w:rFonts w:cs="Times New Roman"/>
              </w:rPr>
              <w:t>8.</w:t>
            </w:r>
            <w:r w:rsidR="00084EF1" w:rsidRPr="00924E15">
              <w:rPr>
                <w:rFonts w:cs="Times New Roman"/>
              </w:rPr>
              <w:t xml:space="preserve"> </w:t>
            </w:r>
            <w:r w:rsidR="001D0FED" w:rsidRPr="00924E15">
              <w:rPr>
                <w:rFonts w:cs="Times New Roman"/>
              </w:rPr>
              <w:t>Participación</w:t>
            </w:r>
          </w:p>
        </w:tc>
        <w:tc>
          <w:tcPr>
            <w:tcW w:w="4975" w:type="dxa"/>
          </w:tcPr>
          <w:p w14:paraId="78DAEB4C" w14:textId="1E651E1A" w:rsidR="001D0FED" w:rsidRPr="00924E15" w:rsidRDefault="001D0FED" w:rsidP="001264AF">
            <w:pPr>
              <w:spacing w:line="360" w:lineRule="auto"/>
              <w:contextualSpacing/>
              <w:jc w:val="both"/>
              <w:rPr>
                <w:rFonts w:cs="Times New Roman"/>
              </w:rPr>
            </w:pPr>
            <w:r w:rsidRPr="00924E15">
              <w:rPr>
                <w:rFonts w:cs="Times New Roman"/>
              </w:rPr>
              <w:t>Inclusión en la toma de decisiones sobre su salud y participación activa en el plan de cuidados</w:t>
            </w:r>
            <w:r w:rsidR="00084EF1" w:rsidRPr="00924E15">
              <w:rPr>
                <w:rFonts w:cs="Times New Roman"/>
              </w:rPr>
              <w:t>.</w:t>
            </w:r>
          </w:p>
        </w:tc>
      </w:tr>
      <w:tr w:rsidR="00924E15" w:rsidRPr="00924E15" w14:paraId="12D488B7" w14:textId="77777777" w:rsidTr="001208B6">
        <w:tc>
          <w:tcPr>
            <w:tcW w:w="4489" w:type="dxa"/>
          </w:tcPr>
          <w:p w14:paraId="68DF4588" w14:textId="7C219BDC" w:rsidR="001D0FED" w:rsidRPr="00924E15" w:rsidRDefault="001208B6" w:rsidP="001264AF">
            <w:pPr>
              <w:spacing w:line="360" w:lineRule="auto"/>
              <w:contextualSpacing/>
              <w:jc w:val="both"/>
              <w:rPr>
                <w:rFonts w:cs="Times New Roman"/>
              </w:rPr>
            </w:pPr>
            <w:r w:rsidRPr="00924E15">
              <w:rPr>
                <w:rFonts w:cs="Times New Roman"/>
              </w:rPr>
              <w:lastRenderedPageBreak/>
              <w:t>9.</w:t>
            </w:r>
            <w:r w:rsidR="00084EF1" w:rsidRPr="00924E15">
              <w:rPr>
                <w:rFonts w:cs="Times New Roman"/>
              </w:rPr>
              <w:t xml:space="preserve"> </w:t>
            </w:r>
            <w:r w:rsidR="001D0FED" w:rsidRPr="00924E15">
              <w:rPr>
                <w:rFonts w:cs="Times New Roman"/>
              </w:rPr>
              <w:t>Continuidad del cuidado</w:t>
            </w:r>
          </w:p>
        </w:tc>
        <w:tc>
          <w:tcPr>
            <w:tcW w:w="4975" w:type="dxa"/>
          </w:tcPr>
          <w:p w14:paraId="587B7216" w14:textId="41EF4E31" w:rsidR="001D0FED" w:rsidRPr="00924E15" w:rsidRDefault="001D0FED" w:rsidP="001264AF">
            <w:pPr>
              <w:spacing w:line="360" w:lineRule="auto"/>
              <w:contextualSpacing/>
              <w:jc w:val="both"/>
              <w:rPr>
                <w:rFonts w:cs="Times New Roman"/>
              </w:rPr>
            </w:pPr>
            <w:r w:rsidRPr="00924E15">
              <w:rPr>
                <w:rFonts w:cs="Times New Roman"/>
              </w:rPr>
              <w:t>Coordinación entre diferentes profesionales y servicios de salud</w:t>
            </w:r>
            <w:r w:rsidR="00084EF1" w:rsidRPr="00924E15">
              <w:rPr>
                <w:rFonts w:cs="Times New Roman"/>
              </w:rPr>
              <w:t>,</w:t>
            </w:r>
            <w:r w:rsidRPr="00924E15">
              <w:rPr>
                <w:rFonts w:cs="Times New Roman"/>
              </w:rPr>
              <w:t xml:space="preserve"> y seguimiento</w:t>
            </w:r>
            <w:r w:rsidR="00084EF1" w:rsidRPr="00924E15">
              <w:rPr>
                <w:rFonts w:cs="Times New Roman"/>
              </w:rPr>
              <w:t>.</w:t>
            </w:r>
          </w:p>
        </w:tc>
      </w:tr>
      <w:tr w:rsidR="001D0FED" w:rsidRPr="00924E15" w14:paraId="13EFAFA6" w14:textId="77777777" w:rsidTr="001208B6">
        <w:tc>
          <w:tcPr>
            <w:tcW w:w="4489" w:type="dxa"/>
          </w:tcPr>
          <w:p w14:paraId="7E8D9C55" w14:textId="1F5ADECA" w:rsidR="001D0FED" w:rsidRPr="00924E15" w:rsidRDefault="001208B6" w:rsidP="001264AF">
            <w:pPr>
              <w:spacing w:line="360" w:lineRule="auto"/>
              <w:contextualSpacing/>
              <w:jc w:val="both"/>
              <w:rPr>
                <w:rFonts w:cs="Times New Roman"/>
              </w:rPr>
            </w:pPr>
            <w:r w:rsidRPr="00924E15">
              <w:rPr>
                <w:rFonts w:cs="Times New Roman"/>
              </w:rPr>
              <w:t>10.</w:t>
            </w:r>
            <w:r w:rsidR="00084EF1" w:rsidRPr="00924E15">
              <w:rPr>
                <w:rFonts w:cs="Times New Roman"/>
              </w:rPr>
              <w:t xml:space="preserve"> </w:t>
            </w:r>
            <w:r w:rsidR="001D0FED" w:rsidRPr="00924E15">
              <w:rPr>
                <w:rFonts w:cs="Times New Roman"/>
              </w:rPr>
              <w:t>Información</w:t>
            </w:r>
          </w:p>
        </w:tc>
        <w:tc>
          <w:tcPr>
            <w:tcW w:w="4975" w:type="dxa"/>
          </w:tcPr>
          <w:p w14:paraId="19B37080" w14:textId="47E5475B" w:rsidR="001D0FED" w:rsidRPr="00924E15" w:rsidRDefault="001D0FED" w:rsidP="001264AF">
            <w:pPr>
              <w:spacing w:line="360" w:lineRule="auto"/>
              <w:contextualSpacing/>
              <w:jc w:val="both"/>
              <w:rPr>
                <w:rFonts w:cs="Times New Roman"/>
              </w:rPr>
            </w:pPr>
            <w:r w:rsidRPr="00924E15">
              <w:rPr>
                <w:rFonts w:cs="Times New Roman"/>
              </w:rPr>
              <w:t>Acceso a información clara y comprensible sobre su condición y tratamiento</w:t>
            </w:r>
            <w:r w:rsidR="00084EF1" w:rsidRPr="00924E15">
              <w:rPr>
                <w:rFonts w:cs="Times New Roman"/>
              </w:rPr>
              <w:t>,</w:t>
            </w:r>
            <w:r w:rsidRPr="00924E15">
              <w:rPr>
                <w:rFonts w:cs="Times New Roman"/>
              </w:rPr>
              <w:t xml:space="preserve"> y consentimiento informado</w:t>
            </w:r>
            <w:r w:rsidR="00084EF1" w:rsidRPr="00924E15">
              <w:rPr>
                <w:rFonts w:cs="Times New Roman"/>
              </w:rPr>
              <w:t>.</w:t>
            </w:r>
          </w:p>
        </w:tc>
      </w:tr>
    </w:tbl>
    <w:p w14:paraId="3C2588DE" w14:textId="14AB2AFF" w:rsidR="001D0FED" w:rsidRPr="00924E15" w:rsidRDefault="001D0FED" w:rsidP="00FE66A5">
      <w:pPr>
        <w:spacing w:line="360" w:lineRule="auto"/>
        <w:contextualSpacing/>
        <w:jc w:val="both"/>
        <w:rPr>
          <w:rFonts w:ascii="Times New Roman" w:hAnsi="Times New Roman" w:cs="Times New Roman"/>
        </w:rPr>
      </w:pPr>
      <w:r w:rsidRPr="00924E15">
        <w:rPr>
          <w:rFonts w:ascii="Times New Roman" w:hAnsi="Times New Roman" w:cs="Times New Roman"/>
        </w:rPr>
        <w:t xml:space="preserve">El indicador </w:t>
      </w:r>
      <w:r w:rsidRPr="00924E15">
        <w:rPr>
          <w:rFonts w:ascii="Times New Roman" w:hAnsi="Times New Roman" w:cs="Times New Roman"/>
          <w:i/>
          <w:iCs/>
        </w:rPr>
        <w:t>trato digno</w:t>
      </w:r>
      <w:r w:rsidRPr="00924E15">
        <w:rPr>
          <w:rFonts w:ascii="Times New Roman" w:hAnsi="Times New Roman" w:cs="Times New Roman"/>
        </w:rPr>
        <w:t xml:space="preserve"> de enfermería se diseñó considerando </w:t>
      </w:r>
      <w:r w:rsidR="00084EF1" w:rsidRPr="00924E15">
        <w:rPr>
          <w:rFonts w:ascii="Times New Roman" w:hAnsi="Times New Roman" w:cs="Times New Roman"/>
        </w:rPr>
        <w:t>once</w:t>
      </w:r>
      <w:r w:rsidRPr="00924E15">
        <w:rPr>
          <w:rFonts w:ascii="Times New Roman" w:hAnsi="Times New Roman" w:cs="Times New Roman"/>
        </w:rPr>
        <w:t xml:space="preserve"> criterios (Comisión Interinstitucional de Enfermería, 2016), los cuales tienen su sustento en las condiciones señaladas en el Código de </w:t>
      </w:r>
      <w:r w:rsidR="00084EF1" w:rsidRPr="00924E15">
        <w:rPr>
          <w:rFonts w:ascii="Times New Roman" w:hAnsi="Times New Roman" w:cs="Times New Roman"/>
        </w:rPr>
        <w:t>Ética</w:t>
      </w:r>
      <w:r w:rsidRPr="00924E15">
        <w:rPr>
          <w:rFonts w:ascii="Times New Roman" w:hAnsi="Times New Roman" w:cs="Times New Roman"/>
        </w:rPr>
        <w:t xml:space="preserve"> de Enfermeras y Enfermeros en México (García y Cortes, 2016), </w:t>
      </w:r>
      <w:r w:rsidR="00084EF1" w:rsidRPr="00924E15">
        <w:rPr>
          <w:rFonts w:ascii="Times New Roman" w:hAnsi="Times New Roman" w:cs="Times New Roman"/>
        </w:rPr>
        <w:t xml:space="preserve">en la </w:t>
      </w:r>
      <w:r w:rsidRPr="00924E15">
        <w:rPr>
          <w:rFonts w:ascii="Times New Roman" w:hAnsi="Times New Roman" w:cs="Times New Roman"/>
        </w:rPr>
        <w:t xml:space="preserve">Carta de los Derechos Generales de las Pacientes y los Pacientes, así como en el </w:t>
      </w:r>
      <w:r w:rsidR="00084EF1" w:rsidRPr="00924E15">
        <w:rPr>
          <w:rFonts w:ascii="Times New Roman" w:hAnsi="Times New Roman" w:cs="Times New Roman"/>
        </w:rPr>
        <w:t>a</w:t>
      </w:r>
      <w:r w:rsidRPr="00924E15">
        <w:rPr>
          <w:rFonts w:ascii="Times New Roman" w:hAnsi="Times New Roman" w:cs="Times New Roman"/>
        </w:rPr>
        <w:t xml:space="preserve">rtículo 51 de la </w:t>
      </w:r>
      <w:r w:rsidR="00084EF1" w:rsidRPr="00924E15">
        <w:rPr>
          <w:rFonts w:ascii="Times New Roman" w:hAnsi="Times New Roman" w:cs="Times New Roman"/>
        </w:rPr>
        <w:t>L</w:t>
      </w:r>
      <w:r w:rsidRPr="00924E15">
        <w:rPr>
          <w:rFonts w:ascii="Times New Roman" w:hAnsi="Times New Roman" w:cs="Times New Roman"/>
        </w:rPr>
        <w:t>ey General de Salud (Secretar</w:t>
      </w:r>
      <w:r w:rsidR="00084EF1" w:rsidRPr="00924E15">
        <w:rPr>
          <w:rFonts w:ascii="Times New Roman" w:hAnsi="Times New Roman" w:cs="Times New Roman"/>
        </w:rPr>
        <w:t>í</w:t>
      </w:r>
      <w:r w:rsidRPr="00924E15">
        <w:rPr>
          <w:rFonts w:ascii="Times New Roman" w:hAnsi="Times New Roman" w:cs="Times New Roman"/>
        </w:rPr>
        <w:t xml:space="preserve">a de </w:t>
      </w:r>
      <w:r w:rsidR="00084EF1" w:rsidRPr="00924E15">
        <w:rPr>
          <w:rFonts w:ascii="Times New Roman" w:hAnsi="Times New Roman" w:cs="Times New Roman"/>
        </w:rPr>
        <w:t>S</w:t>
      </w:r>
      <w:r w:rsidRPr="00924E15">
        <w:rPr>
          <w:rFonts w:ascii="Times New Roman" w:hAnsi="Times New Roman" w:cs="Times New Roman"/>
        </w:rPr>
        <w:t>alud</w:t>
      </w:r>
      <w:r w:rsidR="00DC0C12" w:rsidRPr="00924E15">
        <w:rPr>
          <w:rFonts w:ascii="Times New Roman" w:hAnsi="Times New Roman" w:cs="Times New Roman"/>
        </w:rPr>
        <w:t>, 2015</w:t>
      </w:r>
      <w:r w:rsidRPr="00924E15">
        <w:rPr>
          <w:rFonts w:ascii="Times New Roman" w:hAnsi="Times New Roman" w:cs="Times New Roman"/>
        </w:rPr>
        <w:t>). Estos criterios son los siguientes:</w:t>
      </w:r>
    </w:p>
    <w:p w14:paraId="070075DB" w14:textId="5AE10FBC"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 xml:space="preserve">Porcentaje de pacientes a los cuales la enfermera(o) saluda </w:t>
      </w:r>
      <w:r w:rsidR="00084EF1" w:rsidRPr="00924E15">
        <w:rPr>
          <w:rFonts w:ascii="Times New Roman" w:hAnsi="Times New Roman" w:cs="Times New Roman"/>
          <w:sz w:val="24"/>
          <w:szCs w:val="24"/>
        </w:rPr>
        <w:t>de</w:t>
      </w:r>
      <w:r w:rsidRPr="00924E15">
        <w:rPr>
          <w:rFonts w:ascii="Times New Roman" w:hAnsi="Times New Roman" w:cs="Times New Roman"/>
          <w:sz w:val="24"/>
          <w:szCs w:val="24"/>
        </w:rPr>
        <w:t xml:space="preserve"> forma amable.</w:t>
      </w:r>
    </w:p>
    <w:p w14:paraId="37B617CB" w14:textId="07259071"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a los que la enfermera(o) se presenta.</w:t>
      </w:r>
    </w:p>
    <w:p w14:paraId="5FBB9A4A" w14:textId="4722FD2B"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a los que la enfermera(o) de dirige por su nombre.</w:t>
      </w:r>
    </w:p>
    <w:p w14:paraId="3B1AF707" w14:textId="2457245A"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a los que la enfermera(o) le explica sobre los cuidados o actividades que le va a realizar.</w:t>
      </w:r>
    </w:p>
    <w:p w14:paraId="1483A1D6" w14:textId="75D527F3"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 xml:space="preserve">Porcentaje de pacientes </w:t>
      </w:r>
      <w:r w:rsidR="00084EF1" w:rsidRPr="00924E15">
        <w:rPr>
          <w:rFonts w:ascii="Times New Roman" w:hAnsi="Times New Roman" w:cs="Times New Roman"/>
          <w:sz w:val="24"/>
          <w:szCs w:val="24"/>
        </w:rPr>
        <w:t>cuya</w:t>
      </w:r>
      <w:r w:rsidRPr="00924E15">
        <w:rPr>
          <w:rFonts w:ascii="Times New Roman" w:hAnsi="Times New Roman" w:cs="Times New Roman"/>
          <w:sz w:val="24"/>
          <w:szCs w:val="24"/>
        </w:rPr>
        <w:t xml:space="preserve"> estancia</w:t>
      </w:r>
      <w:r w:rsidR="00084EF1" w:rsidRPr="00924E15">
        <w:rPr>
          <w:rFonts w:ascii="Times New Roman" w:hAnsi="Times New Roman" w:cs="Times New Roman"/>
          <w:sz w:val="24"/>
          <w:szCs w:val="24"/>
        </w:rPr>
        <w:t>, dentro de lo posible,</w:t>
      </w:r>
      <w:r w:rsidRPr="00924E15">
        <w:rPr>
          <w:rFonts w:ascii="Times New Roman" w:hAnsi="Times New Roman" w:cs="Times New Roman"/>
          <w:sz w:val="24"/>
          <w:szCs w:val="24"/>
        </w:rPr>
        <w:t xml:space="preserve"> fue agradable.</w:t>
      </w:r>
    </w:p>
    <w:p w14:paraId="18E43D80" w14:textId="0D6A7ACF"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a los que la enfermera(o) procura las condiciones necesarias que guardan su intimidad y/o pudor.</w:t>
      </w:r>
    </w:p>
    <w:p w14:paraId="4263D3BB" w14:textId="22BC583F"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a los que la enfermera(o) le hace sentirse segura(o) al atenderle</w:t>
      </w:r>
      <w:r w:rsidR="00084EF1" w:rsidRPr="00924E15">
        <w:rPr>
          <w:rFonts w:ascii="Times New Roman" w:hAnsi="Times New Roman" w:cs="Times New Roman"/>
          <w:sz w:val="24"/>
          <w:szCs w:val="24"/>
        </w:rPr>
        <w:t>.</w:t>
      </w:r>
    </w:p>
    <w:p w14:paraId="0ABE89EC" w14:textId="36FDA5F5"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a los que la enfermera(o) lo trata con respeto</w:t>
      </w:r>
      <w:r w:rsidR="00084EF1" w:rsidRPr="00924E15">
        <w:rPr>
          <w:rFonts w:ascii="Times New Roman" w:hAnsi="Times New Roman" w:cs="Times New Roman"/>
          <w:sz w:val="24"/>
          <w:szCs w:val="24"/>
        </w:rPr>
        <w:t>.</w:t>
      </w:r>
    </w:p>
    <w:p w14:paraId="4ABDE62B" w14:textId="0B5236B3"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a los que la enfermera(o) le enseña</w:t>
      </w:r>
      <w:r w:rsidR="00084EF1" w:rsidRPr="00924E15">
        <w:rPr>
          <w:rFonts w:ascii="Times New Roman" w:hAnsi="Times New Roman" w:cs="Times New Roman"/>
          <w:sz w:val="24"/>
          <w:szCs w:val="24"/>
        </w:rPr>
        <w:t>,</w:t>
      </w:r>
      <w:r w:rsidRPr="00924E15">
        <w:rPr>
          <w:rFonts w:ascii="Times New Roman" w:hAnsi="Times New Roman" w:cs="Times New Roman"/>
          <w:sz w:val="24"/>
          <w:szCs w:val="24"/>
        </w:rPr>
        <w:t xml:space="preserve"> o a su familiar</w:t>
      </w:r>
      <w:r w:rsidR="00084EF1" w:rsidRPr="00924E15">
        <w:rPr>
          <w:rFonts w:ascii="Times New Roman" w:hAnsi="Times New Roman" w:cs="Times New Roman"/>
          <w:sz w:val="24"/>
          <w:szCs w:val="24"/>
        </w:rPr>
        <w:t xml:space="preserve">, sobre </w:t>
      </w:r>
      <w:r w:rsidRPr="00924E15">
        <w:rPr>
          <w:rFonts w:ascii="Times New Roman" w:hAnsi="Times New Roman" w:cs="Times New Roman"/>
          <w:sz w:val="24"/>
          <w:szCs w:val="24"/>
        </w:rPr>
        <w:t>los cuidados que debe tener respecto a su padecimiento.</w:t>
      </w:r>
    </w:p>
    <w:p w14:paraId="7233EBBD" w14:textId="455160A1" w:rsidR="001D0FED" w:rsidRPr="00924E15"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con los que hay continuidad en los cuidados de enfermería</w:t>
      </w:r>
      <w:r w:rsidR="00084EF1" w:rsidRPr="00924E15">
        <w:rPr>
          <w:rFonts w:ascii="Times New Roman" w:hAnsi="Times New Roman" w:cs="Times New Roman"/>
          <w:sz w:val="24"/>
          <w:szCs w:val="24"/>
        </w:rPr>
        <w:t>,</w:t>
      </w:r>
      <w:r w:rsidRPr="00924E15">
        <w:rPr>
          <w:rFonts w:ascii="Times New Roman" w:hAnsi="Times New Roman" w:cs="Times New Roman"/>
          <w:sz w:val="24"/>
          <w:szCs w:val="24"/>
        </w:rPr>
        <w:t xml:space="preserve"> las 24 horas del día</w:t>
      </w:r>
      <w:r w:rsidR="00DE3837" w:rsidRPr="00924E15">
        <w:rPr>
          <w:rFonts w:ascii="Times New Roman" w:hAnsi="Times New Roman" w:cs="Times New Roman"/>
          <w:sz w:val="24"/>
          <w:szCs w:val="24"/>
        </w:rPr>
        <w:t>.</w:t>
      </w:r>
    </w:p>
    <w:p w14:paraId="57EBA77A" w14:textId="009575DD" w:rsidR="00084EF1" w:rsidRPr="00491AB8" w:rsidRDefault="001D0FED" w:rsidP="001264AF">
      <w:pPr>
        <w:pStyle w:val="Prrafodelista"/>
        <w:numPr>
          <w:ilvl w:val="0"/>
          <w:numId w:val="50"/>
        </w:numPr>
        <w:spacing w:line="360" w:lineRule="auto"/>
        <w:contextualSpacing/>
        <w:jc w:val="both"/>
        <w:rPr>
          <w:rFonts w:ascii="Times New Roman" w:hAnsi="Times New Roman" w:cs="Times New Roman"/>
          <w:sz w:val="24"/>
          <w:szCs w:val="24"/>
        </w:rPr>
      </w:pPr>
      <w:r w:rsidRPr="00924E15">
        <w:rPr>
          <w:rFonts w:ascii="Times New Roman" w:hAnsi="Times New Roman" w:cs="Times New Roman"/>
          <w:sz w:val="24"/>
          <w:szCs w:val="24"/>
        </w:rPr>
        <w:t>Porcentaje de pacientes que se sienten satisfechos con el trato que le proporciona la enfermera(o)</w:t>
      </w:r>
      <w:r w:rsidR="00084EF1" w:rsidRPr="00924E15">
        <w:rPr>
          <w:rFonts w:ascii="Times New Roman" w:hAnsi="Times New Roman" w:cs="Times New Roman"/>
          <w:sz w:val="24"/>
          <w:szCs w:val="24"/>
        </w:rPr>
        <w:t>.</w:t>
      </w:r>
    </w:p>
    <w:p w14:paraId="703D55FE" w14:textId="48BB02F6" w:rsidR="001D0FED" w:rsidRPr="00924E15" w:rsidRDefault="00084EF1" w:rsidP="001264AF">
      <w:pPr>
        <w:spacing w:line="360" w:lineRule="auto"/>
        <w:ind w:firstLine="708"/>
        <w:contextualSpacing/>
        <w:jc w:val="both"/>
        <w:rPr>
          <w:rFonts w:ascii="Times New Roman" w:hAnsi="Times New Roman" w:cs="Times New Roman"/>
        </w:rPr>
      </w:pPr>
      <w:r w:rsidRPr="00924E15">
        <w:rPr>
          <w:rFonts w:ascii="Times New Roman" w:hAnsi="Times New Roman" w:cs="Times New Roman"/>
        </w:rPr>
        <w:t>Con</w:t>
      </w:r>
      <w:r w:rsidR="001D0FED" w:rsidRPr="00924E15">
        <w:rPr>
          <w:rFonts w:ascii="Times New Roman" w:hAnsi="Times New Roman" w:cs="Times New Roman"/>
        </w:rPr>
        <w:t xml:space="preserve"> base </w:t>
      </w:r>
      <w:r w:rsidRPr="00924E15">
        <w:rPr>
          <w:rFonts w:ascii="Times New Roman" w:hAnsi="Times New Roman" w:cs="Times New Roman"/>
        </w:rPr>
        <w:t>en el</w:t>
      </w:r>
      <w:r w:rsidR="001D0FED" w:rsidRPr="00924E15">
        <w:rPr>
          <w:rFonts w:ascii="Times New Roman" w:hAnsi="Times New Roman" w:cs="Times New Roman"/>
        </w:rPr>
        <w:t xml:space="preserve"> cumplimiento de los criterios del indicador</w:t>
      </w:r>
      <w:r w:rsidR="00383FA1" w:rsidRPr="00924E15">
        <w:rPr>
          <w:rFonts w:ascii="Times New Roman" w:hAnsi="Times New Roman" w:cs="Times New Roman"/>
        </w:rPr>
        <w:t>,</w:t>
      </w:r>
      <w:r w:rsidR="001D0FED" w:rsidRPr="00924E15">
        <w:rPr>
          <w:rFonts w:ascii="Times New Roman" w:hAnsi="Times New Roman" w:cs="Times New Roman"/>
        </w:rPr>
        <w:t xml:space="preserve"> se definen estándares que se representan mediante una semaforización de colores, donde verde significa </w:t>
      </w:r>
      <w:r w:rsidR="00383FA1" w:rsidRPr="00924E15">
        <w:rPr>
          <w:rFonts w:ascii="Times New Roman" w:hAnsi="Times New Roman" w:cs="Times New Roman"/>
        </w:rPr>
        <w:t>“</w:t>
      </w:r>
      <w:r w:rsidR="001D0FED" w:rsidRPr="00924E15">
        <w:rPr>
          <w:rFonts w:ascii="Times New Roman" w:hAnsi="Times New Roman" w:cs="Times New Roman"/>
        </w:rPr>
        <w:t>calificación mínima esperada</w:t>
      </w:r>
      <w:r w:rsidR="00383FA1" w:rsidRPr="00924E15">
        <w:rPr>
          <w:rFonts w:ascii="Times New Roman" w:hAnsi="Times New Roman" w:cs="Times New Roman"/>
        </w:rPr>
        <w:t>”</w:t>
      </w:r>
      <w:r w:rsidR="001D0FED" w:rsidRPr="00924E15">
        <w:rPr>
          <w:rFonts w:ascii="Times New Roman" w:hAnsi="Times New Roman" w:cs="Times New Roman"/>
        </w:rPr>
        <w:t xml:space="preserve">, amarillo </w:t>
      </w:r>
      <w:r w:rsidR="00383FA1" w:rsidRPr="00924E15">
        <w:rPr>
          <w:rFonts w:ascii="Times New Roman" w:hAnsi="Times New Roman" w:cs="Times New Roman"/>
        </w:rPr>
        <w:t>“</w:t>
      </w:r>
      <w:r w:rsidR="001D0FED" w:rsidRPr="00924E15">
        <w:rPr>
          <w:rFonts w:ascii="Times New Roman" w:hAnsi="Times New Roman" w:cs="Times New Roman"/>
        </w:rPr>
        <w:t>en riesgo</w:t>
      </w:r>
      <w:r w:rsidR="00383FA1" w:rsidRPr="00924E15">
        <w:rPr>
          <w:rFonts w:ascii="Times New Roman" w:hAnsi="Times New Roman" w:cs="Times New Roman"/>
        </w:rPr>
        <w:t>”,</w:t>
      </w:r>
      <w:r w:rsidR="001D0FED" w:rsidRPr="00924E15">
        <w:rPr>
          <w:rFonts w:ascii="Times New Roman" w:hAnsi="Times New Roman" w:cs="Times New Roman"/>
        </w:rPr>
        <w:t xml:space="preserve"> y rojo </w:t>
      </w:r>
      <w:r w:rsidR="00383FA1" w:rsidRPr="00924E15">
        <w:rPr>
          <w:rFonts w:ascii="Times New Roman" w:hAnsi="Times New Roman" w:cs="Times New Roman"/>
        </w:rPr>
        <w:t>“</w:t>
      </w:r>
      <w:r w:rsidR="001D0FED" w:rsidRPr="00924E15">
        <w:rPr>
          <w:rFonts w:ascii="Times New Roman" w:hAnsi="Times New Roman" w:cs="Times New Roman"/>
        </w:rPr>
        <w:t>que no cumple con los estándares de calidad de la atención en salud</w:t>
      </w:r>
      <w:r w:rsidR="00383FA1" w:rsidRPr="00924E15">
        <w:rPr>
          <w:rFonts w:ascii="Times New Roman" w:hAnsi="Times New Roman" w:cs="Times New Roman"/>
        </w:rPr>
        <w:t>”</w:t>
      </w:r>
      <w:r w:rsidR="001D0FED" w:rsidRPr="00924E15">
        <w:rPr>
          <w:rFonts w:ascii="Times New Roman" w:hAnsi="Times New Roman" w:cs="Times New Roman"/>
        </w:rPr>
        <w:t xml:space="preserve"> (Secretar</w:t>
      </w:r>
      <w:r w:rsidR="00383FA1" w:rsidRPr="00924E15">
        <w:rPr>
          <w:rFonts w:ascii="Times New Roman" w:hAnsi="Times New Roman" w:cs="Times New Roman"/>
        </w:rPr>
        <w:t>í</w:t>
      </w:r>
      <w:r w:rsidR="001D0FED" w:rsidRPr="00924E15">
        <w:rPr>
          <w:rFonts w:ascii="Times New Roman" w:hAnsi="Times New Roman" w:cs="Times New Roman"/>
        </w:rPr>
        <w:t>a de Salud</w:t>
      </w:r>
      <w:r w:rsidR="00DC0C12" w:rsidRPr="00924E15">
        <w:rPr>
          <w:rFonts w:ascii="Times New Roman" w:hAnsi="Times New Roman" w:cs="Times New Roman"/>
        </w:rPr>
        <w:t>, 2015</w:t>
      </w:r>
      <w:r w:rsidR="001D0FED" w:rsidRPr="00924E15">
        <w:rPr>
          <w:rFonts w:ascii="Times New Roman" w:hAnsi="Times New Roman" w:cs="Times New Roman"/>
        </w:rPr>
        <w:t>).</w:t>
      </w:r>
    </w:p>
    <w:p w14:paraId="7C18DC1E" w14:textId="77777777" w:rsidR="001D0FED" w:rsidRDefault="001D0FED" w:rsidP="001264AF">
      <w:pPr>
        <w:spacing w:line="360" w:lineRule="auto"/>
        <w:contextualSpacing/>
        <w:jc w:val="both"/>
        <w:rPr>
          <w:rFonts w:ascii="Times New Roman" w:hAnsi="Times New Roman" w:cs="Times New Roman"/>
        </w:rPr>
      </w:pPr>
    </w:p>
    <w:p w14:paraId="61B81E17" w14:textId="77777777" w:rsidR="00FE66A5" w:rsidRDefault="00FE66A5" w:rsidP="001264AF">
      <w:pPr>
        <w:spacing w:line="360" w:lineRule="auto"/>
        <w:contextualSpacing/>
        <w:jc w:val="both"/>
        <w:rPr>
          <w:rFonts w:ascii="Times New Roman" w:hAnsi="Times New Roman" w:cs="Times New Roman"/>
        </w:rPr>
      </w:pPr>
    </w:p>
    <w:p w14:paraId="679B3BB3" w14:textId="77777777" w:rsidR="00FE66A5" w:rsidRDefault="00FE66A5" w:rsidP="001264AF">
      <w:pPr>
        <w:spacing w:line="360" w:lineRule="auto"/>
        <w:contextualSpacing/>
        <w:jc w:val="both"/>
        <w:rPr>
          <w:rFonts w:ascii="Times New Roman" w:hAnsi="Times New Roman" w:cs="Times New Roman"/>
        </w:rPr>
      </w:pPr>
    </w:p>
    <w:p w14:paraId="5A1625B1" w14:textId="77777777" w:rsidR="00FE66A5" w:rsidRDefault="00FE66A5" w:rsidP="001264AF">
      <w:pPr>
        <w:spacing w:line="360" w:lineRule="auto"/>
        <w:contextualSpacing/>
        <w:jc w:val="both"/>
        <w:rPr>
          <w:rFonts w:ascii="Times New Roman" w:hAnsi="Times New Roman" w:cs="Times New Roman"/>
        </w:rPr>
      </w:pPr>
    </w:p>
    <w:p w14:paraId="011D5AB4" w14:textId="77777777" w:rsidR="00FE66A5" w:rsidRPr="00924E15" w:rsidRDefault="00FE66A5" w:rsidP="001264AF">
      <w:pPr>
        <w:spacing w:line="360" w:lineRule="auto"/>
        <w:contextualSpacing/>
        <w:jc w:val="both"/>
        <w:rPr>
          <w:rFonts w:ascii="Times New Roman" w:hAnsi="Times New Roman" w:cs="Times New Roman"/>
        </w:rPr>
      </w:pPr>
    </w:p>
    <w:p w14:paraId="211DCDDE" w14:textId="176E96E5" w:rsidR="004F4442" w:rsidRPr="00491AB8" w:rsidRDefault="004F4442" w:rsidP="001264AF">
      <w:pPr>
        <w:spacing w:line="360" w:lineRule="auto"/>
        <w:contextualSpacing/>
        <w:jc w:val="center"/>
        <w:rPr>
          <w:rFonts w:ascii="Times New Roman" w:hAnsi="Times New Roman" w:cs="Times New Roman"/>
          <w:b/>
          <w:sz w:val="32"/>
          <w:szCs w:val="32"/>
        </w:rPr>
      </w:pPr>
      <w:r w:rsidRPr="00491AB8">
        <w:rPr>
          <w:rFonts w:ascii="Times New Roman" w:hAnsi="Times New Roman" w:cs="Times New Roman"/>
          <w:b/>
          <w:sz w:val="32"/>
          <w:szCs w:val="32"/>
        </w:rPr>
        <w:lastRenderedPageBreak/>
        <w:t xml:space="preserve">Material y </w:t>
      </w:r>
      <w:r w:rsidR="00383FA1" w:rsidRPr="00491AB8">
        <w:rPr>
          <w:rFonts w:ascii="Times New Roman" w:hAnsi="Times New Roman" w:cs="Times New Roman"/>
          <w:b/>
          <w:sz w:val="32"/>
          <w:szCs w:val="32"/>
        </w:rPr>
        <w:t>m</w:t>
      </w:r>
      <w:r w:rsidRPr="00491AB8">
        <w:rPr>
          <w:rFonts w:ascii="Times New Roman" w:hAnsi="Times New Roman" w:cs="Times New Roman"/>
          <w:b/>
          <w:sz w:val="32"/>
          <w:szCs w:val="32"/>
        </w:rPr>
        <w:t>étodos</w:t>
      </w:r>
    </w:p>
    <w:p w14:paraId="68DAC1A8" w14:textId="77777777" w:rsidR="00383FA1" w:rsidRPr="00924E15" w:rsidRDefault="00383FA1"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El presente fue un e</w:t>
      </w:r>
      <w:r w:rsidR="00D56729" w:rsidRPr="00924E15">
        <w:rPr>
          <w:rFonts w:ascii="Times New Roman" w:hAnsi="Times New Roman" w:cs="Times New Roman"/>
          <w:szCs w:val="24"/>
        </w:rPr>
        <w:t xml:space="preserve">studio </w:t>
      </w:r>
      <w:r w:rsidRPr="00924E15">
        <w:rPr>
          <w:rFonts w:ascii="Times New Roman" w:hAnsi="Times New Roman" w:cs="Times New Roman"/>
          <w:szCs w:val="24"/>
        </w:rPr>
        <w:t>c</w:t>
      </w:r>
      <w:r w:rsidR="00D56729" w:rsidRPr="00924E15">
        <w:rPr>
          <w:rFonts w:ascii="Times New Roman" w:hAnsi="Times New Roman" w:cs="Times New Roman"/>
          <w:szCs w:val="24"/>
        </w:rPr>
        <w:t xml:space="preserve">uantitativo de </w:t>
      </w:r>
      <w:r w:rsidRPr="00924E15">
        <w:rPr>
          <w:rFonts w:ascii="Times New Roman" w:hAnsi="Times New Roman" w:cs="Times New Roman"/>
          <w:szCs w:val="24"/>
        </w:rPr>
        <w:t>t</w:t>
      </w:r>
      <w:r w:rsidR="00D56729" w:rsidRPr="00924E15">
        <w:rPr>
          <w:rFonts w:ascii="Times New Roman" w:hAnsi="Times New Roman" w:cs="Times New Roman"/>
          <w:szCs w:val="24"/>
        </w:rPr>
        <w:t>ipo descriptivo</w:t>
      </w:r>
      <w:r w:rsidRPr="00924E15">
        <w:rPr>
          <w:rFonts w:ascii="Times New Roman" w:hAnsi="Times New Roman" w:cs="Times New Roman"/>
          <w:szCs w:val="24"/>
        </w:rPr>
        <w:t xml:space="preserve"> y</w:t>
      </w:r>
      <w:r w:rsidR="00D56729" w:rsidRPr="00924E15">
        <w:rPr>
          <w:rFonts w:ascii="Times New Roman" w:hAnsi="Times New Roman" w:cs="Times New Roman"/>
          <w:szCs w:val="24"/>
        </w:rPr>
        <w:t xml:space="preserve"> transversal</w:t>
      </w:r>
      <w:r w:rsidRPr="00924E15">
        <w:rPr>
          <w:rFonts w:ascii="Times New Roman" w:hAnsi="Times New Roman" w:cs="Times New Roman"/>
          <w:szCs w:val="24"/>
        </w:rPr>
        <w:t>. Para ello,</w:t>
      </w:r>
      <w:r w:rsidR="00D56729" w:rsidRPr="00924E15">
        <w:rPr>
          <w:rFonts w:ascii="Times New Roman" w:hAnsi="Times New Roman" w:cs="Times New Roman"/>
          <w:szCs w:val="24"/>
        </w:rPr>
        <w:t xml:space="preserve"> se utilizó una muestra de 150 pacientes seleccionados al azar</w:t>
      </w:r>
      <w:r w:rsidRPr="00924E15">
        <w:rPr>
          <w:rFonts w:ascii="Times New Roman" w:hAnsi="Times New Roman" w:cs="Times New Roman"/>
          <w:szCs w:val="24"/>
        </w:rPr>
        <w:t>:</w:t>
      </w:r>
      <w:r w:rsidR="00D56729" w:rsidRPr="00924E15">
        <w:rPr>
          <w:rFonts w:ascii="Times New Roman" w:hAnsi="Times New Roman" w:cs="Times New Roman"/>
          <w:szCs w:val="24"/>
        </w:rPr>
        <w:t xml:space="preserve"> 30 del turno matutino, 30 del vespertino, 30 del nocturno guardia A</w:t>
      </w:r>
      <w:r w:rsidRPr="00924E15">
        <w:rPr>
          <w:rFonts w:ascii="Times New Roman" w:hAnsi="Times New Roman" w:cs="Times New Roman"/>
          <w:szCs w:val="24"/>
        </w:rPr>
        <w:t>,</w:t>
      </w:r>
      <w:r w:rsidR="00D56729" w:rsidRPr="00924E15">
        <w:rPr>
          <w:rFonts w:ascii="Times New Roman" w:hAnsi="Times New Roman" w:cs="Times New Roman"/>
          <w:szCs w:val="24"/>
        </w:rPr>
        <w:t xml:space="preserve"> </w:t>
      </w:r>
      <w:r w:rsidRPr="00924E15">
        <w:rPr>
          <w:rFonts w:ascii="Times New Roman" w:hAnsi="Times New Roman" w:cs="Times New Roman"/>
          <w:szCs w:val="24"/>
        </w:rPr>
        <w:t xml:space="preserve">30 del nocturno guardia </w:t>
      </w:r>
      <w:r w:rsidR="00D56729" w:rsidRPr="00924E15">
        <w:rPr>
          <w:rFonts w:ascii="Times New Roman" w:hAnsi="Times New Roman" w:cs="Times New Roman"/>
          <w:szCs w:val="24"/>
        </w:rPr>
        <w:t>B</w:t>
      </w:r>
      <w:r w:rsidRPr="00924E15">
        <w:rPr>
          <w:rFonts w:ascii="Times New Roman" w:hAnsi="Times New Roman" w:cs="Times New Roman"/>
          <w:szCs w:val="24"/>
        </w:rPr>
        <w:t>,</w:t>
      </w:r>
      <w:r w:rsidR="00D56729" w:rsidRPr="00924E15">
        <w:rPr>
          <w:rFonts w:ascii="Times New Roman" w:hAnsi="Times New Roman" w:cs="Times New Roman"/>
          <w:szCs w:val="24"/>
        </w:rPr>
        <w:t xml:space="preserve"> y 30 de </w:t>
      </w:r>
      <w:r w:rsidRPr="00924E15">
        <w:rPr>
          <w:rFonts w:ascii="Times New Roman" w:hAnsi="Times New Roman" w:cs="Times New Roman"/>
          <w:szCs w:val="24"/>
        </w:rPr>
        <w:t xml:space="preserve">la </w:t>
      </w:r>
      <w:r w:rsidR="00D56729" w:rsidRPr="00924E15">
        <w:rPr>
          <w:rFonts w:ascii="Times New Roman" w:hAnsi="Times New Roman" w:cs="Times New Roman"/>
          <w:szCs w:val="24"/>
        </w:rPr>
        <w:t>jornada acumula</w:t>
      </w:r>
      <w:r w:rsidR="008952F0" w:rsidRPr="00924E15">
        <w:rPr>
          <w:rFonts w:ascii="Times New Roman" w:hAnsi="Times New Roman" w:cs="Times New Roman"/>
          <w:szCs w:val="24"/>
        </w:rPr>
        <w:t xml:space="preserve"> del servicio de urgencias</w:t>
      </w:r>
      <w:r w:rsidR="00D56729" w:rsidRPr="00924E15">
        <w:rPr>
          <w:rFonts w:ascii="Times New Roman" w:hAnsi="Times New Roman" w:cs="Times New Roman"/>
          <w:szCs w:val="24"/>
        </w:rPr>
        <w:t xml:space="preserve"> que acudieron al Hospit</w:t>
      </w:r>
      <w:r w:rsidR="008952F0" w:rsidRPr="00924E15">
        <w:rPr>
          <w:rFonts w:ascii="Times New Roman" w:hAnsi="Times New Roman" w:cs="Times New Roman"/>
          <w:szCs w:val="24"/>
        </w:rPr>
        <w:t>al General Jorge Soberón Acevedo</w:t>
      </w:r>
      <w:r w:rsidRPr="00924E15">
        <w:rPr>
          <w:rFonts w:ascii="Times New Roman" w:hAnsi="Times New Roman" w:cs="Times New Roman"/>
          <w:szCs w:val="24"/>
        </w:rPr>
        <w:t>.</w:t>
      </w:r>
    </w:p>
    <w:p w14:paraId="5BBD1443" w14:textId="7FBF4446" w:rsidR="00383FA1" w:rsidRPr="00924E15" w:rsidRDefault="008952F0"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Para la recolección de datos se utilizó como técnica la entrevista</w:t>
      </w:r>
      <w:r w:rsidR="00383FA1" w:rsidRPr="00924E15">
        <w:rPr>
          <w:rFonts w:ascii="Times New Roman" w:hAnsi="Times New Roman" w:cs="Times New Roman"/>
          <w:szCs w:val="24"/>
        </w:rPr>
        <w:t>,</w:t>
      </w:r>
      <w:r w:rsidRPr="00924E15">
        <w:rPr>
          <w:rFonts w:ascii="Times New Roman" w:hAnsi="Times New Roman" w:cs="Times New Roman"/>
          <w:szCs w:val="24"/>
        </w:rPr>
        <w:t xml:space="preserve"> y como instrumento un cuestionario con 16 reactivos con pregunta</w:t>
      </w:r>
      <w:r w:rsidR="00895328" w:rsidRPr="00924E15">
        <w:rPr>
          <w:rFonts w:ascii="Times New Roman" w:hAnsi="Times New Roman" w:cs="Times New Roman"/>
          <w:szCs w:val="24"/>
        </w:rPr>
        <w:t>s cerradas y respuestas dicotómicas</w:t>
      </w:r>
      <w:r w:rsidR="00383FA1" w:rsidRPr="00924E15">
        <w:rPr>
          <w:rFonts w:ascii="Times New Roman" w:hAnsi="Times New Roman" w:cs="Times New Roman"/>
          <w:szCs w:val="24"/>
        </w:rPr>
        <w:t>. Además,</w:t>
      </w:r>
      <w:r w:rsidRPr="00924E15">
        <w:rPr>
          <w:rFonts w:ascii="Times New Roman" w:hAnsi="Times New Roman" w:cs="Times New Roman"/>
          <w:szCs w:val="24"/>
        </w:rPr>
        <w:t xml:space="preserve"> </w:t>
      </w:r>
      <w:r w:rsidR="00383FA1" w:rsidRPr="00924E15">
        <w:rPr>
          <w:rFonts w:ascii="Times New Roman" w:hAnsi="Times New Roman" w:cs="Times New Roman"/>
          <w:szCs w:val="24"/>
        </w:rPr>
        <w:t xml:space="preserve">se usó </w:t>
      </w:r>
      <w:r w:rsidR="00895328" w:rsidRPr="00924E15">
        <w:rPr>
          <w:rFonts w:ascii="Times New Roman" w:hAnsi="Times New Roman" w:cs="Times New Roman"/>
          <w:szCs w:val="24"/>
        </w:rPr>
        <w:t>el formato de Calidad y Trato Digno establecido por la Secretar</w:t>
      </w:r>
      <w:r w:rsidR="00383FA1" w:rsidRPr="00924E15">
        <w:rPr>
          <w:rFonts w:ascii="Times New Roman" w:hAnsi="Times New Roman" w:cs="Times New Roman"/>
          <w:szCs w:val="24"/>
        </w:rPr>
        <w:t>í</w:t>
      </w:r>
      <w:r w:rsidR="00895328" w:rsidRPr="00924E15">
        <w:rPr>
          <w:rFonts w:ascii="Times New Roman" w:hAnsi="Times New Roman" w:cs="Times New Roman"/>
          <w:szCs w:val="24"/>
        </w:rPr>
        <w:t>a de Salud</w:t>
      </w:r>
      <w:r w:rsidR="00383FA1" w:rsidRPr="00924E15">
        <w:rPr>
          <w:rFonts w:ascii="Times New Roman" w:hAnsi="Times New Roman" w:cs="Times New Roman"/>
          <w:szCs w:val="24"/>
        </w:rPr>
        <w:t>,</w:t>
      </w:r>
      <w:r w:rsidR="00895328" w:rsidRPr="00924E15">
        <w:rPr>
          <w:rFonts w:ascii="Times New Roman" w:hAnsi="Times New Roman" w:cs="Times New Roman"/>
          <w:szCs w:val="24"/>
        </w:rPr>
        <w:t xml:space="preserve"> </w:t>
      </w:r>
      <w:r w:rsidRPr="00924E15">
        <w:rPr>
          <w:rFonts w:ascii="Times New Roman" w:hAnsi="Times New Roman" w:cs="Times New Roman"/>
          <w:szCs w:val="24"/>
        </w:rPr>
        <w:t>el cual fue aplicad</w:t>
      </w:r>
      <w:r w:rsidR="00383FA1" w:rsidRPr="00924E15">
        <w:rPr>
          <w:rFonts w:ascii="Times New Roman" w:hAnsi="Times New Roman" w:cs="Times New Roman"/>
          <w:szCs w:val="24"/>
        </w:rPr>
        <w:t>o</w:t>
      </w:r>
      <w:r w:rsidRPr="00924E15">
        <w:rPr>
          <w:rFonts w:ascii="Times New Roman" w:hAnsi="Times New Roman" w:cs="Times New Roman"/>
          <w:szCs w:val="24"/>
        </w:rPr>
        <w:t xml:space="preserve"> a los pacientes que se encontraban en sala de espera del servicio de urgencias</w:t>
      </w:r>
      <w:r w:rsidR="00383FA1" w:rsidRPr="00924E15">
        <w:rPr>
          <w:rFonts w:ascii="Times New Roman" w:hAnsi="Times New Roman" w:cs="Times New Roman"/>
          <w:szCs w:val="24"/>
        </w:rPr>
        <w:t>,</w:t>
      </w:r>
      <w:r w:rsidRPr="00924E15">
        <w:rPr>
          <w:rFonts w:ascii="Times New Roman" w:hAnsi="Times New Roman" w:cs="Times New Roman"/>
          <w:szCs w:val="24"/>
        </w:rPr>
        <w:t xml:space="preserve"> previo consentimiento informado</w:t>
      </w:r>
      <w:r w:rsidR="00895328" w:rsidRPr="00924E15">
        <w:rPr>
          <w:rFonts w:ascii="Times New Roman" w:hAnsi="Times New Roman" w:cs="Times New Roman"/>
          <w:szCs w:val="24"/>
        </w:rPr>
        <w:t>.</w:t>
      </w:r>
    </w:p>
    <w:p w14:paraId="23117A30" w14:textId="3461BDCA" w:rsidR="00895328" w:rsidRDefault="00895328"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Para el </w:t>
      </w:r>
      <w:r w:rsidR="00383FA1" w:rsidRPr="00924E15">
        <w:rPr>
          <w:rFonts w:ascii="Times New Roman" w:hAnsi="Times New Roman" w:cs="Times New Roman"/>
          <w:szCs w:val="24"/>
        </w:rPr>
        <w:t>a</w:t>
      </w:r>
      <w:r w:rsidRPr="00924E15">
        <w:rPr>
          <w:rFonts w:ascii="Times New Roman" w:hAnsi="Times New Roman" w:cs="Times New Roman"/>
          <w:szCs w:val="24"/>
        </w:rPr>
        <w:t>nálisis de datos se generó una base de datos</w:t>
      </w:r>
      <w:r w:rsidR="00C06456" w:rsidRPr="00924E15">
        <w:rPr>
          <w:rFonts w:ascii="Times New Roman" w:hAnsi="Times New Roman" w:cs="Times New Roman"/>
          <w:szCs w:val="24"/>
        </w:rPr>
        <w:t xml:space="preserve"> en Exel,</w:t>
      </w:r>
      <w:r w:rsidRPr="00924E15">
        <w:rPr>
          <w:rFonts w:ascii="Times New Roman" w:hAnsi="Times New Roman" w:cs="Times New Roman"/>
          <w:szCs w:val="24"/>
        </w:rPr>
        <w:t xml:space="preserve"> </w:t>
      </w:r>
      <w:r w:rsidR="00383FA1" w:rsidRPr="00924E15">
        <w:rPr>
          <w:rFonts w:ascii="Times New Roman" w:hAnsi="Times New Roman" w:cs="Times New Roman"/>
          <w:szCs w:val="24"/>
        </w:rPr>
        <w:t xml:space="preserve">los cuales luego fueron </w:t>
      </w:r>
      <w:r w:rsidRPr="00924E15">
        <w:rPr>
          <w:rFonts w:ascii="Times New Roman" w:hAnsi="Times New Roman" w:cs="Times New Roman"/>
          <w:szCs w:val="24"/>
        </w:rPr>
        <w:t>procesa</w:t>
      </w:r>
      <w:r w:rsidR="00383FA1" w:rsidRPr="00924E15">
        <w:rPr>
          <w:rFonts w:ascii="Times New Roman" w:hAnsi="Times New Roman" w:cs="Times New Roman"/>
          <w:szCs w:val="24"/>
        </w:rPr>
        <w:t>dos</w:t>
      </w:r>
      <w:r w:rsidRPr="00924E15">
        <w:rPr>
          <w:rFonts w:ascii="Times New Roman" w:hAnsi="Times New Roman" w:cs="Times New Roman"/>
          <w:szCs w:val="24"/>
        </w:rPr>
        <w:t xml:space="preserve"> en </w:t>
      </w:r>
      <w:proofErr w:type="spellStart"/>
      <w:r w:rsidR="006D0844" w:rsidRPr="00924E15">
        <w:rPr>
          <w:rFonts w:ascii="Times New Roman" w:hAnsi="Times New Roman" w:cs="Times New Roman"/>
          <w:szCs w:val="24"/>
        </w:rPr>
        <w:t>Po</w:t>
      </w:r>
      <w:r w:rsidRPr="00924E15">
        <w:rPr>
          <w:rFonts w:ascii="Times New Roman" w:hAnsi="Times New Roman" w:cs="Times New Roman"/>
          <w:szCs w:val="24"/>
        </w:rPr>
        <w:t>wer</w:t>
      </w:r>
      <w:proofErr w:type="spellEnd"/>
      <w:r w:rsidRPr="00924E15">
        <w:rPr>
          <w:rFonts w:ascii="Times New Roman" w:hAnsi="Times New Roman" w:cs="Times New Roman"/>
          <w:szCs w:val="24"/>
        </w:rPr>
        <w:t xml:space="preserve"> </w:t>
      </w:r>
      <w:r w:rsidR="006D0844" w:rsidRPr="00924E15">
        <w:rPr>
          <w:rFonts w:ascii="Times New Roman" w:hAnsi="Times New Roman" w:cs="Times New Roman"/>
          <w:szCs w:val="24"/>
        </w:rPr>
        <w:t>P</w:t>
      </w:r>
      <w:r w:rsidRPr="00924E15">
        <w:rPr>
          <w:rFonts w:ascii="Times New Roman" w:hAnsi="Times New Roman" w:cs="Times New Roman"/>
          <w:szCs w:val="24"/>
        </w:rPr>
        <w:t xml:space="preserve">oint para </w:t>
      </w:r>
      <w:r w:rsidR="00383FA1" w:rsidRPr="00924E15">
        <w:rPr>
          <w:rFonts w:ascii="Times New Roman" w:hAnsi="Times New Roman" w:cs="Times New Roman"/>
          <w:szCs w:val="24"/>
        </w:rPr>
        <w:t xml:space="preserve">graficar </w:t>
      </w:r>
      <w:r w:rsidRPr="00924E15">
        <w:rPr>
          <w:rFonts w:ascii="Times New Roman" w:hAnsi="Times New Roman" w:cs="Times New Roman"/>
          <w:szCs w:val="24"/>
        </w:rPr>
        <w:t xml:space="preserve">frecuencias, porcentajes y </w:t>
      </w:r>
      <w:r w:rsidR="006D0844" w:rsidRPr="00924E15">
        <w:rPr>
          <w:rFonts w:ascii="Times New Roman" w:hAnsi="Times New Roman" w:cs="Times New Roman"/>
          <w:szCs w:val="24"/>
        </w:rPr>
        <w:t>figuras,</w:t>
      </w:r>
      <w:r w:rsidRPr="00924E15">
        <w:rPr>
          <w:rFonts w:ascii="Times New Roman" w:hAnsi="Times New Roman" w:cs="Times New Roman"/>
          <w:szCs w:val="24"/>
        </w:rPr>
        <w:t xml:space="preserve"> utilizando la estadística descriptiva.</w:t>
      </w:r>
      <w:r w:rsidR="00383FA1" w:rsidRPr="00924E15">
        <w:rPr>
          <w:rFonts w:ascii="Times New Roman" w:hAnsi="Times New Roman" w:cs="Times New Roman"/>
          <w:szCs w:val="24"/>
        </w:rPr>
        <w:t xml:space="preserve"> Por último, cabe resaltar que s</w:t>
      </w:r>
      <w:r w:rsidRPr="00924E15">
        <w:rPr>
          <w:rFonts w:ascii="Times New Roman" w:hAnsi="Times New Roman" w:cs="Times New Roman"/>
          <w:szCs w:val="24"/>
        </w:rPr>
        <w:t xml:space="preserve">e consideraron los aspectos </w:t>
      </w:r>
      <w:r w:rsidR="00383FA1" w:rsidRPr="00924E15">
        <w:rPr>
          <w:rFonts w:ascii="Times New Roman" w:hAnsi="Times New Roman" w:cs="Times New Roman"/>
          <w:szCs w:val="24"/>
        </w:rPr>
        <w:t>é</w:t>
      </w:r>
      <w:r w:rsidRPr="00924E15">
        <w:rPr>
          <w:rFonts w:ascii="Times New Roman" w:hAnsi="Times New Roman" w:cs="Times New Roman"/>
          <w:szCs w:val="24"/>
        </w:rPr>
        <w:t xml:space="preserve">ticos </w:t>
      </w:r>
      <w:r w:rsidR="00383FA1" w:rsidRPr="00924E15">
        <w:rPr>
          <w:rFonts w:ascii="Times New Roman" w:hAnsi="Times New Roman" w:cs="Times New Roman"/>
          <w:szCs w:val="24"/>
        </w:rPr>
        <w:t xml:space="preserve">señalados por </w:t>
      </w:r>
      <w:r w:rsidRPr="00924E15">
        <w:rPr>
          <w:rFonts w:ascii="Times New Roman" w:hAnsi="Times New Roman" w:cs="Times New Roman"/>
          <w:szCs w:val="24"/>
        </w:rPr>
        <w:t>la Ley General de Salud en materia de investigación en seres humanos.</w:t>
      </w:r>
    </w:p>
    <w:p w14:paraId="3C7A88D8" w14:textId="77777777" w:rsidR="00FE66A5" w:rsidRPr="00924E15" w:rsidRDefault="00FE66A5" w:rsidP="001264AF">
      <w:pPr>
        <w:spacing w:line="360" w:lineRule="auto"/>
        <w:ind w:firstLine="708"/>
        <w:contextualSpacing/>
        <w:jc w:val="both"/>
        <w:rPr>
          <w:rFonts w:ascii="Times New Roman" w:hAnsi="Times New Roman" w:cs="Times New Roman"/>
          <w:szCs w:val="24"/>
        </w:rPr>
      </w:pPr>
    </w:p>
    <w:p w14:paraId="70893DF5" w14:textId="189F6BBF" w:rsidR="00895328" w:rsidRPr="00491AB8" w:rsidRDefault="00895328" w:rsidP="001264AF">
      <w:pPr>
        <w:spacing w:line="360" w:lineRule="auto"/>
        <w:contextualSpacing/>
        <w:jc w:val="center"/>
        <w:rPr>
          <w:rFonts w:ascii="Times New Roman" w:hAnsi="Times New Roman" w:cs="Times New Roman"/>
          <w:b/>
          <w:sz w:val="32"/>
          <w:szCs w:val="32"/>
        </w:rPr>
      </w:pPr>
      <w:r w:rsidRPr="00491AB8">
        <w:rPr>
          <w:rFonts w:ascii="Times New Roman" w:hAnsi="Times New Roman" w:cs="Times New Roman"/>
          <w:b/>
          <w:sz w:val="32"/>
          <w:szCs w:val="32"/>
        </w:rPr>
        <w:t>Resultados</w:t>
      </w:r>
    </w:p>
    <w:p w14:paraId="503E7601" w14:textId="06827075" w:rsidR="00383FA1" w:rsidRPr="00924E15" w:rsidRDefault="00C06456" w:rsidP="001264AF">
      <w:pPr>
        <w:spacing w:line="360" w:lineRule="auto"/>
        <w:ind w:firstLine="708"/>
        <w:contextualSpacing/>
        <w:rPr>
          <w:rFonts w:ascii="Times New Roman" w:hAnsi="Times New Roman" w:cs="Times New Roman"/>
          <w:szCs w:val="24"/>
        </w:rPr>
      </w:pPr>
      <w:r w:rsidRPr="00924E15">
        <w:rPr>
          <w:rFonts w:ascii="Times New Roman" w:hAnsi="Times New Roman" w:cs="Times New Roman"/>
          <w:szCs w:val="24"/>
        </w:rPr>
        <w:t xml:space="preserve">Después del </w:t>
      </w:r>
      <w:r w:rsidR="00383FA1" w:rsidRPr="00924E15">
        <w:rPr>
          <w:rFonts w:ascii="Times New Roman" w:hAnsi="Times New Roman" w:cs="Times New Roman"/>
          <w:szCs w:val="24"/>
        </w:rPr>
        <w:t>a</w:t>
      </w:r>
      <w:r w:rsidRPr="00924E15">
        <w:rPr>
          <w:rFonts w:ascii="Times New Roman" w:hAnsi="Times New Roman" w:cs="Times New Roman"/>
          <w:szCs w:val="24"/>
        </w:rPr>
        <w:t>nálisis de las variables se encontraron los siguientes resultados.</w:t>
      </w:r>
    </w:p>
    <w:p w14:paraId="0AFEC6B3" w14:textId="6F96A365" w:rsidR="001D6162" w:rsidRPr="00924E15" w:rsidRDefault="001D6162" w:rsidP="001264AF">
      <w:pPr>
        <w:pStyle w:val="Textoindependiente"/>
        <w:tabs>
          <w:tab w:val="left" w:pos="8789"/>
        </w:tabs>
        <w:spacing w:line="360" w:lineRule="auto"/>
        <w:contextualSpacing/>
        <w:jc w:val="center"/>
        <w:rPr>
          <w:rFonts w:ascii="Times New Roman" w:hAnsi="Times New Roman" w:cs="Times New Roman"/>
          <w:b/>
          <w:lang w:val="es-MX"/>
        </w:rPr>
      </w:pPr>
      <w:r w:rsidRPr="00924E15">
        <w:rPr>
          <w:rFonts w:ascii="Times New Roman" w:hAnsi="Times New Roman" w:cs="Times New Roman"/>
          <w:b/>
          <w:lang w:val="es-MX"/>
        </w:rPr>
        <w:t>Figura 1</w:t>
      </w:r>
      <w:r w:rsidR="00A475E9" w:rsidRPr="00924E15">
        <w:rPr>
          <w:rFonts w:ascii="Times New Roman" w:hAnsi="Times New Roman" w:cs="Times New Roman"/>
          <w:b/>
          <w:lang w:val="es-MX"/>
        </w:rPr>
        <w:t>.</w:t>
      </w:r>
      <w:r w:rsidRPr="00924E15">
        <w:rPr>
          <w:rFonts w:ascii="Times New Roman" w:hAnsi="Times New Roman" w:cs="Times New Roman"/>
          <w:b/>
          <w:lang w:val="es-MX"/>
        </w:rPr>
        <w:t xml:space="preserve"> </w:t>
      </w:r>
      <w:r w:rsidRPr="00924E15">
        <w:rPr>
          <w:rFonts w:ascii="Times New Roman" w:hAnsi="Times New Roman" w:cs="Times New Roman"/>
          <w:lang w:val="es-MX"/>
        </w:rPr>
        <w:t>Edad</w:t>
      </w:r>
    </w:p>
    <w:p w14:paraId="6B196D88" w14:textId="69A59AD6" w:rsidR="001D6162" w:rsidRPr="00924E15" w:rsidRDefault="00184209" w:rsidP="001264AF">
      <w:pPr>
        <w:pStyle w:val="Textoindependiente"/>
        <w:spacing w:line="360" w:lineRule="auto"/>
        <w:ind w:right="927"/>
        <w:contextualSpacing/>
        <w:rPr>
          <w:rFonts w:ascii="Times New Roman" w:hAnsi="Times New Roman" w:cs="Times New Roman"/>
        </w:rPr>
      </w:pPr>
      <w:r w:rsidRPr="00924E15">
        <w:rPr>
          <w:noProof/>
          <w:lang w:val="es-MX" w:eastAsia="es-MX" w:bidi="ar-SA"/>
        </w:rPr>
        <w:drawing>
          <wp:anchor distT="0" distB="0" distL="114300" distR="114300" simplePos="0" relativeHeight="251648000" behindDoc="0" locked="0" layoutInCell="1" allowOverlap="1" wp14:anchorId="600CD39A" wp14:editId="713246B0">
            <wp:simplePos x="0" y="0"/>
            <wp:positionH relativeFrom="column">
              <wp:posOffset>785495</wp:posOffset>
            </wp:positionH>
            <wp:positionV relativeFrom="paragraph">
              <wp:posOffset>8890</wp:posOffset>
            </wp:positionV>
            <wp:extent cx="4295775" cy="1943100"/>
            <wp:effectExtent l="0" t="0" r="9525" b="0"/>
            <wp:wrapSquare wrapText="bothSides"/>
            <wp:docPr id="3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98BF690" w14:textId="401FF723" w:rsidR="008A6343" w:rsidRPr="00924E15" w:rsidRDefault="008A6343" w:rsidP="001264AF">
      <w:pPr>
        <w:pStyle w:val="Textoindependiente"/>
        <w:spacing w:line="360" w:lineRule="auto"/>
        <w:contextualSpacing/>
        <w:jc w:val="both"/>
        <w:rPr>
          <w:rFonts w:ascii="Times New Roman" w:hAnsi="Times New Roman" w:cs="Times New Roman"/>
        </w:rPr>
      </w:pPr>
    </w:p>
    <w:p w14:paraId="2558BE20" w14:textId="77777777" w:rsidR="00184209" w:rsidRPr="00924E15" w:rsidRDefault="00184209" w:rsidP="001264AF">
      <w:pPr>
        <w:pStyle w:val="Textoindependiente"/>
        <w:spacing w:line="360" w:lineRule="auto"/>
        <w:contextualSpacing/>
        <w:jc w:val="both"/>
        <w:rPr>
          <w:rFonts w:ascii="Times New Roman" w:hAnsi="Times New Roman" w:cs="Times New Roman"/>
        </w:rPr>
      </w:pPr>
    </w:p>
    <w:p w14:paraId="7A2AA07A" w14:textId="3D5D344A" w:rsidR="00AD4A97" w:rsidRPr="00924E15" w:rsidRDefault="00AD4A97" w:rsidP="001264AF">
      <w:pPr>
        <w:pStyle w:val="Textoindependiente"/>
        <w:spacing w:line="360" w:lineRule="auto"/>
        <w:contextualSpacing/>
        <w:jc w:val="both"/>
        <w:rPr>
          <w:rFonts w:ascii="Times New Roman" w:hAnsi="Times New Roman" w:cs="Times New Roman"/>
        </w:rPr>
      </w:pPr>
    </w:p>
    <w:p w14:paraId="3BABC37D" w14:textId="47776CA0" w:rsidR="00C806D0" w:rsidRPr="00924E15" w:rsidRDefault="00C806D0" w:rsidP="001264AF">
      <w:pPr>
        <w:pStyle w:val="Textoindependiente"/>
        <w:spacing w:line="360" w:lineRule="auto"/>
        <w:contextualSpacing/>
        <w:jc w:val="both"/>
        <w:rPr>
          <w:rFonts w:ascii="Times New Roman" w:hAnsi="Times New Roman" w:cs="Times New Roman"/>
        </w:rPr>
      </w:pPr>
    </w:p>
    <w:p w14:paraId="4B8F0446" w14:textId="48A3DC94" w:rsidR="00C806D0" w:rsidRPr="00924E15" w:rsidRDefault="00C806D0" w:rsidP="001264AF">
      <w:pPr>
        <w:pStyle w:val="Textoindependiente"/>
        <w:spacing w:line="360" w:lineRule="auto"/>
        <w:contextualSpacing/>
        <w:jc w:val="both"/>
        <w:rPr>
          <w:rFonts w:ascii="Times New Roman" w:hAnsi="Times New Roman" w:cs="Times New Roman"/>
        </w:rPr>
      </w:pPr>
    </w:p>
    <w:p w14:paraId="5151E9DD" w14:textId="4E85A3CB" w:rsidR="00C806D0" w:rsidRPr="00924E15" w:rsidRDefault="00C806D0" w:rsidP="001264AF">
      <w:pPr>
        <w:pStyle w:val="Textoindependiente"/>
        <w:spacing w:line="360" w:lineRule="auto"/>
        <w:contextualSpacing/>
        <w:jc w:val="both"/>
        <w:rPr>
          <w:rFonts w:ascii="Times New Roman" w:hAnsi="Times New Roman" w:cs="Times New Roman"/>
        </w:rPr>
      </w:pPr>
    </w:p>
    <w:p w14:paraId="77E97AC9" w14:textId="77777777" w:rsidR="00C806D0" w:rsidRPr="00924E15" w:rsidRDefault="00C806D0" w:rsidP="001264AF">
      <w:pPr>
        <w:pStyle w:val="Textoindependiente"/>
        <w:spacing w:line="360" w:lineRule="auto"/>
        <w:contextualSpacing/>
        <w:jc w:val="both"/>
        <w:rPr>
          <w:rFonts w:ascii="Times New Roman" w:hAnsi="Times New Roman" w:cs="Times New Roman"/>
        </w:rPr>
      </w:pPr>
    </w:p>
    <w:p w14:paraId="65759693" w14:textId="46A831E6" w:rsidR="00D93F2B" w:rsidRPr="00924E15" w:rsidRDefault="00D93F2B"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w:t>
      </w:r>
      <w:r w:rsidR="00383FA1" w:rsidRPr="00924E15">
        <w:rPr>
          <w:rFonts w:ascii="Times New Roman" w:hAnsi="Times New Roman" w:cs="Times New Roman"/>
        </w:rPr>
        <w:t xml:space="preserve">de </w:t>
      </w:r>
      <w:r w:rsidRPr="00924E15">
        <w:rPr>
          <w:rFonts w:ascii="Times New Roman" w:hAnsi="Times New Roman" w:cs="Times New Roman"/>
        </w:rPr>
        <w:t xml:space="preserve">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w:t>
      </w:r>
      <w:r w:rsidR="00383FA1" w:rsidRPr="00924E15">
        <w:rPr>
          <w:rFonts w:ascii="Times New Roman" w:hAnsi="Times New Roman" w:cs="Times New Roman"/>
        </w:rPr>
        <w:t>(</w:t>
      </w:r>
      <w:r w:rsidRPr="00924E15">
        <w:rPr>
          <w:rFonts w:ascii="Times New Roman" w:hAnsi="Times New Roman" w:cs="Times New Roman"/>
        </w:rPr>
        <w:t>N</w:t>
      </w:r>
      <w:r w:rsidR="00383FA1" w:rsidRPr="00924E15">
        <w:rPr>
          <w:rFonts w:ascii="Times New Roman" w:hAnsi="Times New Roman" w:cs="Times New Roman"/>
        </w:rPr>
        <w:t xml:space="preserve"> </w:t>
      </w:r>
      <w:r w:rsidRPr="00924E15">
        <w:rPr>
          <w:rFonts w:ascii="Times New Roman" w:hAnsi="Times New Roman" w:cs="Times New Roman"/>
        </w:rPr>
        <w:t>=</w:t>
      </w:r>
      <w:r w:rsidR="00383FA1" w:rsidRPr="00924E15">
        <w:rPr>
          <w:rFonts w:ascii="Times New Roman" w:hAnsi="Times New Roman" w:cs="Times New Roman"/>
        </w:rPr>
        <w:t xml:space="preserve"> </w:t>
      </w:r>
      <w:r w:rsidRPr="00924E15">
        <w:rPr>
          <w:rFonts w:ascii="Times New Roman" w:hAnsi="Times New Roman" w:cs="Times New Roman"/>
        </w:rPr>
        <w:t>150</w:t>
      </w:r>
      <w:r w:rsidR="00383FA1" w:rsidRPr="00924E15">
        <w:rPr>
          <w:rFonts w:ascii="Times New Roman" w:hAnsi="Times New Roman" w:cs="Times New Roman"/>
        </w:rPr>
        <w:t>)</w:t>
      </w:r>
    </w:p>
    <w:p w14:paraId="224C0216" w14:textId="77777777" w:rsidR="00C806D0" w:rsidRPr="00924E15" w:rsidRDefault="00C806D0" w:rsidP="001264AF">
      <w:pPr>
        <w:pStyle w:val="Textoindependiente"/>
        <w:spacing w:line="360" w:lineRule="auto"/>
        <w:contextualSpacing/>
        <w:jc w:val="both"/>
        <w:rPr>
          <w:rFonts w:ascii="Times New Roman" w:hAnsi="Times New Roman" w:cs="Times New Roman"/>
        </w:rPr>
      </w:pPr>
    </w:p>
    <w:p w14:paraId="04882683" w14:textId="485A8DC9" w:rsidR="001D6162" w:rsidRPr="00924E15" w:rsidRDefault="001D6162" w:rsidP="001264AF">
      <w:pPr>
        <w:pStyle w:val="Textoindependiente"/>
        <w:spacing w:line="360" w:lineRule="auto"/>
        <w:ind w:firstLine="708"/>
        <w:contextualSpacing/>
        <w:jc w:val="both"/>
        <w:rPr>
          <w:rFonts w:ascii="Times New Roman" w:hAnsi="Times New Roman" w:cs="Times New Roman"/>
        </w:rPr>
      </w:pPr>
      <w:r w:rsidRPr="00924E15">
        <w:rPr>
          <w:rFonts w:ascii="Times New Roman" w:hAnsi="Times New Roman" w:cs="Times New Roman"/>
        </w:rPr>
        <w:t xml:space="preserve">En la </w:t>
      </w:r>
      <w:r w:rsidR="0046592B" w:rsidRPr="00924E15">
        <w:rPr>
          <w:rFonts w:ascii="Times New Roman" w:hAnsi="Times New Roman" w:cs="Times New Roman"/>
        </w:rPr>
        <w:t>figura</w:t>
      </w:r>
      <w:r w:rsidRPr="00924E15">
        <w:rPr>
          <w:rFonts w:ascii="Times New Roman" w:hAnsi="Times New Roman" w:cs="Times New Roman"/>
        </w:rPr>
        <w:t xml:space="preserve"> </w:t>
      </w:r>
      <w:r w:rsidR="000D197F" w:rsidRPr="00924E15">
        <w:rPr>
          <w:rFonts w:ascii="Times New Roman" w:hAnsi="Times New Roman" w:cs="Times New Roman"/>
        </w:rPr>
        <w:t xml:space="preserve">1 </w:t>
      </w:r>
      <w:r w:rsidRPr="00924E15">
        <w:rPr>
          <w:rFonts w:ascii="Times New Roman" w:hAnsi="Times New Roman" w:cs="Times New Roman"/>
        </w:rPr>
        <w:t xml:space="preserve">se puede apreciar que predominan las edades de 21 a 25 años </w:t>
      </w:r>
      <w:r w:rsidR="00983603" w:rsidRPr="00924E15">
        <w:rPr>
          <w:rFonts w:ascii="Times New Roman" w:hAnsi="Times New Roman" w:cs="Times New Roman"/>
        </w:rPr>
        <w:t>(</w:t>
      </w:r>
      <w:r w:rsidRPr="00924E15">
        <w:rPr>
          <w:rFonts w:ascii="Times New Roman" w:hAnsi="Times New Roman" w:cs="Times New Roman"/>
        </w:rPr>
        <w:t xml:space="preserve">25 </w:t>
      </w:r>
      <w:r w:rsidR="00983603" w:rsidRPr="00924E15">
        <w:rPr>
          <w:rFonts w:ascii="Times New Roman" w:hAnsi="Times New Roman" w:cs="Times New Roman"/>
        </w:rPr>
        <w:t>%)</w:t>
      </w:r>
      <w:r w:rsidRPr="00924E15">
        <w:rPr>
          <w:rFonts w:ascii="Times New Roman" w:hAnsi="Times New Roman" w:cs="Times New Roman"/>
        </w:rPr>
        <w:t>,</w:t>
      </w:r>
      <w:r w:rsidR="00983603" w:rsidRPr="00924E15">
        <w:rPr>
          <w:rFonts w:ascii="Times New Roman" w:hAnsi="Times New Roman" w:cs="Times New Roman"/>
        </w:rPr>
        <w:t xml:space="preserve"> seguido de</w:t>
      </w:r>
      <w:r w:rsidRPr="00924E15">
        <w:rPr>
          <w:rFonts w:ascii="Times New Roman" w:hAnsi="Times New Roman" w:cs="Times New Roman"/>
        </w:rPr>
        <w:t xml:space="preserve"> las edades de 26 a 30 </w:t>
      </w:r>
      <w:r w:rsidR="00983603" w:rsidRPr="00924E15">
        <w:rPr>
          <w:rFonts w:ascii="Times New Roman" w:hAnsi="Times New Roman" w:cs="Times New Roman"/>
        </w:rPr>
        <w:t xml:space="preserve">(19 %) y en </w:t>
      </w:r>
      <w:r w:rsidRPr="00924E15">
        <w:rPr>
          <w:rFonts w:ascii="Times New Roman" w:hAnsi="Times New Roman" w:cs="Times New Roman"/>
        </w:rPr>
        <w:t xml:space="preserve">tercer lugar las edades de 31 a 35 años </w:t>
      </w:r>
      <w:r w:rsidR="00983603" w:rsidRPr="00924E15">
        <w:rPr>
          <w:rFonts w:ascii="Times New Roman" w:hAnsi="Times New Roman" w:cs="Times New Roman"/>
        </w:rPr>
        <w:t>(</w:t>
      </w:r>
      <w:r w:rsidRPr="00924E15">
        <w:rPr>
          <w:rFonts w:ascii="Times New Roman" w:hAnsi="Times New Roman" w:cs="Times New Roman"/>
        </w:rPr>
        <w:t>1</w:t>
      </w:r>
      <w:r w:rsidR="00983603" w:rsidRPr="00924E15">
        <w:rPr>
          <w:rFonts w:ascii="Times New Roman" w:hAnsi="Times New Roman" w:cs="Times New Roman"/>
        </w:rPr>
        <w:t>3</w:t>
      </w:r>
      <w:r w:rsidR="000D197F" w:rsidRPr="00924E15">
        <w:rPr>
          <w:rFonts w:ascii="Times New Roman" w:hAnsi="Times New Roman" w:cs="Times New Roman"/>
        </w:rPr>
        <w:t xml:space="preserve"> </w:t>
      </w:r>
      <w:r w:rsidRPr="00924E15">
        <w:rPr>
          <w:rFonts w:ascii="Times New Roman" w:hAnsi="Times New Roman" w:cs="Times New Roman"/>
        </w:rPr>
        <w:t>%</w:t>
      </w:r>
      <w:r w:rsidR="00983603" w:rsidRPr="00924E15">
        <w:rPr>
          <w:rFonts w:ascii="Times New Roman" w:hAnsi="Times New Roman" w:cs="Times New Roman"/>
        </w:rPr>
        <w:t>)</w:t>
      </w:r>
      <w:r w:rsidRPr="00924E15">
        <w:rPr>
          <w:rFonts w:ascii="Times New Roman" w:hAnsi="Times New Roman" w:cs="Times New Roman"/>
        </w:rPr>
        <w:t>.</w:t>
      </w:r>
    </w:p>
    <w:p w14:paraId="441D1644" w14:textId="77777777" w:rsidR="000D197F" w:rsidRDefault="000D197F" w:rsidP="001264AF">
      <w:pPr>
        <w:pStyle w:val="Textoindependiente"/>
        <w:spacing w:line="360" w:lineRule="auto"/>
        <w:ind w:firstLine="708"/>
        <w:contextualSpacing/>
        <w:jc w:val="both"/>
        <w:rPr>
          <w:rFonts w:ascii="Times New Roman" w:hAnsi="Times New Roman" w:cs="Times New Roman"/>
        </w:rPr>
      </w:pPr>
    </w:p>
    <w:p w14:paraId="1CC0395F"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7A7F6CA9"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7D12B35C" w14:textId="77777777" w:rsidR="00FE66A5" w:rsidRPr="00924E15" w:rsidRDefault="00FE66A5" w:rsidP="001264AF">
      <w:pPr>
        <w:pStyle w:val="Textoindependiente"/>
        <w:spacing w:line="360" w:lineRule="auto"/>
        <w:ind w:firstLine="708"/>
        <w:contextualSpacing/>
        <w:jc w:val="both"/>
        <w:rPr>
          <w:rFonts w:ascii="Times New Roman" w:hAnsi="Times New Roman" w:cs="Times New Roman"/>
        </w:rPr>
      </w:pPr>
    </w:p>
    <w:p w14:paraId="763A3472" w14:textId="2BC5B560" w:rsidR="001D6162" w:rsidRPr="00924E15" w:rsidRDefault="001D6162" w:rsidP="001264AF">
      <w:pPr>
        <w:pStyle w:val="Textoindependiente"/>
        <w:tabs>
          <w:tab w:val="left" w:pos="8789"/>
        </w:tabs>
        <w:spacing w:line="360" w:lineRule="auto"/>
        <w:contextualSpacing/>
        <w:jc w:val="center"/>
        <w:rPr>
          <w:rFonts w:ascii="Times New Roman" w:hAnsi="Times New Roman" w:cs="Times New Roman"/>
          <w:b/>
          <w:lang w:val="es-MX"/>
        </w:rPr>
      </w:pPr>
      <w:r w:rsidRPr="00924E15">
        <w:rPr>
          <w:rFonts w:ascii="Times New Roman" w:hAnsi="Times New Roman" w:cs="Times New Roman"/>
          <w:b/>
          <w:lang w:val="es-MX"/>
        </w:rPr>
        <w:lastRenderedPageBreak/>
        <w:t>Figura</w:t>
      </w:r>
      <w:r w:rsidR="000D197F" w:rsidRPr="00924E15">
        <w:rPr>
          <w:rFonts w:ascii="Times New Roman" w:hAnsi="Times New Roman" w:cs="Times New Roman"/>
          <w:b/>
          <w:lang w:val="es-MX"/>
        </w:rPr>
        <w:t xml:space="preserve"> </w:t>
      </w:r>
      <w:r w:rsidRPr="00924E15">
        <w:rPr>
          <w:rFonts w:ascii="Times New Roman" w:hAnsi="Times New Roman" w:cs="Times New Roman"/>
          <w:b/>
          <w:lang w:val="es-MX"/>
        </w:rPr>
        <w:t xml:space="preserve">2. </w:t>
      </w:r>
      <w:r w:rsidRPr="00924E15">
        <w:rPr>
          <w:rFonts w:ascii="Times New Roman" w:hAnsi="Times New Roman" w:cs="Times New Roman"/>
          <w:lang w:val="es-MX"/>
        </w:rPr>
        <w:t>Sexo</w:t>
      </w:r>
    </w:p>
    <w:p w14:paraId="31FAF6D8" w14:textId="77777777" w:rsidR="008A6343" w:rsidRPr="00924E15" w:rsidRDefault="008A6343" w:rsidP="001264AF">
      <w:pPr>
        <w:pStyle w:val="Textoindependiente"/>
        <w:spacing w:line="360" w:lineRule="auto"/>
        <w:contextualSpacing/>
        <w:jc w:val="both"/>
        <w:rPr>
          <w:rFonts w:ascii="Times New Roman" w:hAnsi="Times New Roman" w:cs="Times New Roman"/>
        </w:rPr>
      </w:pPr>
      <w:r w:rsidRPr="00924E15">
        <w:rPr>
          <w:noProof/>
          <w:lang w:val="es-MX" w:eastAsia="es-MX" w:bidi="ar-SA"/>
        </w:rPr>
        <w:drawing>
          <wp:anchor distT="0" distB="0" distL="114300" distR="114300" simplePos="0" relativeHeight="251687936" behindDoc="0" locked="0" layoutInCell="1" allowOverlap="1" wp14:anchorId="1E0D545D" wp14:editId="08EF00BA">
            <wp:simplePos x="0" y="0"/>
            <wp:positionH relativeFrom="column">
              <wp:posOffset>1493520</wp:posOffset>
            </wp:positionH>
            <wp:positionV relativeFrom="paragraph">
              <wp:posOffset>90170</wp:posOffset>
            </wp:positionV>
            <wp:extent cx="2984500" cy="1352550"/>
            <wp:effectExtent l="0" t="0" r="6350" b="0"/>
            <wp:wrapSquare wrapText="bothSides"/>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3DC9902" w14:textId="77777777" w:rsidR="008A6343" w:rsidRPr="00924E15" w:rsidRDefault="008A6343" w:rsidP="001264AF">
      <w:pPr>
        <w:pStyle w:val="Textoindependiente"/>
        <w:spacing w:line="360" w:lineRule="auto"/>
        <w:contextualSpacing/>
        <w:jc w:val="both"/>
        <w:rPr>
          <w:rFonts w:ascii="Times New Roman" w:hAnsi="Times New Roman" w:cs="Times New Roman"/>
        </w:rPr>
      </w:pPr>
    </w:p>
    <w:p w14:paraId="40E6A1B7" w14:textId="77777777" w:rsidR="008A6343" w:rsidRPr="00924E15" w:rsidRDefault="008A6343" w:rsidP="001264AF">
      <w:pPr>
        <w:pStyle w:val="Textoindependiente"/>
        <w:spacing w:line="360" w:lineRule="auto"/>
        <w:contextualSpacing/>
        <w:jc w:val="both"/>
        <w:rPr>
          <w:rFonts w:ascii="Times New Roman" w:hAnsi="Times New Roman" w:cs="Times New Roman"/>
        </w:rPr>
      </w:pPr>
    </w:p>
    <w:p w14:paraId="6AD6C7F6" w14:textId="77777777" w:rsidR="008A6343" w:rsidRPr="00924E15" w:rsidRDefault="008A6343" w:rsidP="001264AF">
      <w:pPr>
        <w:pStyle w:val="Textoindependiente"/>
        <w:spacing w:line="360" w:lineRule="auto"/>
        <w:contextualSpacing/>
        <w:jc w:val="center"/>
        <w:rPr>
          <w:rFonts w:ascii="Times New Roman" w:hAnsi="Times New Roman" w:cs="Times New Roman"/>
        </w:rPr>
      </w:pPr>
    </w:p>
    <w:p w14:paraId="4CC22A71" w14:textId="78A1F6DF" w:rsidR="008A6343" w:rsidRPr="00924E15" w:rsidRDefault="008A6343" w:rsidP="001264AF">
      <w:pPr>
        <w:pStyle w:val="Textoindependiente"/>
        <w:spacing w:line="360" w:lineRule="auto"/>
        <w:contextualSpacing/>
        <w:jc w:val="both"/>
        <w:rPr>
          <w:rFonts w:ascii="Times New Roman" w:hAnsi="Times New Roman" w:cs="Times New Roman"/>
        </w:rPr>
      </w:pPr>
    </w:p>
    <w:p w14:paraId="7FEA65CE" w14:textId="77777777" w:rsidR="0053558A" w:rsidRPr="00924E15" w:rsidRDefault="0053558A" w:rsidP="001264AF">
      <w:pPr>
        <w:pStyle w:val="Textoindependiente"/>
        <w:spacing w:line="360" w:lineRule="auto"/>
        <w:contextualSpacing/>
        <w:jc w:val="both"/>
        <w:rPr>
          <w:rFonts w:ascii="Times New Roman" w:hAnsi="Times New Roman" w:cs="Times New Roman"/>
        </w:rPr>
      </w:pPr>
    </w:p>
    <w:p w14:paraId="5D0DA34E" w14:textId="79C5A317" w:rsidR="000D197F" w:rsidRPr="00924E15" w:rsidRDefault="00D93F2B"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w:t>
      </w:r>
      <w:r w:rsidR="000D197F" w:rsidRPr="00924E15">
        <w:rPr>
          <w:rFonts w:ascii="Times New Roman" w:hAnsi="Times New Roman" w:cs="Times New Roman"/>
        </w:rPr>
        <w:t xml:space="preserve">de </w:t>
      </w:r>
      <w:r w:rsidRPr="00924E15">
        <w:rPr>
          <w:rFonts w:ascii="Times New Roman" w:hAnsi="Times New Roman" w:cs="Times New Roman"/>
        </w:rPr>
        <w:t xml:space="preserve">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w:t>
      </w:r>
      <w:r w:rsidR="000D197F" w:rsidRPr="00924E15">
        <w:rPr>
          <w:rFonts w:ascii="Times New Roman" w:hAnsi="Times New Roman" w:cs="Times New Roman"/>
        </w:rPr>
        <w:t>(</w:t>
      </w:r>
      <w:r w:rsidRPr="00924E15">
        <w:rPr>
          <w:rFonts w:ascii="Times New Roman" w:hAnsi="Times New Roman" w:cs="Times New Roman"/>
        </w:rPr>
        <w:t>N</w:t>
      </w:r>
      <w:r w:rsidR="000D197F" w:rsidRPr="00924E15">
        <w:rPr>
          <w:rFonts w:ascii="Times New Roman" w:hAnsi="Times New Roman" w:cs="Times New Roman"/>
        </w:rPr>
        <w:t xml:space="preserve"> </w:t>
      </w:r>
      <w:r w:rsidRPr="00924E15">
        <w:rPr>
          <w:rFonts w:ascii="Times New Roman" w:hAnsi="Times New Roman" w:cs="Times New Roman"/>
        </w:rPr>
        <w:t>=</w:t>
      </w:r>
      <w:r w:rsidR="000D197F" w:rsidRPr="00924E15">
        <w:rPr>
          <w:rFonts w:ascii="Times New Roman" w:hAnsi="Times New Roman" w:cs="Times New Roman"/>
        </w:rPr>
        <w:t xml:space="preserve"> </w:t>
      </w:r>
      <w:r w:rsidRPr="00924E15">
        <w:rPr>
          <w:rFonts w:ascii="Times New Roman" w:hAnsi="Times New Roman" w:cs="Times New Roman"/>
        </w:rPr>
        <w:t>150</w:t>
      </w:r>
      <w:r w:rsidR="000D197F" w:rsidRPr="00924E15">
        <w:rPr>
          <w:rFonts w:ascii="Times New Roman" w:hAnsi="Times New Roman" w:cs="Times New Roman"/>
        </w:rPr>
        <w:t>)</w:t>
      </w:r>
    </w:p>
    <w:p w14:paraId="4B1AA6B7" w14:textId="7F921C99" w:rsidR="00491AB8" w:rsidRDefault="001D6162" w:rsidP="001264AF">
      <w:pPr>
        <w:pStyle w:val="Textoindependiente"/>
        <w:spacing w:line="360" w:lineRule="auto"/>
        <w:ind w:firstLine="708"/>
        <w:contextualSpacing/>
        <w:jc w:val="both"/>
        <w:rPr>
          <w:rFonts w:ascii="Times New Roman" w:hAnsi="Times New Roman" w:cs="Times New Roman"/>
        </w:rPr>
      </w:pPr>
      <w:r w:rsidRPr="00924E15">
        <w:rPr>
          <w:rFonts w:ascii="Times New Roman" w:hAnsi="Times New Roman" w:cs="Times New Roman"/>
        </w:rPr>
        <w:t xml:space="preserve">En la figura </w:t>
      </w:r>
      <w:r w:rsidR="00983603" w:rsidRPr="00924E15">
        <w:rPr>
          <w:rFonts w:ascii="Times New Roman" w:hAnsi="Times New Roman" w:cs="Times New Roman"/>
        </w:rPr>
        <w:t xml:space="preserve">2 </w:t>
      </w:r>
      <w:r w:rsidRPr="00924E15">
        <w:rPr>
          <w:rFonts w:ascii="Times New Roman" w:hAnsi="Times New Roman" w:cs="Times New Roman"/>
        </w:rPr>
        <w:t>puede observarse que predomino el sexo femenino en los pacientes que participaron en el estudio.</w:t>
      </w:r>
    </w:p>
    <w:p w14:paraId="2A0113CA" w14:textId="77777777" w:rsidR="001264AF" w:rsidRPr="001264AF" w:rsidRDefault="001264AF" w:rsidP="001264AF">
      <w:pPr>
        <w:pStyle w:val="Textoindependiente"/>
        <w:spacing w:line="360" w:lineRule="auto"/>
        <w:ind w:firstLine="708"/>
        <w:contextualSpacing/>
        <w:jc w:val="both"/>
        <w:rPr>
          <w:rFonts w:ascii="Times New Roman" w:hAnsi="Times New Roman" w:cs="Times New Roman"/>
        </w:rPr>
      </w:pPr>
    </w:p>
    <w:p w14:paraId="1F3FCBDA" w14:textId="755372C2" w:rsidR="001D6162" w:rsidRPr="00924E15" w:rsidRDefault="001D6162" w:rsidP="001264AF">
      <w:pPr>
        <w:pStyle w:val="Textoindependiente"/>
        <w:spacing w:line="360" w:lineRule="auto"/>
        <w:contextualSpacing/>
        <w:jc w:val="center"/>
        <w:rPr>
          <w:rFonts w:ascii="Times New Roman" w:hAnsi="Times New Roman" w:cs="Times New Roman"/>
          <w:b/>
          <w:lang w:val="es-MX"/>
        </w:rPr>
      </w:pPr>
      <w:r w:rsidRPr="00924E15">
        <w:rPr>
          <w:rFonts w:ascii="Times New Roman" w:hAnsi="Times New Roman" w:cs="Times New Roman"/>
          <w:b/>
          <w:lang w:val="es-MX"/>
        </w:rPr>
        <w:t xml:space="preserve">Figura 3. </w:t>
      </w:r>
      <w:r w:rsidRPr="00924E15">
        <w:rPr>
          <w:rFonts w:ascii="Times New Roman" w:hAnsi="Times New Roman" w:cs="Times New Roman"/>
          <w:lang w:val="es-MX"/>
        </w:rPr>
        <w:t xml:space="preserve">Estado </w:t>
      </w:r>
      <w:r w:rsidR="000D197F" w:rsidRPr="00924E15">
        <w:rPr>
          <w:rFonts w:ascii="Times New Roman" w:hAnsi="Times New Roman" w:cs="Times New Roman"/>
          <w:lang w:val="es-MX"/>
        </w:rPr>
        <w:t>c</w:t>
      </w:r>
      <w:r w:rsidRPr="00924E15">
        <w:rPr>
          <w:rFonts w:ascii="Times New Roman" w:hAnsi="Times New Roman" w:cs="Times New Roman"/>
          <w:lang w:val="es-MX"/>
        </w:rPr>
        <w:t>ivil</w:t>
      </w:r>
    </w:p>
    <w:p w14:paraId="6D7C35DF" w14:textId="77777777" w:rsidR="001D6162" w:rsidRPr="00924E15" w:rsidRDefault="006234B3" w:rsidP="001264AF">
      <w:pPr>
        <w:pStyle w:val="Textoindependiente"/>
        <w:spacing w:line="360" w:lineRule="auto"/>
        <w:contextualSpacing/>
        <w:jc w:val="center"/>
        <w:rPr>
          <w:sz w:val="16"/>
          <w:szCs w:val="16"/>
        </w:rPr>
      </w:pPr>
      <w:r w:rsidRPr="00924E15">
        <w:rPr>
          <w:noProof/>
          <w:lang w:val="es-MX" w:eastAsia="es-MX" w:bidi="ar-SA"/>
        </w:rPr>
        <w:drawing>
          <wp:anchor distT="0" distB="0" distL="114300" distR="114300" simplePos="0" relativeHeight="251688960" behindDoc="0" locked="0" layoutInCell="1" allowOverlap="1" wp14:anchorId="04347E39" wp14:editId="0660FF08">
            <wp:simplePos x="0" y="0"/>
            <wp:positionH relativeFrom="column">
              <wp:posOffset>547370</wp:posOffset>
            </wp:positionH>
            <wp:positionV relativeFrom="paragraph">
              <wp:posOffset>11430</wp:posOffset>
            </wp:positionV>
            <wp:extent cx="4991100" cy="2143125"/>
            <wp:effectExtent l="0" t="0" r="0" b="9525"/>
            <wp:wrapSquare wrapText="bothSides"/>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12B9762" w14:textId="77777777" w:rsidR="006234B3" w:rsidRPr="00924E15" w:rsidRDefault="006234B3" w:rsidP="001264AF">
      <w:pPr>
        <w:pStyle w:val="Textoindependiente"/>
        <w:spacing w:line="360" w:lineRule="auto"/>
        <w:contextualSpacing/>
        <w:jc w:val="both"/>
        <w:rPr>
          <w:sz w:val="16"/>
          <w:szCs w:val="16"/>
        </w:rPr>
      </w:pPr>
    </w:p>
    <w:p w14:paraId="105B6FAF" w14:textId="77777777" w:rsidR="006234B3" w:rsidRPr="00924E15" w:rsidRDefault="006234B3" w:rsidP="001264AF">
      <w:pPr>
        <w:pStyle w:val="Textoindependiente"/>
        <w:spacing w:line="360" w:lineRule="auto"/>
        <w:contextualSpacing/>
        <w:jc w:val="both"/>
        <w:rPr>
          <w:sz w:val="16"/>
          <w:szCs w:val="16"/>
        </w:rPr>
      </w:pPr>
    </w:p>
    <w:p w14:paraId="1ED84153" w14:textId="77777777" w:rsidR="006234B3" w:rsidRPr="00924E15" w:rsidRDefault="006234B3" w:rsidP="001264AF">
      <w:pPr>
        <w:pStyle w:val="Textoindependiente"/>
        <w:spacing w:line="360" w:lineRule="auto"/>
        <w:contextualSpacing/>
        <w:jc w:val="both"/>
        <w:rPr>
          <w:sz w:val="16"/>
          <w:szCs w:val="16"/>
        </w:rPr>
      </w:pPr>
    </w:p>
    <w:p w14:paraId="694EE232" w14:textId="77777777" w:rsidR="006234B3" w:rsidRPr="00924E15" w:rsidRDefault="006234B3" w:rsidP="001264AF">
      <w:pPr>
        <w:pStyle w:val="Textoindependiente"/>
        <w:spacing w:line="360" w:lineRule="auto"/>
        <w:contextualSpacing/>
        <w:jc w:val="both"/>
        <w:rPr>
          <w:sz w:val="16"/>
          <w:szCs w:val="16"/>
        </w:rPr>
      </w:pPr>
    </w:p>
    <w:p w14:paraId="1248783A" w14:textId="77777777" w:rsidR="006234B3" w:rsidRPr="00924E15" w:rsidRDefault="006234B3" w:rsidP="001264AF">
      <w:pPr>
        <w:pStyle w:val="Textoindependiente"/>
        <w:spacing w:line="360" w:lineRule="auto"/>
        <w:contextualSpacing/>
        <w:jc w:val="both"/>
        <w:rPr>
          <w:sz w:val="16"/>
          <w:szCs w:val="16"/>
        </w:rPr>
      </w:pPr>
    </w:p>
    <w:p w14:paraId="0138F74E" w14:textId="77777777" w:rsidR="006234B3" w:rsidRPr="00924E15" w:rsidRDefault="006234B3" w:rsidP="001264AF">
      <w:pPr>
        <w:pStyle w:val="Textoindependiente"/>
        <w:spacing w:line="360" w:lineRule="auto"/>
        <w:contextualSpacing/>
        <w:jc w:val="both"/>
        <w:rPr>
          <w:sz w:val="16"/>
          <w:szCs w:val="16"/>
        </w:rPr>
      </w:pPr>
    </w:p>
    <w:p w14:paraId="01742197" w14:textId="77777777" w:rsidR="006234B3" w:rsidRPr="00924E15" w:rsidRDefault="006234B3" w:rsidP="001264AF">
      <w:pPr>
        <w:pStyle w:val="Textoindependiente"/>
        <w:spacing w:line="360" w:lineRule="auto"/>
        <w:contextualSpacing/>
        <w:jc w:val="both"/>
        <w:rPr>
          <w:sz w:val="16"/>
          <w:szCs w:val="16"/>
        </w:rPr>
      </w:pPr>
    </w:p>
    <w:p w14:paraId="5F393E73" w14:textId="77777777" w:rsidR="006234B3" w:rsidRPr="00924E15" w:rsidRDefault="006234B3" w:rsidP="001264AF">
      <w:pPr>
        <w:pStyle w:val="Textoindependiente"/>
        <w:spacing w:line="360" w:lineRule="auto"/>
        <w:contextualSpacing/>
        <w:jc w:val="both"/>
        <w:rPr>
          <w:sz w:val="16"/>
          <w:szCs w:val="16"/>
        </w:rPr>
      </w:pPr>
    </w:p>
    <w:p w14:paraId="321DA7A4" w14:textId="77777777" w:rsidR="006234B3" w:rsidRPr="00924E15" w:rsidRDefault="006234B3" w:rsidP="001264AF">
      <w:pPr>
        <w:pStyle w:val="Textoindependiente"/>
        <w:spacing w:line="360" w:lineRule="auto"/>
        <w:contextualSpacing/>
        <w:jc w:val="both"/>
        <w:rPr>
          <w:sz w:val="16"/>
          <w:szCs w:val="16"/>
        </w:rPr>
      </w:pPr>
    </w:p>
    <w:p w14:paraId="2718AB2E" w14:textId="7430E195" w:rsidR="00C806D0" w:rsidRPr="00924E15" w:rsidRDefault="00983603"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29654DED" w14:textId="2B437621" w:rsidR="00C06456" w:rsidRDefault="001D6162" w:rsidP="001264AF">
      <w:pPr>
        <w:pStyle w:val="Textoindependiente"/>
        <w:spacing w:line="360" w:lineRule="auto"/>
        <w:ind w:firstLine="708"/>
        <w:contextualSpacing/>
        <w:jc w:val="both"/>
        <w:rPr>
          <w:rFonts w:ascii="Times New Roman" w:hAnsi="Times New Roman" w:cs="Times New Roman"/>
        </w:rPr>
      </w:pPr>
      <w:r w:rsidRPr="00924E15">
        <w:rPr>
          <w:rFonts w:ascii="Times New Roman" w:hAnsi="Times New Roman" w:cs="Times New Roman"/>
        </w:rPr>
        <w:t xml:space="preserve">La figura </w:t>
      </w:r>
      <w:r w:rsidR="00983603" w:rsidRPr="00924E15">
        <w:rPr>
          <w:rFonts w:ascii="Times New Roman" w:hAnsi="Times New Roman" w:cs="Times New Roman"/>
        </w:rPr>
        <w:t xml:space="preserve">3 </w:t>
      </w:r>
      <w:r w:rsidRPr="00924E15">
        <w:rPr>
          <w:rFonts w:ascii="Times New Roman" w:hAnsi="Times New Roman" w:cs="Times New Roman"/>
        </w:rPr>
        <w:t xml:space="preserve">permite </w:t>
      </w:r>
      <w:r w:rsidR="00983603" w:rsidRPr="00924E15">
        <w:rPr>
          <w:rFonts w:ascii="Times New Roman" w:hAnsi="Times New Roman" w:cs="Times New Roman"/>
        </w:rPr>
        <w:t>apreciar</w:t>
      </w:r>
      <w:r w:rsidRPr="00924E15">
        <w:rPr>
          <w:rFonts w:ascii="Times New Roman" w:hAnsi="Times New Roman" w:cs="Times New Roman"/>
        </w:rPr>
        <w:t xml:space="preserve"> que la mayoría de los pacientes entrevistados pertenecen al estado civil casado y soltero.</w:t>
      </w:r>
    </w:p>
    <w:p w14:paraId="7CB67A01"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0A66D5B4"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5B0CE71D"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5EC84BA0"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3188BCBF"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37A988C4"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138CF29A"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3E8CBBCD"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78DBEF18" w14:textId="77777777" w:rsidR="00FE66A5" w:rsidRDefault="00FE66A5" w:rsidP="001264AF">
      <w:pPr>
        <w:pStyle w:val="Textoindependiente"/>
        <w:spacing w:line="360" w:lineRule="auto"/>
        <w:ind w:firstLine="708"/>
        <w:contextualSpacing/>
        <w:jc w:val="both"/>
        <w:rPr>
          <w:rFonts w:ascii="Times New Roman" w:hAnsi="Times New Roman" w:cs="Times New Roman"/>
        </w:rPr>
      </w:pPr>
    </w:p>
    <w:p w14:paraId="7AA71CF6" w14:textId="77777777" w:rsidR="00FE66A5" w:rsidRPr="00924E15" w:rsidRDefault="00FE66A5" w:rsidP="001264AF">
      <w:pPr>
        <w:pStyle w:val="Textoindependiente"/>
        <w:spacing w:line="360" w:lineRule="auto"/>
        <w:ind w:firstLine="708"/>
        <w:contextualSpacing/>
        <w:jc w:val="both"/>
        <w:rPr>
          <w:rFonts w:ascii="Times New Roman" w:hAnsi="Times New Roman" w:cs="Times New Roman"/>
        </w:rPr>
      </w:pPr>
    </w:p>
    <w:p w14:paraId="2E6B5032" w14:textId="1A050027" w:rsidR="001D6162" w:rsidRPr="00924E15" w:rsidRDefault="001D6162" w:rsidP="001264AF">
      <w:pPr>
        <w:pStyle w:val="Textoindependiente"/>
        <w:spacing w:line="360" w:lineRule="auto"/>
        <w:contextualSpacing/>
        <w:jc w:val="center"/>
        <w:rPr>
          <w:rFonts w:ascii="Times New Roman" w:hAnsi="Times New Roman" w:cs="Times New Roman"/>
          <w:b/>
        </w:rPr>
      </w:pPr>
      <w:r w:rsidRPr="00924E15">
        <w:rPr>
          <w:rFonts w:ascii="Times New Roman" w:hAnsi="Times New Roman" w:cs="Times New Roman"/>
          <w:b/>
        </w:rPr>
        <w:lastRenderedPageBreak/>
        <w:t>Figura 4</w:t>
      </w:r>
      <w:r w:rsidR="00C806D0" w:rsidRPr="00924E15">
        <w:rPr>
          <w:rFonts w:ascii="Times New Roman" w:hAnsi="Times New Roman" w:cs="Times New Roman"/>
          <w:b/>
        </w:rPr>
        <w:t>.</w:t>
      </w:r>
      <w:r w:rsidRPr="00924E15">
        <w:rPr>
          <w:rFonts w:ascii="Times New Roman" w:hAnsi="Times New Roman" w:cs="Times New Roman"/>
          <w:b/>
        </w:rPr>
        <w:t xml:space="preserve"> </w:t>
      </w:r>
      <w:r w:rsidR="00C806D0" w:rsidRPr="00924E15">
        <w:rPr>
          <w:rFonts w:ascii="Times New Roman" w:hAnsi="Times New Roman" w:cs="Times New Roman"/>
        </w:rPr>
        <w:t>Ocupación</w:t>
      </w:r>
    </w:p>
    <w:p w14:paraId="4F99C527" w14:textId="5F604C6A" w:rsidR="001D6162" w:rsidRPr="00924E15" w:rsidRDefault="004F4442" w:rsidP="001264AF">
      <w:pPr>
        <w:pStyle w:val="Textoindependiente"/>
        <w:spacing w:line="360" w:lineRule="auto"/>
        <w:ind w:right="927"/>
        <w:contextualSpacing/>
        <w:rPr>
          <w:sz w:val="16"/>
          <w:szCs w:val="16"/>
        </w:rPr>
      </w:pPr>
      <w:r w:rsidRPr="00924E15">
        <w:rPr>
          <w:noProof/>
          <w:shd w:val="clear" w:color="auto" w:fill="EEECE1" w:themeFill="background2"/>
          <w:lang w:val="es-MX" w:eastAsia="es-MX" w:bidi="ar-SA"/>
        </w:rPr>
        <w:drawing>
          <wp:anchor distT="0" distB="0" distL="114300" distR="114300" simplePos="0" relativeHeight="251642880" behindDoc="0" locked="0" layoutInCell="1" allowOverlap="1" wp14:anchorId="276AB132" wp14:editId="1739FF4F">
            <wp:simplePos x="0" y="0"/>
            <wp:positionH relativeFrom="column">
              <wp:posOffset>956945</wp:posOffset>
            </wp:positionH>
            <wp:positionV relativeFrom="paragraph">
              <wp:posOffset>24130</wp:posOffset>
            </wp:positionV>
            <wp:extent cx="4114800" cy="2276475"/>
            <wp:effectExtent l="0" t="0" r="0" b="9525"/>
            <wp:wrapSquare wrapText="bothSides"/>
            <wp:docPr id="1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92D3C0A" w14:textId="459505D1" w:rsidR="006234B3" w:rsidRPr="00924E15" w:rsidRDefault="006234B3" w:rsidP="001264AF">
      <w:pPr>
        <w:pStyle w:val="Textoindependiente"/>
        <w:spacing w:line="360" w:lineRule="auto"/>
        <w:contextualSpacing/>
        <w:jc w:val="both"/>
        <w:rPr>
          <w:sz w:val="16"/>
          <w:szCs w:val="16"/>
        </w:rPr>
      </w:pPr>
    </w:p>
    <w:p w14:paraId="3765216D" w14:textId="77777777" w:rsidR="006234B3" w:rsidRPr="00924E15" w:rsidRDefault="006234B3" w:rsidP="001264AF">
      <w:pPr>
        <w:pStyle w:val="Textoindependiente"/>
        <w:spacing w:line="360" w:lineRule="auto"/>
        <w:contextualSpacing/>
        <w:jc w:val="both"/>
        <w:rPr>
          <w:sz w:val="16"/>
          <w:szCs w:val="16"/>
        </w:rPr>
      </w:pPr>
    </w:p>
    <w:p w14:paraId="3DC02B9D" w14:textId="77777777" w:rsidR="006234B3" w:rsidRPr="00924E15" w:rsidRDefault="006234B3" w:rsidP="001264AF">
      <w:pPr>
        <w:pStyle w:val="Textoindependiente"/>
        <w:spacing w:line="360" w:lineRule="auto"/>
        <w:contextualSpacing/>
        <w:jc w:val="both"/>
        <w:rPr>
          <w:sz w:val="16"/>
          <w:szCs w:val="16"/>
        </w:rPr>
      </w:pPr>
    </w:p>
    <w:p w14:paraId="1055F7C9" w14:textId="77777777" w:rsidR="006234B3" w:rsidRPr="00924E15" w:rsidRDefault="006234B3" w:rsidP="001264AF">
      <w:pPr>
        <w:pStyle w:val="Textoindependiente"/>
        <w:spacing w:line="360" w:lineRule="auto"/>
        <w:contextualSpacing/>
        <w:jc w:val="both"/>
        <w:rPr>
          <w:sz w:val="16"/>
          <w:szCs w:val="16"/>
        </w:rPr>
      </w:pPr>
    </w:p>
    <w:p w14:paraId="4D0F9403" w14:textId="77777777" w:rsidR="006234B3" w:rsidRPr="00924E15" w:rsidRDefault="006234B3" w:rsidP="001264AF">
      <w:pPr>
        <w:pStyle w:val="Textoindependiente"/>
        <w:spacing w:line="360" w:lineRule="auto"/>
        <w:contextualSpacing/>
        <w:jc w:val="both"/>
        <w:rPr>
          <w:sz w:val="16"/>
          <w:szCs w:val="16"/>
        </w:rPr>
      </w:pPr>
    </w:p>
    <w:p w14:paraId="69AE278E" w14:textId="77777777" w:rsidR="006234B3" w:rsidRPr="00924E15" w:rsidRDefault="006234B3" w:rsidP="001264AF">
      <w:pPr>
        <w:pStyle w:val="Textoindependiente"/>
        <w:spacing w:line="360" w:lineRule="auto"/>
        <w:contextualSpacing/>
        <w:jc w:val="both"/>
        <w:rPr>
          <w:sz w:val="16"/>
          <w:szCs w:val="16"/>
        </w:rPr>
      </w:pPr>
    </w:p>
    <w:p w14:paraId="26BDF471" w14:textId="3D1C068A" w:rsidR="006234B3" w:rsidRPr="00924E15" w:rsidRDefault="006234B3" w:rsidP="001264AF">
      <w:pPr>
        <w:pStyle w:val="Textoindependiente"/>
        <w:spacing w:line="360" w:lineRule="auto"/>
        <w:contextualSpacing/>
        <w:jc w:val="both"/>
        <w:rPr>
          <w:sz w:val="16"/>
          <w:szCs w:val="16"/>
        </w:rPr>
      </w:pPr>
    </w:p>
    <w:p w14:paraId="7733AE8D" w14:textId="14BC4FEF" w:rsidR="0039462F" w:rsidRPr="00924E15" w:rsidRDefault="0039462F" w:rsidP="001264AF">
      <w:pPr>
        <w:pStyle w:val="Textoindependiente"/>
        <w:spacing w:line="360" w:lineRule="auto"/>
        <w:contextualSpacing/>
        <w:jc w:val="both"/>
        <w:rPr>
          <w:sz w:val="16"/>
          <w:szCs w:val="16"/>
        </w:rPr>
      </w:pPr>
    </w:p>
    <w:p w14:paraId="17534F48" w14:textId="72152D42" w:rsidR="0039462F" w:rsidRPr="00924E15" w:rsidRDefault="0039462F" w:rsidP="001264AF">
      <w:pPr>
        <w:pStyle w:val="Textoindependiente"/>
        <w:spacing w:line="360" w:lineRule="auto"/>
        <w:contextualSpacing/>
        <w:jc w:val="both"/>
        <w:rPr>
          <w:sz w:val="16"/>
          <w:szCs w:val="16"/>
        </w:rPr>
      </w:pPr>
    </w:p>
    <w:p w14:paraId="31762E58" w14:textId="1DDCB911" w:rsidR="0039462F" w:rsidRPr="00924E15" w:rsidRDefault="0039462F" w:rsidP="001264AF">
      <w:pPr>
        <w:pStyle w:val="Textoindependiente"/>
        <w:spacing w:line="360" w:lineRule="auto"/>
        <w:contextualSpacing/>
        <w:jc w:val="both"/>
        <w:rPr>
          <w:sz w:val="16"/>
          <w:szCs w:val="16"/>
        </w:rPr>
      </w:pPr>
    </w:p>
    <w:p w14:paraId="37B48583" w14:textId="2372BF3E" w:rsidR="0039462F" w:rsidRPr="00924E15" w:rsidRDefault="0039462F" w:rsidP="001264AF">
      <w:pPr>
        <w:pStyle w:val="Textoindependiente"/>
        <w:spacing w:line="360" w:lineRule="auto"/>
        <w:contextualSpacing/>
        <w:jc w:val="both"/>
        <w:rPr>
          <w:sz w:val="16"/>
          <w:szCs w:val="16"/>
        </w:rPr>
      </w:pPr>
    </w:p>
    <w:p w14:paraId="041F8066" w14:textId="77777777" w:rsidR="0039462F" w:rsidRPr="00924E15" w:rsidRDefault="0039462F" w:rsidP="001264AF">
      <w:pPr>
        <w:pStyle w:val="Textoindependiente"/>
        <w:spacing w:line="360" w:lineRule="auto"/>
        <w:contextualSpacing/>
        <w:jc w:val="both"/>
        <w:rPr>
          <w:sz w:val="16"/>
          <w:szCs w:val="16"/>
        </w:rPr>
      </w:pPr>
    </w:p>
    <w:p w14:paraId="690A2A67" w14:textId="77777777" w:rsidR="00221F8E" w:rsidRPr="00924E15" w:rsidRDefault="00221F8E" w:rsidP="001264AF">
      <w:pPr>
        <w:pStyle w:val="Textoindependiente"/>
        <w:spacing w:line="360" w:lineRule="auto"/>
        <w:contextualSpacing/>
        <w:jc w:val="both"/>
        <w:rPr>
          <w:sz w:val="16"/>
          <w:szCs w:val="16"/>
        </w:rPr>
      </w:pPr>
    </w:p>
    <w:p w14:paraId="3ABA4F65" w14:textId="780F1149" w:rsidR="00C806D0" w:rsidRPr="00924E15" w:rsidRDefault="00983603" w:rsidP="00FE66A5">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6CDAD089" w14:textId="75170A8A" w:rsidR="00491AB8" w:rsidRDefault="00983603" w:rsidP="001264AF">
      <w:pPr>
        <w:pStyle w:val="Textoindependiente"/>
        <w:tabs>
          <w:tab w:val="left" w:pos="567"/>
        </w:tabs>
        <w:spacing w:line="360" w:lineRule="auto"/>
        <w:ind w:right="142"/>
        <w:contextualSpacing/>
        <w:jc w:val="both"/>
        <w:rPr>
          <w:rFonts w:ascii="Times New Roman" w:hAnsi="Times New Roman" w:cs="Times New Roman"/>
        </w:rPr>
      </w:pPr>
      <w:r w:rsidRPr="00924E15">
        <w:rPr>
          <w:rFonts w:ascii="Times New Roman" w:hAnsi="Times New Roman" w:cs="Times New Roman"/>
        </w:rPr>
        <w:tab/>
      </w:r>
      <w:r w:rsidR="004F4442" w:rsidRPr="00924E15">
        <w:rPr>
          <w:rFonts w:ascii="Times New Roman" w:hAnsi="Times New Roman" w:cs="Times New Roman"/>
        </w:rPr>
        <w:t>La figura</w:t>
      </w:r>
      <w:r w:rsidR="001D6162" w:rsidRPr="00924E15">
        <w:rPr>
          <w:rFonts w:ascii="Times New Roman" w:hAnsi="Times New Roman" w:cs="Times New Roman"/>
        </w:rPr>
        <w:t xml:space="preserve"> </w:t>
      </w:r>
      <w:r w:rsidRPr="00924E15">
        <w:rPr>
          <w:rFonts w:ascii="Times New Roman" w:hAnsi="Times New Roman" w:cs="Times New Roman"/>
        </w:rPr>
        <w:t xml:space="preserve">4 </w:t>
      </w:r>
      <w:r w:rsidR="001D6162" w:rsidRPr="00924E15">
        <w:rPr>
          <w:rFonts w:ascii="Times New Roman" w:hAnsi="Times New Roman" w:cs="Times New Roman"/>
        </w:rPr>
        <w:t xml:space="preserve">evidencia que la ocupación principal de los pacientes que participaron en el estudio es </w:t>
      </w:r>
      <w:r w:rsidRPr="00924E15">
        <w:rPr>
          <w:rFonts w:ascii="Times New Roman" w:hAnsi="Times New Roman" w:cs="Times New Roman"/>
        </w:rPr>
        <w:t>“</w:t>
      </w:r>
      <w:r w:rsidR="001D6162" w:rsidRPr="00924E15">
        <w:rPr>
          <w:rFonts w:ascii="Times New Roman" w:hAnsi="Times New Roman" w:cs="Times New Roman"/>
        </w:rPr>
        <w:t>empleada</w:t>
      </w:r>
      <w:r w:rsidRPr="00924E15">
        <w:rPr>
          <w:rFonts w:ascii="Times New Roman" w:hAnsi="Times New Roman" w:cs="Times New Roman"/>
        </w:rPr>
        <w:t>”</w:t>
      </w:r>
      <w:r w:rsidR="001D6162" w:rsidRPr="00924E15">
        <w:rPr>
          <w:rFonts w:ascii="Times New Roman" w:hAnsi="Times New Roman" w:cs="Times New Roman"/>
        </w:rPr>
        <w:t xml:space="preserve"> y una pequeña minoría pertenece a otras ocupaciones</w:t>
      </w:r>
      <w:r w:rsidRPr="00924E15">
        <w:rPr>
          <w:rFonts w:ascii="Times New Roman" w:hAnsi="Times New Roman" w:cs="Times New Roman"/>
        </w:rPr>
        <w:t>,</w:t>
      </w:r>
      <w:r w:rsidR="001D6162" w:rsidRPr="00924E15">
        <w:rPr>
          <w:rFonts w:ascii="Times New Roman" w:hAnsi="Times New Roman" w:cs="Times New Roman"/>
        </w:rPr>
        <w:t xml:space="preserve"> como campesino o jornalero.</w:t>
      </w:r>
    </w:p>
    <w:p w14:paraId="598C7410" w14:textId="77777777" w:rsidR="00FE66A5" w:rsidRPr="00924E15" w:rsidRDefault="00FE66A5" w:rsidP="001264AF">
      <w:pPr>
        <w:pStyle w:val="Textoindependiente"/>
        <w:tabs>
          <w:tab w:val="left" w:pos="567"/>
        </w:tabs>
        <w:spacing w:line="360" w:lineRule="auto"/>
        <w:ind w:right="142"/>
        <w:contextualSpacing/>
        <w:jc w:val="both"/>
        <w:rPr>
          <w:rFonts w:ascii="Times New Roman" w:hAnsi="Times New Roman" w:cs="Times New Roman"/>
        </w:rPr>
      </w:pPr>
    </w:p>
    <w:p w14:paraId="76B37D90" w14:textId="3453FB3D" w:rsidR="001D6162" w:rsidRPr="00924E15" w:rsidRDefault="001D6162" w:rsidP="001264AF">
      <w:pPr>
        <w:pStyle w:val="Textoindependiente"/>
        <w:spacing w:line="360" w:lineRule="auto"/>
        <w:contextualSpacing/>
        <w:jc w:val="center"/>
        <w:rPr>
          <w:rFonts w:ascii="Times New Roman" w:hAnsi="Times New Roman" w:cs="Times New Roman"/>
          <w:b/>
        </w:rPr>
      </w:pPr>
      <w:r w:rsidRPr="00924E15">
        <w:rPr>
          <w:rFonts w:ascii="Times New Roman" w:hAnsi="Times New Roman" w:cs="Times New Roman"/>
          <w:b/>
        </w:rPr>
        <w:t>Figura 5</w:t>
      </w:r>
      <w:r w:rsidR="00C806D0" w:rsidRPr="00924E15">
        <w:rPr>
          <w:rFonts w:ascii="Times New Roman" w:hAnsi="Times New Roman" w:cs="Times New Roman"/>
          <w:b/>
        </w:rPr>
        <w:t>.</w:t>
      </w:r>
      <w:r w:rsidRPr="00924E15">
        <w:rPr>
          <w:rFonts w:ascii="Times New Roman" w:hAnsi="Times New Roman" w:cs="Times New Roman"/>
        </w:rPr>
        <w:t xml:space="preserve"> Escolaridad</w:t>
      </w:r>
    </w:p>
    <w:p w14:paraId="5EE4E77C" w14:textId="55019FF6" w:rsidR="001D6162" w:rsidRPr="00924E15" w:rsidRDefault="00770C49" w:rsidP="001264AF">
      <w:pPr>
        <w:pStyle w:val="Textoindependiente"/>
        <w:spacing w:line="360" w:lineRule="auto"/>
        <w:ind w:right="142"/>
        <w:contextualSpacing/>
        <w:rPr>
          <w:rFonts w:ascii="Times New Roman" w:hAnsi="Times New Roman" w:cs="Times New Roman"/>
        </w:rPr>
      </w:pPr>
      <w:r w:rsidRPr="00924E15">
        <w:rPr>
          <w:rFonts w:ascii="Times New Roman" w:hAnsi="Times New Roman" w:cs="Times New Roman"/>
          <w:noProof/>
          <w:lang w:val="es-MX" w:eastAsia="es-MX" w:bidi="ar-SA"/>
        </w:rPr>
        <w:drawing>
          <wp:anchor distT="0" distB="0" distL="114300" distR="114300" simplePos="0" relativeHeight="251644928" behindDoc="0" locked="0" layoutInCell="1" allowOverlap="1" wp14:anchorId="3A80453B" wp14:editId="2439F18D">
            <wp:simplePos x="0" y="0"/>
            <wp:positionH relativeFrom="column">
              <wp:posOffset>928370</wp:posOffset>
            </wp:positionH>
            <wp:positionV relativeFrom="paragraph">
              <wp:posOffset>85090</wp:posOffset>
            </wp:positionV>
            <wp:extent cx="4311650" cy="1943100"/>
            <wp:effectExtent l="0" t="19050" r="12700" b="0"/>
            <wp:wrapSquare wrapText="bothSides"/>
            <wp:docPr id="2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E9168BA"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sz w:val="16"/>
          <w:szCs w:val="16"/>
        </w:rPr>
      </w:pPr>
    </w:p>
    <w:p w14:paraId="7B6B5187"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sz w:val="16"/>
          <w:szCs w:val="16"/>
        </w:rPr>
      </w:pPr>
    </w:p>
    <w:p w14:paraId="5F239D74"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rPr>
      </w:pPr>
    </w:p>
    <w:p w14:paraId="745C5D41"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sz w:val="16"/>
          <w:szCs w:val="16"/>
        </w:rPr>
      </w:pPr>
    </w:p>
    <w:p w14:paraId="167278F5"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sz w:val="16"/>
          <w:szCs w:val="16"/>
        </w:rPr>
      </w:pPr>
    </w:p>
    <w:p w14:paraId="409709AC"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sz w:val="16"/>
          <w:szCs w:val="16"/>
        </w:rPr>
      </w:pPr>
    </w:p>
    <w:p w14:paraId="7D5AEDF0"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sz w:val="16"/>
          <w:szCs w:val="16"/>
        </w:rPr>
      </w:pPr>
    </w:p>
    <w:p w14:paraId="246703F4"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sz w:val="16"/>
          <w:szCs w:val="16"/>
        </w:rPr>
      </w:pPr>
    </w:p>
    <w:p w14:paraId="1F0F738C" w14:textId="77777777" w:rsidR="00BA2B3C" w:rsidRPr="00924E15" w:rsidRDefault="00BA2B3C" w:rsidP="001264AF">
      <w:pPr>
        <w:pStyle w:val="Textoindependiente"/>
        <w:spacing w:line="360" w:lineRule="auto"/>
        <w:ind w:right="142"/>
        <w:contextualSpacing/>
        <w:jc w:val="both"/>
        <w:rPr>
          <w:rFonts w:ascii="Times New Roman" w:hAnsi="Times New Roman" w:cs="Times New Roman"/>
        </w:rPr>
      </w:pPr>
    </w:p>
    <w:p w14:paraId="0E3515CA" w14:textId="77777777" w:rsidR="00C06456" w:rsidRPr="00924E15" w:rsidRDefault="00C06456" w:rsidP="001264AF">
      <w:pPr>
        <w:pStyle w:val="Textoindependiente"/>
        <w:spacing w:line="360" w:lineRule="auto"/>
        <w:ind w:right="142"/>
        <w:contextualSpacing/>
        <w:jc w:val="both"/>
        <w:rPr>
          <w:rFonts w:ascii="Times New Roman" w:hAnsi="Times New Roman" w:cs="Times New Roman"/>
          <w:sz w:val="16"/>
          <w:szCs w:val="16"/>
        </w:rPr>
      </w:pPr>
    </w:p>
    <w:p w14:paraId="239C85EC" w14:textId="522496CB" w:rsidR="00C806D0" w:rsidRPr="00924E15" w:rsidRDefault="00983603"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295E0088" w14:textId="1C2EAC4D" w:rsidR="00BA2B3C" w:rsidRPr="00924E15" w:rsidRDefault="001D6162" w:rsidP="001264AF">
      <w:pPr>
        <w:pStyle w:val="Textoindependiente"/>
        <w:spacing w:line="360" w:lineRule="auto"/>
        <w:ind w:firstLine="708"/>
        <w:contextualSpacing/>
        <w:rPr>
          <w:rFonts w:ascii="Times New Roman" w:hAnsi="Times New Roman" w:cs="Times New Roman"/>
        </w:rPr>
      </w:pPr>
      <w:r w:rsidRPr="00924E15">
        <w:rPr>
          <w:rFonts w:ascii="Times New Roman" w:hAnsi="Times New Roman" w:cs="Times New Roman"/>
        </w:rPr>
        <w:t xml:space="preserve">La </w:t>
      </w:r>
      <w:r w:rsidR="00F036A1" w:rsidRPr="00924E15">
        <w:rPr>
          <w:rFonts w:ascii="Times New Roman" w:hAnsi="Times New Roman" w:cs="Times New Roman"/>
        </w:rPr>
        <w:t>figura</w:t>
      </w:r>
      <w:r w:rsidRPr="00924E15">
        <w:rPr>
          <w:rFonts w:ascii="Times New Roman" w:hAnsi="Times New Roman" w:cs="Times New Roman"/>
        </w:rPr>
        <w:t xml:space="preserve"> </w:t>
      </w:r>
      <w:r w:rsidR="00983603" w:rsidRPr="00924E15">
        <w:rPr>
          <w:rFonts w:ascii="Times New Roman" w:hAnsi="Times New Roman" w:cs="Times New Roman"/>
        </w:rPr>
        <w:t>5 indica la</w:t>
      </w:r>
      <w:r w:rsidRPr="00924E15">
        <w:rPr>
          <w:rFonts w:ascii="Times New Roman" w:hAnsi="Times New Roman" w:cs="Times New Roman"/>
        </w:rPr>
        <w:t xml:space="preserve"> preparación académica entre los encuestados</w:t>
      </w:r>
      <w:r w:rsidR="00983603" w:rsidRPr="00924E15">
        <w:rPr>
          <w:rFonts w:ascii="Times New Roman" w:hAnsi="Times New Roman" w:cs="Times New Roman"/>
        </w:rPr>
        <w:t>:</w:t>
      </w:r>
      <w:r w:rsidRPr="00924E15">
        <w:rPr>
          <w:rFonts w:ascii="Times New Roman" w:hAnsi="Times New Roman" w:cs="Times New Roman"/>
        </w:rPr>
        <w:t xml:space="preserve"> la mayoría de ellos tenía nivel de preparatoria.</w:t>
      </w:r>
    </w:p>
    <w:p w14:paraId="744F2AED" w14:textId="77777777" w:rsidR="00983603" w:rsidRDefault="00983603" w:rsidP="001264AF">
      <w:pPr>
        <w:pStyle w:val="Textoindependiente"/>
        <w:spacing w:line="360" w:lineRule="auto"/>
        <w:ind w:firstLine="708"/>
        <w:contextualSpacing/>
        <w:rPr>
          <w:rFonts w:ascii="Times New Roman" w:hAnsi="Times New Roman" w:cs="Times New Roman"/>
        </w:rPr>
      </w:pPr>
    </w:p>
    <w:p w14:paraId="41845D5D" w14:textId="77777777" w:rsidR="00FE66A5" w:rsidRDefault="00FE66A5" w:rsidP="001264AF">
      <w:pPr>
        <w:pStyle w:val="Textoindependiente"/>
        <w:spacing w:line="360" w:lineRule="auto"/>
        <w:ind w:firstLine="708"/>
        <w:contextualSpacing/>
        <w:rPr>
          <w:rFonts w:ascii="Times New Roman" w:hAnsi="Times New Roman" w:cs="Times New Roman"/>
        </w:rPr>
      </w:pPr>
    </w:p>
    <w:p w14:paraId="7AA211EA" w14:textId="77777777" w:rsidR="00FE66A5" w:rsidRDefault="00FE66A5" w:rsidP="001264AF">
      <w:pPr>
        <w:pStyle w:val="Textoindependiente"/>
        <w:spacing w:line="360" w:lineRule="auto"/>
        <w:ind w:firstLine="708"/>
        <w:contextualSpacing/>
        <w:rPr>
          <w:rFonts w:ascii="Times New Roman" w:hAnsi="Times New Roman" w:cs="Times New Roman"/>
        </w:rPr>
      </w:pPr>
    </w:p>
    <w:p w14:paraId="3B847EE2" w14:textId="77777777" w:rsidR="00FE66A5" w:rsidRDefault="00FE66A5" w:rsidP="001264AF">
      <w:pPr>
        <w:pStyle w:val="Textoindependiente"/>
        <w:spacing w:line="360" w:lineRule="auto"/>
        <w:ind w:firstLine="708"/>
        <w:contextualSpacing/>
        <w:rPr>
          <w:rFonts w:ascii="Times New Roman" w:hAnsi="Times New Roman" w:cs="Times New Roman"/>
        </w:rPr>
      </w:pPr>
    </w:p>
    <w:p w14:paraId="78B97436" w14:textId="77777777" w:rsidR="00FE66A5" w:rsidRDefault="00FE66A5" w:rsidP="001264AF">
      <w:pPr>
        <w:pStyle w:val="Textoindependiente"/>
        <w:spacing w:line="360" w:lineRule="auto"/>
        <w:ind w:firstLine="708"/>
        <w:contextualSpacing/>
        <w:rPr>
          <w:rFonts w:ascii="Times New Roman" w:hAnsi="Times New Roman" w:cs="Times New Roman"/>
        </w:rPr>
      </w:pPr>
    </w:p>
    <w:p w14:paraId="5188AF98" w14:textId="77777777" w:rsidR="00FE66A5" w:rsidRPr="00924E15" w:rsidRDefault="00FE66A5" w:rsidP="001264AF">
      <w:pPr>
        <w:pStyle w:val="Textoindependiente"/>
        <w:spacing w:line="360" w:lineRule="auto"/>
        <w:ind w:firstLine="708"/>
        <w:contextualSpacing/>
        <w:rPr>
          <w:rFonts w:ascii="Times New Roman" w:hAnsi="Times New Roman" w:cs="Times New Roman"/>
        </w:rPr>
      </w:pPr>
    </w:p>
    <w:p w14:paraId="16471DCD" w14:textId="16A23C91" w:rsidR="001D6162" w:rsidRPr="00924E15" w:rsidRDefault="001D6162" w:rsidP="001264AF">
      <w:pPr>
        <w:pStyle w:val="Textoindependiente"/>
        <w:spacing w:line="360" w:lineRule="auto"/>
        <w:contextualSpacing/>
        <w:jc w:val="center"/>
        <w:rPr>
          <w:rFonts w:ascii="Times New Roman" w:hAnsi="Times New Roman" w:cs="Times New Roman"/>
          <w:b/>
          <w:lang w:val="es-MX"/>
        </w:rPr>
      </w:pPr>
      <w:r w:rsidRPr="00924E15">
        <w:rPr>
          <w:rFonts w:ascii="Times New Roman" w:hAnsi="Times New Roman" w:cs="Times New Roman"/>
          <w:b/>
          <w:lang w:val="es-MX"/>
        </w:rPr>
        <w:lastRenderedPageBreak/>
        <w:t>Figura 6</w:t>
      </w:r>
      <w:r w:rsidR="00983603" w:rsidRPr="00924E15">
        <w:rPr>
          <w:rFonts w:ascii="Times New Roman" w:hAnsi="Times New Roman" w:cs="Times New Roman"/>
          <w:b/>
          <w:lang w:val="es-MX"/>
        </w:rPr>
        <w:t>.</w:t>
      </w:r>
      <w:r w:rsidRPr="00924E15">
        <w:rPr>
          <w:rFonts w:ascii="Times New Roman" w:hAnsi="Times New Roman" w:cs="Times New Roman"/>
          <w:b/>
          <w:lang w:val="es-MX"/>
        </w:rPr>
        <w:t xml:space="preserve"> </w:t>
      </w:r>
      <w:r w:rsidR="00333476" w:rsidRPr="00924E15">
        <w:rPr>
          <w:rFonts w:ascii="Times New Roman" w:hAnsi="Times New Roman" w:cs="Times New Roman"/>
          <w:lang w:val="es-MX"/>
        </w:rPr>
        <w:t>L</w:t>
      </w:r>
      <w:r w:rsidRPr="00924E15">
        <w:rPr>
          <w:rFonts w:ascii="Times New Roman" w:hAnsi="Times New Roman" w:cs="Times New Roman"/>
          <w:lang w:val="es-MX"/>
        </w:rPr>
        <w:t>a enfermera</w:t>
      </w:r>
      <w:r w:rsidR="00983603" w:rsidRPr="00924E15">
        <w:rPr>
          <w:rFonts w:ascii="Times New Roman" w:hAnsi="Times New Roman" w:cs="Times New Roman"/>
          <w:lang w:val="es-MX"/>
        </w:rPr>
        <w:t>(o)</w:t>
      </w:r>
      <w:r w:rsidRPr="00924E15">
        <w:rPr>
          <w:rFonts w:ascii="Times New Roman" w:hAnsi="Times New Roman" w:cs="Times New Roman"/>
          <w:lang w:val="es-MX"/>
        </w:rPr>
        <w:t xml:space="preserve"> lo saluda </w:t>
      </w:r>
      <w:r w:rsidR="00983603" w:rsidRPr="00924E15">
        <w:rPr>
          <w:rFonts w:ascii="Times New Roman" w:hAnsi="Times New Roman" w:cs="Times New Roman"/>
          <w:lang w:val="es-MX"/>
        </w:rPr>
        <w:t>de</w:t>
      </w:r>
      <w:r w:rsidRPr="00924E15">
        <w:rPr>
          <w:rFonts w:ascii="Times New Roman" w:hAnsi="Times New Roman" w:cs="Times New Roman"/>
          <w:lang w:val="es-MX"/>
        </w:rPr>
        <w:t xml:space="preserve"> forma amable</w:t>
      </w:r>
    </w:p>
    <w:p w14:paraId="414F0462" w14:textId="19769B04" w:rsidR="001D6162" w:rsidRPr="00924E15" w:rsidRDefault="00BA2B3C" w:rsidP="001264AF">
      <w:pPr>
        <w:pStyle w:val="Textoindependiente"/>
        <w:spacing w:line="360" w:lineRule="auto"/>
        <w:contextualSpacing/>
        <w:rPr>
          <w:rFonts w:ascii="Times New Roman" w:hAnsi="Times New Roman" w:cs="Times New Roman"/>
          <w:b/>
          <w:lang w:val="es-MX"/>
        </w:rPr>
      </w:pPr>
      <w:r w:rsidRPr="00924E15">
        <w:rPr>
          <w:b/>
          <w:noProof/>
          <w:lang w:val="es-MX" w:eastAsia="es-MX" w:bidi="ar-SA"/>
        </w:rPr>
        <w:drawing>
          <wp:anchor distT="0" distB="0" distL="114300" distR="114300" simplePos="0" relativeHeight="251692032" behindDoc="0" locked="0" layoutInCell="1" allowOverlap="1" wp14:anchorId="437BF06B" wp14:editId="455617C1">
            <wp:simplePos x="0" y="0"/>
            <wp:positionH relativeFrom="column">
              <wp:posOffset>1322070</wp:posOffset>
            </wp:positionH>
            <wp:positionV relativeFrom="paragraph">
              <wp:posOffset>120650</wp:posOffset>
            </wp:positionV>
            <wp:extent cx="3524250" cy="1409700"/>
            <wp:effectExtent l="0" t="0" r="0" b="0"/>
            <wp:wrapSquare wrapText="bothSides"/>
            <wp:docPr id="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7625A884" w14:textId="1DBEB569" w:rsidR="00C806D0" w:rsidRPr="00924E15" w:rsidRDefault="00C806D0" w:rsidP="001264AF">
      <w:pPr>
        <w:pStyle w:val="Textoindependiente"/>
        <w:spacing w:line="360" w:lineRule="auto"/>
        <w:contextualSpacing/>
        <w:rPr>
          <w:rFonts w:ascii="Times New Roman" w:hAnsi="Times New Roman" w:cs="Times New Roman"/>
          <w:b/>
          <w:lang w:val="es-MX"/>
        </w:rPr>
      </w:pPr>
    </w:p>
    <w:p w14:paraId="38422E86" w14:textId="5DFF990E" w:rsidR="00C806D0" w:rsidRPr="00924E15" w:rsidRDefault="00C806D0" w:rsidP="001264AF">
      <w:pPr>
        <w:pStyle w:val="Textoindependiente"/>
        <w:spacing w:line="360" w:lineRule="auto"/>
        <w:contextualSpacing/>
        <w:rPr>
          <w:rFonts w:ascii="Times New Roman" w:hAnsi="Times New Roman" w:cs="Times New Roman"/>
          <w:b/>
          <w:lang w:val="es-MX"/>
        </w:rPr>
      </w:pPr>
    </w:p>
    <w:p w14:paraId="319F87C7" w14:textId="5028A107" w:rsidR="00C806D0" w:rsidRPr="00924E15" w:rsidRDefault="00C806D0" w:rsidP="001264AF">
      <w:pPr>
        <w:pStyle w:val="Textoindependiente"/>
        <w:spacing w:line="360" w:lineRule="auto"/>
        <w:contextualSpacing/>
        <w:rPr>
          <w:rFonts w:ascii="Times New Roman" w:hAnsi="Times New Roman" w:cs="Times New Roman"/>
          <w:b/>
          <w:lang w:val="es-MX"/>
        </w:rPr>
      </w:pPr>
    </w:p>
    <w:p w14:paraId="41B66B2D" w14:textId="0E3A6AD4" w:rsidR="00C806D0" w:rsidRPr="00924E15" w:rsidRDefault="00C806D0" w:rsidP="001264AF">
      <w:pPr>
        <w:pStyle w:val="Textoindependiente"/>
        <w:spacing w:line="360" w:lineRule="auto"/>
        <w:contextualSpacing/>
        <w:rPr>
          <w:rFonts w:ascii="Times New Roman" w:hAnsi="Times New Roman" w:cs="Times New Roman"/>
          <w:b/>
          <w:lang w:val="es-MX"/>
        </w:rPr>
      </w:pPr>
    </w:p>
    <w:p w14:paraId="0D401A9F" w14:textId="77777777" w:rsidR="001264AF" w:rsidRPr="00924E15" w:rsidRDefault="001264AF" w:rsidP="001264AF">
      <w:pPr>
        <w:pStyle w:val="Textoindependiente"/>
        <w:spacing w:line="360" w:lineRule="auto"/>
        <w:contextualSpacing/>
        <w:jc w:val="both"/>
        <w:rPr>
          <w:rFonts w:ascii="Times New Roman" w:hAnsi="Times New Roman" w:cs="Times New Roman"/>
        </w:rPr>
      </w:pPr>
    </w:p>
    <w:p w14:paraId="01BD4CC1" w14:textId="60B9CF1F" w:rsidR="00C806D0" w:rsidRPr="00924E15" w:rsidRDefault="00983603"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476F38CD" w14:textId="1B9779FC" w:rsidR="00491AB8" w:rsidRDefault="001D6162" w:rsidP="001264AF">
      <w:pPr>
        <w:pStyle w:val="Textoindependiente"/>
        <w:spacing w:line="360" w:lineRule="auto"/>
        <w:ind w:right="142" w:firstLine="708"/>
        <w:contextualSpacing/>
        <w:jc w:val="both"/>
        <w:rPr>
          <w:rFonts w:ascii="Times New Roman" w:hAnsi="Times New Roman" w:cs="Times New Roman"/>
        </w:rPr>
      </w:pPr>
      <w:r w:rsidRPr="00924E15">
        <w:rPr>
          <w:rFonts w:ascii="Times New Roman" w:hAnsi="Times New Roman" w:cs="Times New Roman"/>
        </w:rPr>
        <w:t xml:space="preserve">Se puede observar en </w:t>
      </w:r>
      <w:r w:rsidR="00C85A40" w:rsidRPr="00924E15">
        <w:rPr>
          <w:rFonts w:ascii="Times New Roman" w:hAnsi="Times New Roman" w:cs="Times New Roman"/>
        </w:rPr>
        <w:t>la figura</w:t>
      </w:r>
      <w:r w:rsidRPr="00924E15">
        <w:rPr>
          <w:rFonts w:ascii="Times New Roman" w:hAnsi="Times New Roman" w:cs="Times New Roman"/>
        </w:rPr>
        <w:t xml:space="preserve"> </w:t>
      </w:r>
      <w:r w:rsidR="00983603" w:rsidRPr="00924E15">
        <w:rPr>
          <w:rFonts w:ascii="Times New Roman" w:hAnsi="Times New Roman" w:cs="Times New Roman"/>
        </w:rPr>
        <w:t xml:space="preserve">6 </w:t>
      </w:r>
      <w:r w:rsidRPr="00924E15">
        <w:rPr>
          <w:rFonts w:ascii="Times New Roman" w:hAnsi="Times New Roman" w:cs="Times New Roman"/>
        </w:rPr>
        <w:t>que la mayoría de los pacientes son saludados por la enfermera al momento de recibir atención.</w:t>
      </w:r>
    </w:p>
    <w:p w14:paraId="40C882E9"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40609982" w14:textId="24555AF1" w:rsidR="00BA2B3C" w:rsidRPr="00491AB8" w:rsidRDefault="00491AB8" w:rsidP="001264AF">
      <w:pPr>
        <w:pStyle w:val="Textoindependiente"/>
        <w:spacing w:line="360" w:lineRule="auto"/>
        <w:contextualSpacing/>
        <w:jc w:val="center"/>
        <w:rPr>
          <w:rFonts w:ascii="Times New Roman" w:hAnsi="Times New Roman" w:cs="Times New Roman"/>
          <w:b/>
          <w:lang w:val="es-MX"/>
        </w:rPr>
      </w:pPr>
      <w:r w:rsidRPr="00924E15">
        <w:rPr>
          <w:noProof/>
          <w:lang w:val="es-MX" w:eastAsia="es-MX" w:bidi="ar-SA"/>
        </w:rPr>
        <w:drawing>
          <wp:anchor distT="0" distB="0" distL="114300" distR="114300" simplePos="0" relativeHeight="251684864" behindDoc="0" locked="0" layoutInCell="1" allowOverlap="1" wp14:anchorId="48A67953" wp14:editId="38475A06">
            <wp:simplePos x="0" y="0"/>
            <wp:positionH relativeFrom="column">
              <wp:posOffset>1283970</wp:posOffset>
            </wp:positionH>
            <wp:positionV relativeFrom="paragraph">
              <wp:posOffset>353695</wp:posOffset>
            </wp:positionV>
            <wp:extent cx="3314700" cy="2152650"/>
            <wp:effectExtent l="0" t="0" r="0" b="0"/>
            <wp:wrapTopAndBottom/>
            <wp:docPr id="4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1D6162" w:rsidRPr="00924E15">
        <w:rPr>
          <w:rFonts w:ascii="Times New Roman" w:hAnsi="Times New Roman" w:cs="Times New Roman"/>
          <w:b/>
          <w:lang w:val="es-MX"/>
        </w:rPr>
        <w:t xml:space="preserve">Figura 7. </w:t>
      </w:r>
      <w:r w:rsidR="001D6162" w:rsidRPr="00924E15">
        <w:rPr>
          <w:rFonts w:ascii="Times New Roman" w:hAnsi="Times New Roman" w:cs="Times New Roman"/>
          <w:lang w:val="es-MX"/>
        </w:rPr>
        <w:t>Se presentó la enfermera(o) con usted</w:t>
      </w:r>
    </w:p>
    <w:p w14:paraId="4EFE1EDC" w14:textId="534BCF3F" w:rsidR="00C806D0" w:rsidRPr="00924E15" w:rsidRDefault="00983603"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0FE03C58" w14:textId="6F49F7D0" w:rsidR="00C806D0" w:rsidRDefault="00983603" w:rsidP="001264AF">
      <w:pPr>
        <w:pStyle w:val="Textoindependiente"/>
        <w:tabs>
          <w:tab w:val="left" w:pos="567"/>
        </w:tabs>
        <w:spacing w:line="360" w:lineRule="auto"/>
        <w:contextualSpacing/>
        <w:jc w:val="both"/>
        <w:rPr>
          <w:rFonts w:ascii="Times New Roman" w:hAnsi="Times New Roman" w:cs="Times New Roman"/>
        </w:rPr>
      </w:pPr>
      <w:r w:rsidRPr="00924E15">
        <w:rPr>
          <w:rFonts w:ascii="Times New Roman" w:hAnsi="Times New Roman" w:cs="Times New Roman"/>
        </w:rPr>
        <w:tab/>
      </w:r>
      <w:r w:rsidR="00C85A40" w:rsidRPr="00924E15">
        <w:rPr>
          <w:rFonts w:ascii="Times New Roman" w:hAnsi="Times New Roman" w:cs="Times New Roman"/>
        </w:rPr>
        <w:t>L</w:t>
      </w:r>
      <w:r w:rsidR="001D6162" w:rsidRPr="00924E15">
        <w:rPr>
          <w:rFonts w:ascii="Times New Roman" w:hAnsi="Times New Roman" w:cs="Times New Roman"/>
        </w:rPr>
        <w:t xml:space="preserve">a </w:t>
      </w:r>
      <w:r w:rsidR="00C85A40" w:rsidRPr="00924E15">
        <w:rPr>
          <w:rFonts w:ascii="Times New Roman" w:hAnsi="Times New Roman" w:cs="Times New Roman"/>
        </w:rPr>
        <w:t>figura</w:t>
      </w:r>
      <w:r w:rsidR="001D6162" w:rsidRPr="00924E15">
        <w:rPr>
          <w:rFonts w:ascii="Times New Roman" w:hAnsi="Times New Roman" w:cs="Times New Roman"/>
        </w:rPr>
        <w:t xml:space="preserve"> </w:t>
      </w:r>
      <w:r w:rsidRPr="00924E15">
        <w:rPr>
          <w:rFonts w:ascii="Times New Roman" w:hAnsi="Times New Roman" w:cs="Times New Roman"/>
        </w:rPr>
        <w:t xml:space="preserve">7 indica </w:t>
      </w:r>
      <w:r w:rsidR="001D6162" w:rsidRPr="00924E15">
        <w:rPr>
          <w:rFonts w:ascii="Times New Roman" w:hAnsi="Times New Roman" w:cs="Times New Roman"/>
        </w:rPr>
        <w:t xml:space="preserve">que la enfermera se presenta con el paciente, </w:t>
      </w:r>
      <w:r w:rsidRPr="00924E15">
        <w:rPr>
          <w:rFonts w:ascii="Times New Roman" w:hAnsi="Times New Roman" w:cs="Times New Roman"/>
        </w:rPr>
        <w:t>lo que</w:t>
      </w:r>
      <w:r w:rsidR="001D6162" w:rsidRPr="00924E15">
        <w:rPr>
          <w:rFonts w:ascii="Times New Roman" w:hAnsi="Times New Roman" w:cs="Times New Roman"/>
        </w:rPr>
        <w:t xml:space="preserve"> demuestra que s</w:t>
      </w:r>
      <w:r w:rsidRPr="00924E15">
        <w:rPr>
          <w:rFonts w:ascii="Times New Roman" w:hAnsi="Times New Roman" w:cs="Times New Roman"/>
        </w:rPr>
        <w:t>í</w:t>
      </w:r>
      <w:r w:rsidR="001D6162" w:rsidRPr="00924E15">
        <w:rPr>
          <w:rFonts w:ascii="Times New Roman" w:hAnsi="Times New Roman" w:cs="Times New Roman"/>
        </w:rPr>
        <w:t xml:space="preserve"> le da a conocer su nombre para que el paciente le hable.</w:t>
      </w:r>
    </w:p>
    <w:p w14:paraId="4A346AEC" w14:textId="77777777" w:rsidR="001264AF" w:rsidRDefault="001264AF" w:rsidP="001264AF">
      <w:pPr>
        <w:pStyle w:val="Textoindependiente"/>
        <w:tabs>
          <w:tab w:val="left" w:pos="567"/>
        </w:tabs>
        <w:spacing w:line="360" w:lineRule="auto"/>
        <w:contextualSpacing/>
        <w:jc w:val="both"/>
        <w:rPr>
          <w:rFonts w:ascii="Times New Roman" w:hAnsi="Times New Roman" w:cs="Times New Roman"/>
        </w:rPr>
      </w:pPr>
    </w:p>
    <w:p w14:paraId="3E348317" w14:textId="77777777" w:rsidR="00FE66A5" w:rsidRDefault="00FE66A5" w:rsidP="001264AF">
      <w:pPr>
        <w:pStyle w:val="Textoindependiente"/>
        <w:tabs>
          <w:tab w:val="left" w:pos="567"/>
        </w:tabs>
        <w:spacing w:line="360" w:lineRule="auto"/>
        <w:contextualSpacing/>
        <w:jc w:val="both"/>
        <w:rPr>
          <w:rFonts w:ascii="Times New Roman" w:hAnsi="Times New Roman" w:cs="Times New Roman"/>
        </w:rPr>
      </w:pPr>
    </w:p>
    <w:p w14:paraId="31DE21FF" w14:textId="77777777" w:rsidR="00FE66A5" w:rsidRDefault="00FE66A5" w:rsidP="001264AF">
      <w:pPr>
        <w:pStyle w:val="Textoindependiente"/>
        <w:tabs>
          <w:tab w:val="left" w:pos="567"/>
        </w:tabs>
        <w:spacing w:line="360" w:lineRule="auto"/>
        <w:contextualSpacing/>
        <w:jc w:val="both"/>
        <w:rPr>
          <w:rFonts w:ascii="Times New Roman" w:hAnsi="Times New Roman" w:cs="Times New Roman"/>
        </w:rPr>
      </w:pPr>
    </w:p>
    <w:p w14:paraId="5335F0FF" w14:textId="77777777" w:rsidR="00FE66A5" w:rsidRDefault="00FE66A5" w:rsidP="001264AF">
      <w:pPr>
        <w:pStyle w:val="Textoindependiente"/>
        <w:tabs>
          <w:tab w:val="left" w:pos="567"/>
        </w:tabs>
        <w:spacing w:line="360" w:lineRule="auto"/>
        <w:contextualSpacing/>
        <w:jc w:val="both"/>
        <w:rPr>
          <w:rFonts w:ascii="Times New Roman" w:hAnsi="Times New Roman" w:cs="Times New Roman"/>
        </w:rPr>
      </w:pPr>
    </w:p>
    <w:p w14:paraId="48111FF1" w14:textId="77777777" w:rsidR="00FE66A5" w:rsidRDefault="00FE66A5" w:rsidP="001264AF">
      <w:pPr>
        <w:pStyle w:val="Textoindependiente"/>
        <w:tabs>
          <w:tab w:val="left" w:pos="567"/>
        </w:tabs>
        <w:spacing w:line="360" w:lineRule="auto"/>
        <w:contextualSpacing/>
        <w:jc w:val="both"/>
        <w:rPr>
          <w:rFonts w:ascii="Times New Roman" w:hAnsi="Times New Roman" w:cs="Times New Roman"/>
        </w:rPr>
      </w:pPr>
    </w:p>
    <w:p w14:paraId="1A7C64A9" w14:textId="77777777" w:rsidR="00FE66A5" w:rsidRDefault="00FE66A5" w:rsidP="001264AF">
      <w:pPr>
        <w:pStyle w:val="Textoindependiente"/>
        <w:tabs>
          <w:tab w:val="left" w:pos="567"/>
        </w:tabs>
        <w:spacing w:line="360" w:lineRule="auto"/>
        <w:contextualSpacing/>
        <w:jc w:val="both"/>
        <w:rPr>
          <w:rFonts w:ascii="Times New Roman" w:hAnsi="Times New Roman" w:cs="Times New Roman"/>
        </w:rPr>
      </w:pPr>
    </w:p>
    <w:p w14:paraId="598C3841" w14:textId="77777777" w:rsidR="00FE66A5" w:rsidRDefault="00FE66A5" w:rsidP="001264AF">
      <w:pPr>
        <w:pStyle w:val="Textoindependiente"/>
        <w:tabs>
          <w:tab w:val="left" w:pos="567"/>
        </w:tabs>
        <w:spacing w:line="360" w:lineRule="auto"/>
        <w:contextualSpacing/>
        <w:jc w:val="both"/>
        <w:rPr>
          <w:rFonts w:ascii="Times New Roman" w:hAnsi="Times New Roman" w:cs="Times New Roman"/>
        </w:rPr>
      </w:pPr>
    </w:p>
    <w:p w14:paraId="68D10AF3" w14:textId="77777777" w:rsidR="00FE66A5" w:rsidRDefault="00FE66A5" w:rsidP="001264AF">
      <w:pPr>
        <w:pStyle w:val="Textoindependiente"/>
        <w:tabs>
          <w:tab w:val="left" w:pos="567"/>
        </w:tabs>
        <w:spacing w:line="360" w:lineRule="auto"/>
        <w:contextualSpacing/>
        <w:jc w:val="both"/>
        <w:rPr>
          <w:rFonts w:ascii="Times New Roman" w:hAnsi="Times New Roman" w:cs="Times New Roman"/>
        </w:rPr>
      </w:pPr>
    </w:p>
    <w:p w14:paraId="650A421E" w14:textId="77777777" w:rsidR="00FE66A5" w:rsidRDefault="00FE66A5" w:rsidP="001264AF">
      <w:pPr>
        <w:pStyle w:val="Textoindependiente"/>
        <w:tabs>
          <w:tab w:val="left" w:pos="567"/>
        </w:tabs>
        <w:spacing w:line="360" w:lineRule="auto"/>
        <w:contextualSpacing/>
        <w:jc w:val="both"/>
        <w:rPr>
          <w:rFonts w:ascii="Times New Roman" w:hAnsi="Times New Roman" w:cs="Times New Roman"/>
        </w:rPr>
      </w:pPr>
    </w:p>
    <w:p w14:paraId="2B5916CC" w14:textId="77777777" w:rsidR="00FE66A5" w:rsidRPr="00924E15" w:rsidRDefault="00FE66A5" w:rsidP="001264AF">
      <w:pPr>
        <w:pStyle w:val="Textoindependiente"/>
        <w:tabs>
          <w:tab w:val="left" w:pos="567"/>
        </w:tabs>
        <w:spacing w:line="360" w:lineRule="auto"/>
        <w:contextualSpacing/>
        <w:jc w:val="both"/>
        <w:rPr>
          <w:rFonts w:ascii="Times New Roman" w:hAnsi="Times New Roman" w:cs="Times New Roman"/>
        </w:rPr>
      </w:pPr>
    </w:p>
    <w:p w14:paraId="51B0F17D" w14:textId="1058AD91" w:rsidR="001D6162" w:rsidRPr="00924E15" w:rsidRDefault="001D6162" w:rsidP="001264AF">
      <w:pPr>
        <w:pStyle w:val="Textoindependiente"/>
        <w:spacing w:line="360" w:lineRule="auto"/>
        <w:contextualSpacing/>
        <w:jc w:val="center"/>
        <w:rPr>
          <w:rFonts w:ascii="Times New Roman" w:hAnsi="Times New Roman" w:cs="Times New Roman"/>
          <w:b/>
        </w:rPr>
      </w:pPr>
      <w:r w:rsidRPr="00924E15">
        <w:rPr>
          <w:rFonts w:ascii="Times New Roman" w:hAnsi="Times New Roman" w:cs="Times New Roman"/>
          <w:b/>
        </w:rPr>
        <w:lastRenderedPageBreak/>
        <w:t>Figura 8</w:t>
      </w:r>
      <w:r w:rsidR="00C806D0" w:rsidRPr="00924E15">
        <w:rPr>
          <w:rFonts w:ascii="Times New Roman" w:hAnsi="Times New Roman" w:cs="Times New Roman"/>
          <w:b/>
        </w:rPr>
        <w:t xml:space="preserve">. </w:t>
      </w:r>
      <w:r w:rsidRPr="00924E15">
        <w:rPr>
          <w:rFonts w:ascii="Times New Roman" w:hAnsi="Times New Roman" w:cs="Times New Roman"/>
        </w:rPr>
        <w:t>Cuando la enfermera(o) se dirige con usted lo hace por</w:t>
      </w:r>
      <w:r w:rsidR="000874F1" w:rsidRPr="00924E15">
        <w:rPr>
          <w:rFonts w:ascii="Times New Roman" w:hAnsi="Times New Roman" w:cs="Times New Roman"/>
        </w:rPr>
        <w:t xml:space="preserve"> su nombre</w:t>
      </w:r>
    </w:p>
    <w:p w14:paraId="336834B7" w14:textId="3E626C4B" w:rsidR="000874F1" w:rsidRPr="00924E15" w:rsidRDefault="00D93F2B" w:rsidP="001264AF">
      <w:pPr>
        <w:pStyle w:val="Textoindependiente"/>
        <w:spacing w:line="360" w:lineRule="auto"/>
        <w:contextualSpacing/>
        <w:rPr>
          <w:rFonts w:ascii="Times New Roman" w:hAnsi="Times New Roman" w:cs="Times New Roman"/>
          <w:bCs/>
        </w:rPr>
      </w:pPr>
      <w:r w:rsidRPr="00924E15">
        <w:rPr>
          <w:noProof/>
          <w:lang w:val="es-MX" w:eastAsia="es-MX" w:bidi="ar-SA"/>
        </w:rPr>
        <w:drawing>
          <wp:anchor distT="0" distB="0" distL="114300" distR="114300" simplePos="0" relativeHeight="251657216" behindDoc="0" locked="0" layoutInCell="1" allowOverlap="1" wp14:anchorId="705BC440" wp14:editId="3DAFBF44">
            <wp:simplePos x="0" y="0"/>
            <wp:positionH relativeFrom="column">
              <wp:posOffset>1315720</wp:posOffset>
            </wp:positionH>
            <wp:positionV relativeFrom="paragraph">
              <wp:posOffset>6350</wp:posOffset>
            </wp:positionV>
            <wp:extent cx="3305175" cy="1973580"/>
            <wp:effectExtent l="0" t="0" r="9525" b="7620"/>
            <wp:wrapSquare wrapText="bothSides"/>
            <wp:docPr id="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FE563A1" w14:textId="77777777" w:rsidR="00D93F2B" w:rsidRPr="00924E15" w:rsidRDefault="00D93F2B" w:rsidP="001264AF">
      <w:pPr>
        <w:pStyle w:val="Textoindependiente"/>
        <w:spacing w:line="360" w:lineRule="auto"/>
        <w:contextualSpacing/>
        <w:jc w:val="both"/>
        <w:rPr>
          <w:rFonts w:ascii="Times New Roman" w:hAnsi="Times New Roman" w:cs="Times New Roman"/>
        </w:rPr>
      </w:pPr>
    </w:p>
    <w:p w14:paraId="20895DBE" w14:textId="77777777" w:rsidR="00D93F2B" w:rsidRPr="00924E15" w:rsidRDefault="00D93F2B" w:rsidP="001264AF">
      <w:pPr>
        <w:pStyle w:val="Textoindependiente"/>
        <w:spacing w:line="360" w:lineRule="auto"/>
        <w:contextualSpacing/>
        <w:jc w:val="both"/>
        <w:rPr>
          <w:rFonts w:ascii="Times New Roman" w:hAnsi="Times New Roman" w:cs="Times New Roman"/>
        </w:rPr>
      </w:pPr>
    </w:p>
    <w:p w14:paraId="6F95B05B" w14:textId="77777777" w:rsidR="00D93F2B" w:rsidRPr="00924E15" w:rsidRDefault="00D93F2B" w:rsidP="001264AF">
      <w:pPr>
        <w:pStyle w:val="Textoindependiente"/>
        <w:spacing w:line="360" w:lineRule="auto"/>
        <w:contextualSpacing/>
        <w:jc w:val="both"/>
        <w:rPr>
          <w:rFonts w:ascii="Times New Roman" w:hAnsi="Times New Roman" w:cs="Times New Roman"/>
        </w:rPr>
      </w:pPr>
    </w:p>
    <w:p w14:paraId="578FC189" w14:textId="77777777" w:rsidR="00D93F2B" w:rsidRPr="00924E15" w:rsidRDefault="00D93F2B" w:rsidP="001264AF">
      <w:pPr>
        <w:pStyle w:val="Textoindependiente"/>
        <w:spacing w:line="360" w:lineRule="auto"/>
        <w:contextualSpacing/>
        <w:jc w:val="both"/>
        <w:rPr>
          <w:rFonts w:ascii="Times New Roman" w:hAnsi="Times New Roman" w:cs="Times New Roman"/>
        </w:rPr>
      </w:pPr>
    </w:p>
    <w:p w14:paraId="4A56A03B" w14:textId="77777777" w:rsidR="00D93F2B" w:rsidRPr="00924E15" w:rsidRDefault="00D93F2B" w:rsidP="001264AF">
      <w:pPr>
        <w:pStyle w:val="Textoindependiente"/>
        <w:spacing w:line="360" w:lineRule="auto"/>
        <w:contextualSpacing/>
        <w:jc w:val="both"/>
        <w:rPr>
          <w:rFonts w:ascii="Times New Roman" w:hAnsi="Times New Roman" w:cs="Times New Roman"/>
        </w:rPr>
      </w:pPr>
    </w:p>
    <w:p w14:paraId="5F7E7847" w14:textId="77777777" w:rsidR="00D93F2B" w:rsidRPr="00924E15" w:rsidRDefault="00D93F2B" w:rsidP="001264AF">
      <w:pPr>
        <w:pStyle w:val="Textoindependiente"/>
        <w:spacing w:line="360" w:lineRule="auto"/>
        <w:contextualSpacing/>
        <w:jc w:val="both"/>
        <w:rPr>
          <w:rFonts w:ascii="Times New Roman" w:hAnsi="Times New Roman" w:cs="Times New Roman"/>
        </w:rPr>
      </w:pPr>
    </w:p>
    <w:p w14:paraId="409CD019" w14:textId="77777777" w:rsidR="00D93F2B" w:rsidRPr="00924E15" w:rsidRDefault="00D93F2B" w:rsidP="001264AF">
      <w:pPr>
        <w:pStyle w:val="Textoindependiente"/>
        <w:spacing w:line="360" w:lineRule="auto"/>
        <w:contextualSpacing/>
        <w:jc w:val="both"/>
        <w:rPr>
          <w:rFonts w:ascii="Times New Roman" w:hAnsi="Times New Roman" w:cs="Times New Roman"/>
        </w:rPr>
      </w:pPr>
    </w:p>
    <w:p w14:paraId="79B1C56F" w14:textId="1A4960CF" w:rsidR="00C806D0" w:rsidRPr="00924E15" w:rsidRDefault="00983603"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121CCEFE" w14:textId="74A09B77" w:rsidR="001264AF" w:rsidRDefault="00983603" w:rsidP="001264AF">
      <w:pPr>
        <w:pStyle w:val="Textoindependiente"/>
        <w:tabs>
          <w:tab w:val="left" w:pos="0"/>
        </w:tabs>
        <w:spacing w:line="360" w:lineRule="auto"/>
        <w:contextualSpacing/>
        <w:jc w:val="both"/>
        <w:rPr>
          <w:rFonts w:ascii="Times New Roman" w:hAnsi="Times New Roman" w:cs="Times New Roman"/>
        </w:rPr>
      </w:pPr>
      <w:r w:rsidRPr="00924E15">
        <w:rPr>
          <w:rFonts w:ascii="Times New Roman" w:hAnsi="Times New Roman" w:cs="Times New Roman"/>
        </w:rPr>
        <w:tab/>
      </w:r>
      <w:r w:rsidR="001D6162" w:rsidRPr="00924E15">
        <w:rPr>
          <w:rFonts w:ascii="Times New Roman" w:hAnsi="Times New Roman" w:cs="Times New Roman"/>
        </w:rPr>
        <w:t xml:space="preserve">La </w:t>
      </w:r>
      <w:r w:rsidR="00CA143A" w:rsidRPr="00924E15">
        <w:rPr>
          <w:rFonts w:ascii="Times New Roman" w:hAnsi="Times New Roman" w:cs="Times New Roman"/>
        </w:rPr>
        <w:t>figura</w:t>
      </w:r>
      <w:r w:rsidR="001D6162" w:rsidRPr="00924E15">
        <w:rPr>
          <w:rFonts w:ascii="Times New Roman" w:hAnsi="Times New Roman" w:cs="Times New Roman"/>
        </w:rPr>
        <w:t xml:space="preserve"> </w:t>
      </w:r>
      <w:r w:rsidRPr="00924E15">
        <w:rPr>
          <w:rFonts w:ascii="Times New Roman" w:hAnsi="Times New Roman" w:cs="Times New Roman"/>
        </w:rPr>
        <w:t>8 enseña</w:t>
      </w:r>
      <w:r w:rsidR="001D6162" w:rsidRPr="00924E15">
        <w:rPr>
          <w:rFonts w:ascii="Times New Roman" w:hAnsi="Times New Roman" w:cs="Times New Roman"/>
        </w:rPr>
        <w:t xml:space="preserve"> que los pacientes encuestados manifestaron que la enfermera</w:t>
      </w:r>
      <w:r w:rsidRPr="00924E15">
        <w:rPr>
          <w:rFonts w:ascii="Times New Roman" w:hAnsi="Times New Roman" w:cs="Times New Roman"/>
        </w:rPr>
        <w:t>,</w:t>
      </w:r>
      <w:r w:rsidR="001D6162" w:rsidRPr="00924E15">
        <w:rPr>
          <w:rFonts w:ascii="Times New Roman" w:hAnsi="Times New Roman" w:cs="Times New Roman"/>
        </w:rPr>
        <w:t xml:space="preserve"> en su mayoría</w:t>
      </w:r>
      <w:r w:rsidRPr="00924E15">
        <w:rPr>
          <w:rFonts w:ascii="Times New Roman" w:hAnsi="Times New Roman" w:cs="Times New Roman"/>
        </w:rPr>
        <w:t>,</w:t>
      </w:r>
      <w:r w:rsidR="001D6162" w:rsidRPr="00924E15">
        <w:rPr>
          <w:rFonts w:ascii="Times New Roman" w:hAnsi="Times New Roman" w:cs="Times New Roman"/>
        </w:rPr>
        <w:t xml:space="preserve"> se dirige a ellos por su nombre.</w:t>
      </w:r>
    </w:p>
    <w:p w14:paraId="504CC11B" w14:textId="77777777" w:rsidR="001264AF" w:rsidRPr="00924E15" w:rsidRDefault="001264AF" w:rsidP="001264AF">
      <w:pPr>
        <w:pStyle w:val="Textoindependiente"/>
        <w:tabs>
          <w:tab w:val="left" w:pos="0"/>
        </w:tabs>
        <w:spacing w:line="360" w:lineRule="auto"/>
        <w:contextualSpacing/>
        <w:jc w:val="both"/>
        <w:rPr>
          <w:rFonts w:ascii="Times New Roman" w:hAnsi="Times New Roman" w:cs="Times New Roman"/>
        </w:rPr>
      </w:pPr>
    </w:p>
    <w:p w14:paraId="6FAAAF61" w14:textId="47BA094B" w:rsidR="001D6162" w:rsidRPr="00924E15" w:rsidRDefault="001D6162"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b/>
        </w:rPr>
        <w:t>Figura 9</w:t>
      </w:r>
      <w:r w:rsidR="00C806D0" w:rsidRPr="00924E15">
        <w:rPr>
          <w:rFonts w:ascii="Times New Roman" w:hAnsi="Times New Roman" w:cs="Times New Roman"/>
          <w:b/>
        </w:rPr>
        <w:t>.</w:t>
      </w:r>
      <w:r w:rsidRPr="00924E15">
        <w:rPr>
          <w:rFonts w:ascii="Times New Roman" w:hAnsi="Times New Roman" w:cs="Times New Roman"/>
          <w:b/>
        </w:rPr>
        <w:t xml:space="preserve"> </w:t>
      </w:r>
      <w:r w:rsidRPr="00924E15">
        <w:rPr>
          <w:rFonts w:ascii="Times New Roman" w:hAnsi="Times New Roman" w:cs="Times New Roman"/>
        </w:rPr>
        <w:t>La enfermera(o) le explica sobre los cuidados o actividades que va a realizar</w:t>
      </w:r>
    </w:p>
    <w:p w14:paraId="0217048B" w14:textId="47036E5E" w:rsidR="001D6162" w:rsidRPr="00924E15" w:rsidRDefault="001264AF" w:rsidP="001264AF">
      <w:pPr>
        <w:pStyle w:val="Textoindependiente"/>
        <w:spacing w:line="360" w:lineRule="auto"/>
        <w:ind w:right="927"/>
        <w:contextualSpacing/>
        <w:rPr>
          <w:rFonts w:ascii="Times New Roman" w:hAnsi="Times New Roman" w:cs="Times New Roman"/>
          <w:b/>
        </w:rPr>
      </w:pPr>
      <w:r w:rsidRPr="00924E15">
        <w:rPr>
          <w:noProof/>
          <w:lang w:val="es-MX" w:eastAsia="es-MX" w:bidi="ar-SA"/>
        </w:rPr>
        <w:drawing>
          <wp:anchor distT="0" distB="0" distL="114300" distR="114300" simplePos="0" relativeHeight="251694080" behindDoc="0" locked="0" layoutInCell="1" allowOverlap="1" wp14:anchorId="7CB25E99" wp14:editId="7B005665">
            <wp:simplePos x="0" y="0"/>
            <wp:positionH relativeFrom="column">
              <wp:posOffset>1391920</wp:posOffset>
            </wp:positionH>
            <wp:positionV relativeFrom="paragraph">
              <wp:posOffset>11430</wp:posOffset>
            </wp:positionV>
            <wp:extent cx="3314700" cy="1790700"/>
            <wp:effectExtent l="0" t="0" r="0" b="0"/>
            <wp:wrapSquare wrapText="bothSides"/>
            <wp:docPr id="28"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815F5FA" w14:textId="77777777" w:rsidR="000874F1" w:rsidRPr="00924E15" w:rsidRDefault="000874F1" w:rsidP="001264AF">
      <w:pPr>
        <w:pStyle w:val="Textoindependiente"/>
        <w:spacing w:line="360" w:lineRule="auto"/>
        <w:contextualSpacing/>
        <w:jc w:val="both"/>
        <w:rPr>
          <w:rFonts w:ascii="Times New Roman" w:hAnsi="Times New Roman" w:cs="Times New Roman"/>
        </w:rPr>
      </w:pPr>
    </w:p>
    <w:p w14:paraId="0D8A5B7B" w14:textId="77777777" w:rsidR="000874F1" w:rsidRPr="00924E15" w:rsidRDefault="000874F1" w:rsidP="001264AF">
      <w:pPr>
        <w:pStyle w:val="Textoindependiente"/>
        <w:spacing w:line="360" w:lineRule="auto"/>
        <w:contextualSpacing/>
        <w:jc w:val="both"/>
        <w:rPr>
          <w:rFonts w:ascii="Times New Roman" w:hAnsi="Times New Roman" w:cs="Times New Roman"/>
        </w:rPr>
      </w:pPr>
    </w:p>
    <w:p w14:paraId="0FE43822" w14:textId="77777777" w:rsidR="000874F1" w:rsidRPr="00924E15" w:rsidRDefault="000874F1" w:rsidP="001264AF">
      <w:pPr>
        <w:pStyle w:val="Textoindependiente"/>
        <w:spacing w:line="360" w:lineRule="auto"/>
        <w:contextualSpacing/>
        <w:jc w:val="both"/>
        <w:rPr>
          <w:rFonts w:ascii="Times New Roman" w:hAnsi="Times New Roman" w:cs="Times New Roman"/>
        </w:rPr>
      </w:pPr>
    </w:p>
    <w:p w14:paraId="414A178A" w14:textId="77777777" w:rsidR="000874F1" w:rsidRPr="00924E15" w:rsidRDefault="000874F1" w:rsidP="001264AF">
      <w:pPr>
        <w:pStyle w:val="Textoindependiente"/>
        <w:spacing w:line="360" w:lineRule="auto"/>
        <w:contextualSpacing/>
        <w:jc w:val="both"/>
        <w:rPr>
          <w:rFonts w:ascii="Times New Roman" w:hAnsi="Times New Roman" w:cs="Times New Roman"/>
        </w:rPr>
      </w:pPr>
    </w:p>
    <w:p w14:paraId="5275E2E5" w14:textId="20AB7420" w:rsidR="000874F1" w:rsidRPr="00924E15" w:rsidRDefault="000874F1" w:rsidP="001264AF">
      <w:pPr>
        <w:pStyle w:val="Textoindependiente"/>
        <w:spacing w:line="360" w:lineRule="auto"/>
        <w:contextualSpacing/>
        <w:jc w:val="both"/>
        <w:rPr>
          <w:rFonts w:ascii="Times New Roman" w:hAnsi="Times New Roman" w:cs="Times New Roman"/>
        </w:rPr>
      </w:pPr>
    </w:p>
    <w:p w14:paraId="6C92AFB0" w14:textId="77777777" w:rsidR="00D93F2B" w:rsidRPr="00924E15" w:rsidRDefault="00D93F2B" w:rsidP="001264AF">
      <w:pPr>
        <w:pStyle w:val="Textoindependiente"/>
        <w:spacing w:line="360" w:lineRule="auto"/>
        <w:contextualSpacing/>
        <w:jc w:val="both"/>
        <w:rPr>
          <w:rFonts w:ascii="Times New Roman" w:hAnsi="Times New Roman" w:cs="Times New Roman"/>
        </w:rPr>
      </w:pPr>
    </w:p>
    <w:p w14:paraId="318F5CC0" w14:textId="1E5A8ED0" w:rsidR="00C806D0" w:rsidRPr="00924E15" w:rsidRDefault="00983603"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33F68DAA" w14:textId="13CC545F" w:rsidR="001264AF" w:rsidRDefault="00CA143A" w:rsidP="00FE66A5">
      <w:pPr>
        <w:pStyle w:val="Textoindependiente"/>
        <w:spacing w:line="360" w:lineRule="auto"/>
        <w:ind w:firstLine="708"/>
        <w:contextualSpacing/>
        <w:jc w:val="both"/>
        <w:rPr>
          <w:rFonts w:ascii="Times New Roman" w:hAnsi="Times New Roman" w:cs="Times New Roman"/>
        </w:rPr>
      </w:pPr>
      <w:r w:rsidRPr="00924E15">
        <w:rPr>
          <w:rFonts w:ascii="Times New Roman" w:hAnsi="Times New Roman" w:cs="Times New Roman"/>
        </w:rPr>
        <w:t>La figura</w:t>
      </w:r>
      <w:r w:rsidR="001D6162" w:rsidRPr="00924E15">
        <w:rPr>
          <w:rFonts w:ascii="Times New Roman" w:hAnsi="Times New Roman" w:cs="Times New Roman"/>
        </w:rPr>
        <w:t xml:space="preserve"> </w:t>
      </w:r>
      <w:r w:rsidR="00983603" w:rsidRPr="00924E15">
        <w:rPr>
          <w:rFonts w:ascii="Times New Roman" w:hAnsi="Times New Roman" w:cs="Times New Roman"/>
        </w:rPr>
        <w:t xml:space="preserve">9 </w:t>
      </w:r>
      <w:r w:rsidR="001D6162" w:rsidRPr="00924E15">
        <w:rPr>
          <w:rFonts w:ascii="Times New Roman" w:hAnsi="Times New Roman" w:cs="Times New Roman"/>
        </w:rPr>
        <w:t>evidencia que los pacientes que son atendidos en la institución manifiestan que la mayoría de las enfermeras les explican las actividades que van a realizar con ellos.</w:t>
      </w:r>
    </w:p>
    <w:p w14:paraId="07A20329" w14:textId="77777777" w:rsidR="00FE66A5" w:rsidRDefault="00FE66A5" w:rsidP="00FE66A5">
      <w:pPr>
        <w:pStyle w:val="Textoindependiente"/>
        <w:spacing w:line="360" w:lineRule="auto"/>
        <w:ind w:firstLine="708"/>
        <w:contextualSpacing/>
        <w:jc w:val="both"/>
        <w:rPr>
          <w:rFonts w:ascii="Times New Roman" w:hAnsi="Times New Roman" w:cs="Times New Roman"/>
        </w:rPr>
      </w:pPr>
    </w:p>
    <w:p w14:paraId="13C548D1" w14:textId="77777777" w:rsidR="00FE66A5" w:rsidRDefault="00FE66A5" w:rsidP="00FE66A5">
      <w:pPr>
        <w:pStyle w:val="Textoindependiente"/>
        <w:spacing w:line="360" w:lineRule="auto"/>
        <w:ind w:firstLine="708"/>
        <w:contextualSpacing/>
        <w:jc w:val="both"/>
        <w:rPr>
          <w:rFonts w:ascii="Times New Roman" w:hAnsi="Times New Roman" w:cs="Times New Roman"/>
        </w:rPr>
      </w:pPr>
    </w:p>
    <w:p w14:paraId="68C8845C" w14:textId="77777777" w:rsidR="00FE66A5" w:rsidRDefault="00FE66A5" w:rsidP="00FE66A5">
      <w:pPr>
        <w:pStyle w:val="Textoindependiente"/>
        <w:spacing w:line="360" w:lineRule="auto"/>
        <w:ind w:firstLine="708"/>
        <w:contextualSpacing/>
        <w:jc w:val="both"/>
        <w:rPr>
          <w:rFonts w:ascii="Times New Roman" w:hAnsi="Times New Roman" w:cs="Times New Roman"/>
        </w:rPr>
      </w:pPr>
    </w:p>
    <w:p w14:paraId="384338AD" w14:textId="77777777" w:rsidR="00FE66A5" w:rsidRDefault="00FE66A5" w:rsidP="00FE66A5">
      <w:pPr>
        <w:pStyle w:val="Textoindependiente"/>
        <w:spacing w:line="360" w:lineRule="auto"/>
        <w:ind w:firstLine="708"/>
        <w:contextualSpacing/>
        <w:jc w:val="both"/>
        <w:rPr>
          <w:rFonts w:ascii="Times New Roman" w:hAnsi="Times New Roman" w:cs="Times New Roman"/>
        </w:rPr>
      </w:pPr>
    </w:p>
    <w:p w14:paraId="4FF689A4" w14:textId="77777777" w:rsidR="00FE66A5" w:rsidRDefault="00FE66A5" w:rsidP="00FE66A5">
      <w:pPr>
        <w:pStyle w:val="Textoindependiente"/>
        <w:spacing w:line="360" w:lineRule="auto"/>
        <w:ind w:firstLine="708"/>
        <w:contextualSpacing/>
        <w:jc w:val="both"/>
        <w:rPr>
          <w:rFonts w:ascii="Times New Roman" w:hAnsi="Times New Roman" w:cs="Times New Roman"/>
        </w:rPr>
      </w:pPr>
    </w:p>
    <w:p w14:paraId="0AD32AF1" w14:textId="77777777" w:rsidR="00FE66A5" w:rsidRDefault="00FE66A5" w:rsidP="00FE66A5">
      <w:pPr>
        <w:pStyle w:val="Textoindependiente"/>
        <w:spacing w:line="360" w:lineRule="auto"/>
        <w:ind w:firstLine="708"/>
        <w:contextualSpacing/>
        <w:jc w:val="both"/>
        <w:rPr>
          <w:rFonts w:ascii="Times New Roman" w:hAnsi="Times New Roman" w:cs="Times New Roman"/>
        </w:rPr>
      </w:pPr>
    </w:p>
    <w:p w14:paraId="74FFD7D6" w14:textId="77777777" w:rsidR="00FE66A5" w:rsidRDefault="00FE66A5" w:rsidP="00FE66A5">
      <w:pPr>
        <w:pStyle w:val="Textoindependiente"/>
        <w:spacing w:line="360" w:lineRule="auto"/>
        <w:ind w:firstLine="708"/>
        <w:contextualSpacing/>
        <w:jc w:val="both"/>
        <w:rPr>
          <w:rFonts w:ascii="Times New Roman" w:hAnsi="Times New Roman" w:cs="Times New Roman"/>
        </w:rPr>
      </w:pPr>
    </w:p>
    <w:p w14:paraId="4F91F59D" w14:textId="77777777" w:rsidR="00FE66A5" w:rsidRDefault="00FE66A5" w:rsidP="00FE66A5">
      <w:pPr>
        <w:pStyle w:val="Textoindependiente"/>
        <w:spacing w:line="360" w:lineRule="auto"/>
        <w:ind w:firstLine="708"/>
        <w:contextualSpacing/>
        <w:jc w:val="both"/>
        <w:rPr>
          <w:rFonts w:ascii="Times New Roman" w:hAnsi="Times New Roman" w:cs="Times New Roman"/>
        </w:rPr>
      </w:pPr>
    </w:p>
    <w:p w14:paraId="64507DD9" w14:textId="77777777" w:rsidR="00FE66A5" w:rsidRPr="00FE66A5" w:rsidRDefault="00FE66A5" w:rsidP="00FE66A5">
      <w:pPr>
        <w:pStyle w:val="Textoindependiente"/>
        <w:spacing w:line="360" w:lineRule="auto"/>
        <w:ind w:firstLine="708"/>
        <w:contextualSpacing/>
        <w:jc w:val="both"/>
        <w:rPr>
          <w:rFonts w:ascii="Times New Roman" w:hAnsi="Times New Roman" w:cs="Times New Roman"/>
        </w:rPr>
      </w:pPr>
    </w:p>
    <w:p w14:paraId="0DB7DDDD" w14:textId="46603118" w:rsidR="001D6162" w:rsidRPr="00924E15" w:rsidRDefault="001D6162"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b/>
        </w:rPr>
        <w:lastRenderedPageBreak/>
        <w:t xml:space="preserve">Figura 10. </w:t>
      </w:r>
      <w:r w:rsidRPr="00924E15">
        <w:rPr>
          <w:rFonts w:ascii="Times New Roman" w:hAnsi="Times New Roman" w:cs="Times New Roman"/>
        </w:rPr>
        <w:t>La enfermera(o) se interesa por</w:t>
      </w:r>
      <w:r w:rsidR="00983603" w:rsidRPr="00924E15">
        <w:rPr>
          <w:rFonts w:ascii="Times New Roman" w:hAnsi="Times New Roman" w:cs="Times New Roman"/>
        </w:rPr>
        <w:t xml:space="preserve"> </w:t>
      </w:r>
      <w:r w:rsidRPr="00924E15">
        <w:rPr>
          <w:rFonts w:ascii="Times New Roman" w:hAnsi="Times New Roman" w:cs="Times New Roman"/>
        </w:rPr>
        <w:t>que su estancia</w:t>
      </w:r>
      <w:r w:rsidR="00983603" w:rsidRPr="00924E15">
        <w:rPr>
          <w:rFonts w:ascii="Times New Roman" w:hAnsi="Times New Roman" w:cs="Times New Roman"/>
        </w:rPr>
        <w:t>, en lo posible,</w:t>
      </w:r>
      <w:r w:rsidRPr="00924E15">
        <w:rPr>
          <w:rFonts w:ascii="Times New Roman" w:hAnsi="Times New Roman" w:cs="Times New Roman"/>
        </w:rPr>
        <w:t xml:space="preserve"> sea agradable</w:t>
      </w:r>
    </w:p>
    <w:p w14:paraId="61C72241" w14:textId="77777777" w:rsidR="001D6162" w:rsidRPr="00924E15" w:rsidRDefault="000874F1" w:rsidP="001264AF">
      <w:pPr>
        <w:pStyle w:val="Textoindependiente"/>
        <w:spacing w:line="360" w:lineRule="auto"/>
        <w:ind w:right="927"/>
        <w:contextualSpacing/>
        <w:rPr>
          <w:rFonts w:ascii="Times New Roman" w:hAnsi="Times New Roman" w:cs="Times New Roman"/>
          <w:b/>
        </w:rPr>
      </w:pPr>
      <w:r w:rsidRPr="00924E15">
        <w:rPr>
          <w:rFonts w:ascii="Times New Roman" w:hAnsi="Times New Roman" w:cs="Times New Roman"/>
          <w:noProof/>
          <w:lang w:val="es-MX" w:eastAsia="es-MX" w:bidi="ar-SA"/>
        </w:rPr>
        <w:drawing>
          <wp:anchor distT="0" distB="0" distL="114300" distR="114300" simplePos="0" relativeHeight="251650048" behindDoc="0" locked="0" layoutInCell="1" allowOverlap="1" wp14:anchorId="02D85A3A" wp14:editId="07A10C1A">
            <wp:simplePos x="0" y="0"/>
            <wp:positionH relativeFrom="column">
              <wp:posOffset>1772920</wp:posOffset>
            </wp:positionH>
            <wp:positionV relativeFrom="paragraph">
              <wp:posOffset>7620</wp:posOffset>
            </wp:positionV>
            <wp:extent cx="2333625" cy="1663065"/>
            <wp:effectExtent l="0" t="0" r="0" b="0"/>
            <wp:wrapSquare wrapText="bothSides"/>
            <wp:docPr id="29"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F79EF95" w14:textId="77777777" w:rsidR="001D6162" w:rsidRPr="00924E15" w:rsidRDefault="001D6162" w:rsidP="001264AF">
      <w:pPr>
        <w:pStyle w:val="Textoindependiente"/>
        <w:spacing w:line="360" w:lineRule="auto"/>
        <w:ind w:right="927"/>
        <w:contextualSpacing/>
        <w:rPr>
          <w:rFonts w:ascii="Times New Roman" w:hAnsi="Times New Roman" w:cs="Times New Roman"/>
          <w:b/>
        </w:rPr>
      </w:pPr>
    </w:p>
    <w:p w14:paraId="7D80DCCB" w14:textId="77777777" w:rsidR="002F3BC6" w:rsidRPr="00924E15" w:rsidRDefault="002F3BC6" w:rsidP="001264AF">
      <w:pPr>
        <w:pStyle w:val="Textoindependiente"/>
        <w:spacing w:line="360" w:lineRule="auto"/>
        <w:contextualSpacing/>
        <w:jc w:val="both"/>
        <w:rPr>
          <w:rFonts w:ascii="Times New Roman" w:hAnsi="Times New Roman" w:cs="Times New Roman"/>
        </w:rPr>
      </w:pPr>
    </w:p>
    <w:p w14:paraId="22B2DF35" w14:textId="77777777" w:rsidR="00801781" w:rsidRPr="00924E15" w:rsidRDefault="00801781" w:rsidP="001264AF">
      <w:pPr>
        <w:pStyle w:val="Textoindependiente"/>
        <w:spacing w:line="360" w:lineRule="auto"/>
        <w:contextualSpacing/>
        <w:jc w:val="both"/>
        <w:rPr>
          <w:rFonts w:ascii="Times New Roman" w:hAnsi="Times New Roman" w:cs="Times New Roman"/>
        </w:rPr>
      </w:pPr>
    </w:p>
    <w:p w14:paraId="305C5F60" w14:textId="77777777" w:rsidR="00801781" w:rsidRPr="00924E15" w:rsidRDefault="00801781" w:rsidP="001264AF">
      <w:pPr>
        <w:pStyle w:val="Textoindependiente"/>
        <w:spacing w:line="360" w:lineRule="auto"/>
        <w:contextualSpacing/>
        <w:jc w:val="both"/>
        <w:rPr>
          <w:rFonts w:ascii="Times New Roman" w:hAnsi="Times New Roman" w:cs="Times New Roman"/>
        </w:rPr>
      </w:pPr>
    </w:p>
    <w:p w14:paraId="3E830E7E" w14:textId="77777777" w:rsidR="001264AF" w:rsidRDefault="001264AF" w:rsidP="001264AF">
      <w:pPr>
        <w:pStyle w:val="Textoindependiente"/>
        <w:spacing w:line="360" w:lineRule="auto"/>
        <w:contextualSpacing/>
        <w:jc w:val="both"/>
        <w:rPr>
          <w:rFonts w:ascii="Times New Roman" w:hAnsi="Times New Roman" w:cs="Times New Roman"/>
        </w:rPr>
      </w:pPr>
    </w:p>
    <w:p w14:paraId="757E1247" w14:textId="77777777" w:rsidR="001264AF" w:rsidRPr="00924E15" w:rsidRDefault="001264AF" w:rsidP="001264AF">
      <w:pPr>
        <w:pStyle w:val="Textoindependiente"/>
        <w:spacing w:line="360" w:lineRule="auto"/>
        <w:contextualSpacing/>
        <w:jc w:val="both"/>
        <w:rPr>
          <w:rFonts w:ascii="Times New Roman" w:hAnsi="Times New Roman" w:cs="Times New Roman"/>
        </w:rPr>
      </w:pPr>
    </w:p>
    <w:p w14:paraId="731F4BE9" w14:textId="12B02F65" w:rsidR="001264AF" w:rsidRPr="001264AF" w:rsidRDefault="00983603"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160E02A8" w14:textId="78D1AEC6" w:rsidR="001264AF" w:rsidRDefault="00983603" w:rsidP="001264AF">
      <w:pPr>
        <w:pStyle w:val="Textoindependiente"/>
        <w:spacing w:line="360" w:lineRule="auto"/>
        <w:ind w:firstLine="708"/>
        <w:contextualSpacing/>
        <w:jc w:val="both"/>
        <w:rPr>
          <w:rFonts w:ascii="Times New Roman" w:hAnsi="Times New Roman" w:cs="Times New Roman"/>
        </w:rPr>
      </w:pPr>
      <w:r w:rsidRPr="00924E15">
        <w:rPr>
          <w:rFonts w:ascii="Times New Roman" w:hAnsi="Times New Roman" w:cs="Times New Roman"/>
        </w:rPr>
        <w:t>En l</w:t>
      </w:r>
      <w:r w:rsidR="001D6162" w:rsidRPr="00924E15">
        <w:rPr>
          <w:rFonts w:ascii="Times New Roman" w:hAnsi="Times New Roman" w:cs="Times New Roman"/>
        </w:rPr>
        <w:t xml:space="preserve">a figura </w:t>
      </w:r>
      <w:r w:rsidRPr="00924E15">
        <w:rPr>
          <w:rFonts w:ascii="Times New Roman" w:hAnsi="Times New Roman" w:cs="Times New Roman"/>
        </w:rPr>
        <w:t xml:space="preserve">10 se aprecia </w:t>
      </w:r>
      <w:r w:rsidR="001D6162" w:rsidRPr="00924E15">
        <w:rPr>
          <w:rFonts w:ascii="Times New Roman" w:hAnsi="Times New Roman" w:cs="Times New Roman"/>
        </w:rPr>
        <w:t>qu</w:t>
      </w:r>
      <w:r w:rsidRPr="00924E15">
        <w:rPr>
          <w:rFonts w:ascii="Times New Roman" w:hAnsi="Times New Roman" w:cs="Times New Roman"/>
        </w:rPr>
        <w:t>e</w:t>
      </w:r>
      <w:r w:rsidR="001D6162" w:rsidRPr="00924E15">
        <w:rPr>
          <w:rFonts w:ascii="Times New Roman" w:hAnsi="Times New Roman" w:cs="Times New Roman"/>
        </w:rPr>
        <w:t xml:space="preserve"> el personal de enfermería se interesa por hacer agradable </w:t>
      </w:r>
      <w:r w:rsidRPr="00924E15">
        <w:rPr>
          <w:rFonts w:ascii="Times New Roman" w:hAnsi="Times New Roman" w:cs="Times New Roman"/>
        </w:rPr>
        <w:t>la</w:t>
      </w:r>
      <w:r w:rsidR="001D6162" w:rsidRPr="00924E15">
        <w:rPr>
          <w:rFonts w:ascii="Times New Roman" w:hAnsi="Times New Roman" w:cs="Times New Roman"/>
        </w:rPr>
        <w:t xml:space="preserve"> estancia </w:t>
      </w:r>
      <w:r w:rsidR="00C75DFC" w:rsidRPr="00924E15">
        <w:rPr>
          <w:rFonts w:ascii="Times New Roman" w:hAnsi="Times New Roman" w:cs="Times New Roman"/>
        </w:rPr>
        <w:t xml:space="preserve">del paciente </w:t>
      </w:r>
      <w:r w:rsidR="001D6162" w:rsidRPr="00924E15">
        <w:rPr>
          <w:rFonts w:ascii="Times New Roman" w:hAnsi="Times New Roman" w:cs="Times New Roman"/>
        </w:rPr>
        <w:t>dentro de la institución.</w:t>
      </w:r>
    </w:p>
    <w:p w14:paraId="4BC77D5F" w14:textId="77777777" w:rsidR="001264AF" w:rsidRPr="001264AF" w:rsidRDefault="001264AF" w:rsidP="001264AF">
      <w:pPr>
        <w:pStyle w:val="Textoindependiente"/>
        <w:spacing w:line="360" w:lineRule="auto"/>
        <w:ind w:firstLine="708"/>
        <w:contextualSpacing/>
        <w:jc w:val="both"/>
        <w:rPr>
          <w:rFonts w:ascii="Times New Roman" w:hAnsi="Times New Roman" w:cs="Times New Roman"/>
        </w:rPr>
      </w:pPr>
    </w:p>
    <w:p w14:paraId="52F3E42F" w14:textId="227842EE" w:rsidR="001D6162" w:rsidRPr="00924E15" w:rsidRDefault="001D6162" w:rsidP="001264AF">
      <w:pPr>
        <w:pStyle w:val="Textoindependiente"/>
        <w:spacing w:line="360" w:lineRule="auto"/>
        <w:contextualSpacing/>
        <w:jc w:val="center"/>
        <w:rPr>
          <w:rFonts w:ascii="Times New Roman" w:hAnsi="Times New Roman" w:cs="Times New Roman"/>
          <w:b/>
        </w:rPr>
      </w:pPr>
      <w:r w:rsidRPr="00924E15">
        <w:rPr>
          <w:rFonts w:ascii="Times New Roman" w:hAnsi="Times New Roman" w:cs="Times New Roman"/>
          <w:b/>
        </w:rPr>
        <w:t>Figura 11</w:t>
      </w:r>
      <w:r w:rsidR="00C806D0" w:rsidRPr="00924E15">
        <w:rPr>
          <w:rFonts w:ascii="Times New Roman" w:hAnsi="Times New Roman" w:cs="Times New Roman"/>
          <w:b/>
        </w:rPr>
        <w:t>.</w:t>
      </w:r>
      <w:r w:rsidRPr="00924E15">
        <w:rPr>
          <w:rFonts w:ascii="Times New Roman" w:hAnsi="Times New Roman" w:cs="Times New Roman"/>
          <w:b/>
        </w:rPr>
        <w:t xml:space="preserve"> </w:t>
      </w:r>
      <w:r w:rsidRPr="00924E15">
        <w:rPr>
          <w:rFonts w:ascii="Times New Roman" w:hAnsi="Times New Roman" w:cs="Times New Roman"/>
        </w:rPr>
        <w:t>La enfermera(o) procura ofrecerle las condiciones necesarias que guardan su intimidad y/o pudor</w:t>
      </w:r>
    </w:p>
    <w:p w14:paraId="7185C2BA" w14:textId="77777777" w:rsidR="00FA1B32" w:rsidRPr="00924E15" w:rsidRDefault="000A318E" w:rsidP="001264AF">
      <w:pPr>
        <w:pStyle w:val="Textoindependiente"/>
        <w:spacing w:line="360" w:lineRule="auto"/>
        <w:contextualSpacing/>
        <w:jc w:val="both"/>
        <w:rPr>
          <w:rFonts w:ascii="Times New Roman" w:hAnsi="Times New Roman" w:cs="Times New Roman"/>
        </w:rPr>
      </w:pPr>
      <w:r w:rsidRPr="00924E15">
        <w:rPr>
          <w:noProof/>
          <w:lang w:val="es-MX" w:eastAsia="es-MX" w:bidi="ar-SA"/>
        </w:rPr>
        <w:drawing>
          <wp:anchor distT="0" distB="0" distL="114300" distR="114300" simplePos="0" relativeHeight="251696128" behindDoc="0" locked="0" layoutInCell="1" allowOverlap="1" wp14:anchorId="392A0064" wp14:editId="4D045703">
            <wp:simplePos x="0" y="0"/>
            <wp:positionH relativeFrom="column">
              <wp:posOffset>1444625</wp:posOffset>
            </wp:positionH>
            <wp:positionV relativeFrom="paragraph">
              <wp:posOffset>3175</wp:posOffset>
            </wp:positionV>
            <wp:extent cx="3307080" cy="1685290"/>
            <wp:effectExtent l="0" t="0" r="7620" b="10160"/>
            <wp:wrapSquare wrapText="bothSides"/>
            <wp:docPr id="3"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338C49BD" w14:textId="77777777" w:rsidR="00FA1B32" w:rsidRPr="00924E15" w:rsidRDefault="00FA1B32" w:rsidP="001264AF">
      <w:pPr>
        <w:pStyle w:val="Textoindependiente"/>
        <w:spacing w:line="360" w:lineRule="auto"/>
        <w:contextualSpacing/>
        <w:jc w:val="both"/>
        <w:rPr>
          <w:rFonts w:ascii="Times New Roman" w:hAnsi="Times New Roman" w:cs="Times New Roman"/>
        </w:rPr>
      </w:pPr>
    </w:p>
    <w:p w14:paraId="27F5AE5B" w14:textId="77777777" w:rsidR="00FA1B32" w:rsidRPr="00924E15" w:rsidRDefault="00FA1B32" w:rsidP="001264AF">
      <w:pPr>
        <w:pStyle w:val="Textoindependiente"/>
        <w:spacing w:line="360" w:lineRule="auto"/>
        <w:contextualSpacing/>
        <w:jc w:val="both"/>
        <w:rPr>
          <w:rFonts w:ascii="Times New Roman" w:hAnsi="Times New Roman" w:cs="Times New Roman"/>
        </w:rPr>
      </w:pPr>
    </w:p>
    <w:p w14:paraId="172E929B" w14:textId="77777777" w:rsidR="00517F99" w:rsidRPr="00924E15" w:rsidRDefault="00517F99" w:rsidP="001264AF">
      <w:pPr>
        <w:pStyle w:val="Textoindependiente"/>
        <w:spacing w:line="360" w:lineRule="auto"/>
        <w:contextualSpacing/>
        <w:jc w:val="both"/>
        <w:rPr>
          <w:rFonts w:ascii="Times New Roman" w:hAnsi="Times New Roman" w:cs="Times New Roman"/>
        </w:rPr>
      </w:pPr>
    </w:p>
    <w:p w14:paraId="70BB0AF7" w14:textId="77777777" w:rsidR="00C06456" w:rsidRPr="00924E15" w:rsidRDefault="00C06456" w:rsidP="001264AF">
      <w:pPr>
        <w:pStyle w:val="Textoindependiente"/>
        <w:spacing w:line="360" w:lineRule="auto"/>
        <w:contextualSpacing/>
        <w:jc w:val="both"/>
        <w:rPr>
          <w:rFonts w:ascii="Times New Roman" w:hAnsi="Times New Roman" w:cs="Times New Roman"/>
        </w:rPr>
      </w:pPr>
    </w:p>
    <w:p w14:paraId="52A08A95" w14:textId="77777777" w:rsidR="00C06456" w:rsidRPr="00924E15" w:rsidRDefault="00C06456" w:rsidP="001264AF">
      <w:pPr>
        <w:pStyle w:val="Textoindependiente"/>
        <w:spacing w:line="360" w:lineRule="auto"/>
        <w:contextualSpacing/>
        <w:jc w:val="both"/>
        <w:rPr>
          <w:rFonts w:ascii="Times New Roman" w:hAnsi="Times New Roman" w:cs="Times New Roman"/>
        </w:rPr>
      </w:pPr>
    </w:p>
    <w:p w14:paraId="15AEAB31" w14:textId="77777777" w:rsidR="00C06456" w:rsidRPr="00924E15" w:rsidRDefault="00C06456" w:rsidP="001264AF">
      <w:pPr>
        <w:pStyle w:val="Textoindependiente"/>
        <w:spacing w:line="360" w:lineRule="auto"/>
        <w:contextualSpacing/>
        <w:jc w:val="both"/>
        <w:rPr>
          <w:rFonts w:ascii="Times New Roman" w:hAnsi="Times New Roman" w:cs="Times New Roman"/>
        </w:rPr>
      </w:pPr>
    </w:p>
    <w:p w14:paraId="4D745108" w14:textId="20B2AC27" w:rsidR="00C806D0" w:rsidRPr="00924E15" w:rsidRDefault="00C75DFC"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60C77360" w14:textId="2F4D9186" w:rsidR="00C75DFC" w:rsidRDefault="00C75DFC" w:rsidP="001264AF">
      <w:pPr>
        <w:pStyle w:val="Textoindependiente"/>
        <w:spacing w:line="360" w:lineRule="auto"/>
        <w:contextualSpacing/>
        <w:jc w:val="both"/>
        <w:rPr>
          <w:rFonts w:ascii="Times New Roman" w:hAnsi="Times New Roman" w:cs="Times New Roman"/>
        </w:rPr>
      </w:pPr>
      <w:r w:rsidRPr="00924E15">
        <w:rPr>
          <w:rFonts w:ascii="Times New Roman" w:hAnsi="Times New Roman" w:cs="Times New Roman"/>
        </w:rPr>
        <w:tab/>
      </w:r>
      <w:r w:rsidR="001D6162" w:rsidRPr="00924E15">
        <w:rPr>
          <w:rFonts w:ascii="Times New Roman" w:hAnsi="Times New Roman" w:cs="Times New Roman"/>
        </w:rPr>
        <w:t xml:space="preserve">La figura </w:t>
      </w:r>
      <w:r w:rsidRPr="00924E15">
        <w:rPr>
          <w:rFonts w:ascii="Times New Roman" w:hAnsi="Times New Roman" w:cs="Times New Roman"/>
        </w:rPr>
        <w:t xml:space="preserve">11 </w:t>
      </w:r>
      <w:r w:rsidR="001D6162" w:rsidRPr="00924E15">
        <w:rPr>
          <w:rFonts w:ascii="Times New Roman" w:hAnsi="Times New Roman" w:cs="Times New Roman"/>
        </w:rPr>
        <w:t xml:space="preserve">demuestra que el personal de enfermería se interesa por guardar la intimidad y pudor de los pacientes </w:t>
      </w:r>
      <w:r w:rsidRPr="00924E15">
        <w:rPr>
          <w:rFonts w:ascii="Times New Roman" w:hAnsi="Times New Roman" w:cs="Times New Roman"/>
        </w:rPr>
        <w:t xml:space="preserve">que están </w:t>
      </w:r>
      <w:r w:rsidR="001D6162" w:rsidRPr="00924E15">
        <w:rPr>
          <w:rFonts w:ascii="Times New Roman" w:hAnsi="Times New Roman" w:cs="Times New Roman"/>
        </w:rPr>
        <w:t>a su cuidado.</w:t>
      </w:r>
    </w:p>
    <w:p w14:paraId="6DDB2BF4" w14:textId="77777777" w:rsidR="001264AF" w:rsidRDefault="001264AF" w:rsidP="001264AF">
      <w:pPr>
        <w:pStyle w:val="Textoindependiente"/>
        <w:spacing w:line="360" w:lineRule="auto"/>
        <w:contextualSpacing/>
        <w:jc w:val="both"/>
        <w:rPr>
          <w:rFonts w:ascii="Times New Roman" w:hAnsi="Times New Roman" w:cs="Times New Roman"/>
        </w:rPr>
      </w:pPr>
    </w:p>
    <w:p w14:paraId="067AEAB4" w14:textId="77777777" w:rsidR="001264AF" w:rsidRDefault="001264AF" w:rsidP="001264AF">
      <w:pPr>
        <w:pStyle w:val="Textoindependiente"/>
        <w:spacing w:line="360" w:lineRule="auto"/>
        <w:contextualSpacing/>
        <w:jc w:val="both"/>
        <w:rPr>
          <w:rFonts w:ascii="Times New Roman" w:hAnsi="Times New Roman" w:cs="Times New Roman"/>
        </w:rPr>
      </w:pPr>
    </w:p>
    <w:p w14:paraId="46A2B4FC" w14:textId="77777777" w:rsidR="001264AF" w:rsidRDefault="001264AF" w:rsidP="001264AF">
      <w:pPr>
        <w:pStyle w:val="Textoindependiente"/>
        <w:spacing w:line="360" w:lineRule="auto"/>
        <w:contextualSpacing/>
        <w:jc w:val="both"/>
        <w:rPr>
          <w:rFonts w:ascii="Times New Roman" w:hAnsi="Times New Roman" w:cs="Times New Roman"/>
        </w:rPr>
      </w:pPr>
    </w:p>
    <w:p w14:paraId="61811859" w14:textId="77777777" w:rsidR="001264AF" w:rsidRDefault="001264AF" w:rsidP="001264AF">
      <w:pPr>
        <w:pStyle w:val="Textoindependiente"/>
        <w:spacing w:line="360" w:lineRule="auto"/>
        <w:contextualSpacing/>
        <w:jc w:val="both"/>
        <w:rPr>
          <w:rFonts w:ascii="Times New Roman" w:hAnsi="Times New Roman" w:cs="Times New Roman"/>
        </w:rPr>
      </w:pPr>
    </w:p>
    <w:p w14:paraId="204E3DAB" w14:textId="77777777" w:rsidR="001264AF" w:rsidRDefault="001264AF" w:rsidP="001264AF">
      <w:pPr>
        <w:pStyle w:val="Textoindependiente"/>
        <w:spacing w:line="360" w:lineRule="auto"/>
        <w:contextualSpacing/>
        <w:jc w:val="both"/>
        <w:rPr>
          <w:rFonts w:ascii="Times New Roman" w:hAnsi="Times New Roman" w:cs="Times New Roman"/>
        </w:rPr>
      </w:pPr>
    </w:p>
    <w:p w14:paraId="29F0AAB8" w14:textId="77777777" w:rsidR="001264AF" w:rsidRDefault="001264AF" w:rsidP="001264AF">
      <w:pPr>
        <w:pStyle w:val="Textoindependiente"/>
        <w:spacing w:line="360" w:lineRule="auto"/>
        <w:contextualSpacing/>
        <w:jc w:val="both"/>
        <w:rPr>
          <w:rFonts w:ascii="Times New Roman" w:hAnsi="Times New Roman" w:cs="Times New Roman"/>
        </w:rPr>
      </w:pPr>
    </w:p>
    <w:p w14:paraId="66F4882C" w14:textId="77777777" w:rsidR="001264AF" w:rsidRDefault="001264AF" w:rsidP="001264AF">
      <w:pPr>
        <w:pStyle w:val="Textoindependiente"/>
        <w:spacing w:line="360" w:lineRule="auto"/>
        <w:contextualSpacing/>
        <w:jc w:val="both"/>
        <w:rPr>
          <w:rFonts w:ascii="Times New Roman" w:hAnsi="Times New Roman" w:cs="Times New Roman"/>
        </w:rPr>
      </w:pPr>
    </w:p>
    <w:p w14:paraId="2C438FFD" w14:textId="77777777" w:rsidR="001264AF" w:rsidRDefault="001264AF" w:rsidP="001264AF">
      <w:pPr>
        <w:pStyle w:val="Textoindependiente"/>
        <w:spacing w:line="360" w:lineRule="auto"/>
        <w:contextualSpacing/>
        <w:jc w:val="both"/>
        <w:rPr>
          <w:rFonts w:ascii="Times New Roman" w:hAnsi="Times New Roman" w:cs="Times New Roman"/>
        </w:rPr>
      </w:pPr>
    </w:p>
    <w:p w14:paraId="53EF062D" w14:textId="77777777" w:rsidR="001264AF" w:rsidRPr="001264AF" w:rsidRDefault="001264AF" w:rsidP="001264AF">
      <w:pPr>
        <w:pStyle w:val="Textoindependiente"/>
        <w:spacing w:line="360" w:lineRule="auto"/>
        <w:contextualSpacing/>
        <w:jc w:val="both"/>
        <w:rPr>
          <w:rFonts w:ascii="Times New Roman" w:hAnsi="Times New Roman" w:cs="Times New Roman"/>
        </w:rPr>
      </w:pPr>
    </w:p>
    <w:p w14:paraId="266CF965" w14:textId="4FD189FD" w:rsidR="00F52B1C" w:rsidRPr="00924E15" w:rsidRDefault="00F52B1C" w:rsidP="001264AF">
      <w:pPr>
        <w:pStyle w:val="Textoindependiente"/>
        <w:spacing w:line="360" w:lineRule="auto"/>
        <w:contextualSpacing/>
        <w:jc w:val="center"/>
        <w:rPr>
          <w:rFonts w:ascii="Times New Roman" w:hAnsi="Times New Roman" w:cs="Times New Roman"/>
          <w:b/>
        </w:rPr>
      </w:pPr>
      <w:r w:rsidRPr="00924E15">
        <w:rPr>
          <w:rFonts w:ascii="Times New Roman" w:hAnsi="Times New Roman" w:cs="Times New Roman"/>
          <w:b/>
        </w:rPr>
        <w:lastRenderedPageBreak/>
        <w:t>Figura 12.</w:t>
      </w:r>
      <w:r w:rsidR="00416D3C" w:rsidRPr="00924E15">
        <w:rPr>
          <w:rFonts w:ascii="Times New Roman" w:hAnsi="Times New Roman" w:cs="Times New Roman"/>
          <w:b/>
        </w:rPr>
        <w:t xml:space="preserve"> </w:t>
      </w:r>
      <w:r w:rsidRPr="00924E15">
        <w:rPr>
          <w:rFonts w:ascii="Times New Roman" w:hAnsi="Times New Roman" w:cs="Times New Roman"/>
        </w:rPr>
        <w:t>La enfermera</w:t>
      </w:r>
      <w:r w:rsidR="00C75DFC" w:rsidRPr="00924E15">
        <w:rPr>
          <w:rFonts w:ascii="Times New Roman" w:hAnsi="Times New Roman" w:cs="Times New Roman"/>
        </w:rPr>
        <w:t>(o)</w:t>
      </w:r>
      <w:r w:rsidRPr="00924E15">
        <w:rPr>
          <w:rFonts w:ascii="Times New Roman" w:hAnsi="Times New Roman" w:cs="Times New Roman"/>
        </w:rPr>
        <w:t xml:space="preserve"> lo trata con respeto</w:t>
      </w:r>
    </w:p>
    <w:p w14:paraId="3DA86338" w14:textId="77777777" w:rsidR="00F52B1C" w:rsidRPr="00924E15" w:rsidRDefault="000A318E" w:rsidP="001264AF">
      <w:pPr>
        <w:pStyle w:val="Textoindependiente"/>
        <w:tabs>
          <w:tab w:val="left" w:pos="6824"/>
        </w:tabs>
        <w:spacing w:line="360" w:lineRule="auto"/>
        <w:contextualSpacing/>
        <w:jc w:val="both"/>
      </w:pPr>
      <w:r w:rsidRPr="00924E15">
        <w:rPr>
          <w:noProof/>
          <w:lang w:val="es-MX" w:eastAsia="es-MX" w:bidi="ar-SA"/>
        </w:rPr>
        <w:drawing>
          <wp:anchor distT="0" distB="0" distL="114300" distR="114300" simplePos="0" relativeHeight="251697152" behindDoc="0" locked="0" layoutInCell="1" allowOverlap="1" wp14:anchorId="7872925C" wp14:editId="210E53D6">
            <wp:simplePos x="0" y="0"/>
            <wp:positionH relativeFrom="column">
              <wp:posOffset>1372870</wp:posOffset>
            </wp:positionH>
            <wp:positionV relativeFrom="paragraph">
              <wp:posOffset>6985</wp:posOffset>
            </wp:positionV>
            <wp:extent cx="3390900" cy="1676400"/>
            <wp:effectExtent l="0" t="0" r="0" b="0"/>
            <wp:wrapSquare wrapText="bothSides"/>
            <wp:docPr id="4"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7F8BC6FD" w14:textId="77777777" w:rsidR="00517F99" w:rsidRPr="00924E15" w:rsidRDefault="00517F99" w:rsidP="001264AF">
      <w:pPr>
        <w:pStyle w:val="Textoindependiente"/>
        <w:spacing w:line="360" w:lineRule="auto"/>
        <w:contextualSpacing/>
        <w:jc w:val="both"/>
        <w:rPr>
          <w:rFonts w:ascii="Times New Roman" w:hAnsi="Times New Roman" w:cs="Times New Roman"/>
          <w:b/>
        </w:rPr>
      </w:pPr>
    </w:p>
    <w:p w14:paraId="305DD890" w14:textId="77777777" w:rsidR="000A318E" w:rsidRPr="00924E15" w:rsidRDefault="000A318E" w:rsidP="001264AF">
      <w:pPr>
        <w:pStyle w:val="Textoindependiente"/>
        <w:spacing w:line="360" w:lineRule="auto"/>
        <w:contextualSpacing/>
        <w:jc w:val="both"/>
        <w:rPr>
          <w:rFonts w:ascii="Times New Roman" w:hAnsi="Times New Roman" w:cs="Times New Roman"/>
        </w:rPr>
      </w:pPr>
    </w:p>
    <w:p w14:paraId="1B49E182" w14:textId="77777777" w:rsidR="000A318E" w:rsidRPr="00924E15" w:rsidRDefault="000A318E" w:rsidP="001264AF">
      <w:pPr>
        <w:pStyle w:val="Textoindependiente"/>
        <w:spacing w:line="360" w:lineRule="auto"/>
        <w:contextualSpacing/>
        <w:jc w:val="both"/>
        <w:rPr>
          <w:rFonts w:ascii="Times New Roman" w:hAnsi="Times New Roman" w:cs="Times New Roman"/>
        </w:rPr>
      </w:pPr>
    </w:p>
    <w:p w14:paraId="7C5CFFDB" w14:textId="77777777" w:rsidR="000A318E" w:rsidRPr="00924E15" w:rsidRDefault="000A318E" w:rsidP="001264AF">
      <w:pPr>
        <w:pStyle w:val="Textoindependiente"/>
        <w:spacing w:line="360" w:lineRule="auto"/>
        <w:contextualSpacing/>
        <w:jc w:val="both"/>
        <w:rPr>
          <w:rFonts w:ascii="Times New Roman" w:hAnsi="Times New Roman" w:cs="Times New Roman"/>
        </w:rPr>
      </w:pPr>
    </w:p>
    <w:p w14:paraId="16D06747" w14:textId="1AC2B18A" w:rsidR="000A318E" w:rsidRPr="00924E15" w:rsidRDefault="000A318E" w:rsidP="001264AF">
      <w:pPr>
        <w:pStyle w:val="Textoindependiente"/>
        <w:spacing w:line="360" w:lineRule="auto"/>
        <w:contextualSpacing/>
        <w:jc w:val="both"/>
        <w:rPr>
          <w:rFonts w:ascii="Times New Roman" w:hAnsi="Times New Roman" w:cs="Times New Roman"/>
        </w:rPr>
      </w:pPr>
    </w:p>
    <w:p w14:paraId="3A21BC05" w14:textId="77777777" w:rsidR="0053558A" w:rsidRPr="00924E15" w:rsidRDefault="0053558A" w:rsidP="001264AF">
      <w:pPr>
        <w:pStyle w:val="Textoindependiente"/>
        <w:spacing w:line="360" w:lineRule="auto"/>
        <w:contextualSpacing/>
        <w:jc w:val="both"/>
        <w:rPr>
          <w:rFonts w:ascii="Times New Roman" w:hAnsi="Times New Roman" w:cs="Times New Roman"/>
        </w:rPr>
      </w:pPr>
    </w:p>
    <w:p w14:paraId="5568CDD5" w14:textId="3DB30BFD" w:rsidR="0029395E" w:rsidRPr="00924E15" w:rsidRDefault="00C75DFC"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313611B1" w14:textId="763A4C0E" w:rsidR="001264AF" w:rsidRDefault="0029395E" w:rsidP="001264AF">
      <w:pPr>
        <w:pStyle w:val="Textoindependiente"/>
        <w:spacing w:line="360" w:lineRule="auto"/>
        <w:ind w:firstLine="708"/>
        <w:contextualSpacing/>
        <w:jc w:val="both"/>
        <w:rPr>
          <w:rFonts w:ascii="Times New Roman" w:hAnsi="Times New Roman" w:cs="Times New Roman"/>
        </w:rPr>
      </w:pPr>
      <w:r w:rsidRPr="00924E15">
        <w:rPr>
          <w:rFonts w:ascii="Times New Roman" w:hAnsi="Times New Roman" w:cs="Times New Roman"/>
        </w:rPr>
        <w:t xml:space="preserve">La figura </w:t>
      </w:r>
      <w:r w:rsidR="00C75DFC" w:rsidRPr="00924E15">
        <w:rPr>
          <w:rFonts w:ascii="Times New Roman" w:hAnsi="Times New Roman" w:cs="Times New Roman"/>
        </w:rPr>
        <w:t xml:space="preserve">12 </w:t>
      </w:r>
      <w:r w:rsidR="001D6162" w:rsidRPr="00924E15">
        <w:rPr>
          <w:rFonts w:ascii="Times New Roman" w:hAnsi="Times New Roman" w:cs="Times New Roman"/>
        </w:rPr>
        <w:t>evidencia que la enfermera trata con respeto a los pacientes.</w:t>
      </w:r>
    </w:p>
    <w:p w14:paraId="3BEFCEE0" w14:textId="77777777" w:rsidR="001264AF" w:rsidRPr="00924E15" w:rsidRDefault="001264AF" w:rsidP="001264AF">
      <w:pPr>
        <w:pStyle w:val="Textoindependiente"/>
        <w:spacing w:line="360" w:lineRule="auto"/>
        <w:ind w:firstLine="708"/>
        <w:contextualSpacing/>
        <w:jc w:val="both"/>
        <w:rPr>
          <w:rFonts w:ascii="Times New Roman" w:hAnsi="Times New Roman" w:cs="Times New Roman"/>
        </w:rPr>
      </w:pPr>
    </w:p>
    <w:p w14:paraId="3B92F8AE" w14:textId="050814CE" w:rsidR="001D6162" w:rsidRPr="00924E15" w:rsidRDefault="00F52B1C" w:rsidP="001264AF">
      <w:pPr>
        <w:pStyle w:val="Textoindependiente"/>
        <w:spacing w:line="360" w:lineRule="auto"/>
        <w:contextualSpacing/>
        <w:jc w:val="center"/>
        <w:rPr>
          <w:rFonts w:ascii="Times New Roman" w:hAnsi="Times New Roman" w:cs="Times New Roman"/>
          <w:b/>
        </w:rPr>
      </w:pPr>
      <w:r w:rsidRPr="00924E15">
        <w:rPr>
          <w:rFonts w:ascii="Times New Roman" w:hAnsi="Times New Roman" w:cs="Times New Roman"/>
          <w:b/>
        </w:rPr>
        <w:t xml:space="preserve">Figura </w:t>
      </w:r>
      <w:r w:rsidR="00D159A4" w:rsidRPr="00924E15">
        <w:rPr>
          <w:rFonts w:ascii="Times New Roman" w:hAnsi="Times New Roman" w:cs="Times New Roman"/>
          <w:b/>
        </w:rPr>
        <w:t>13</w:t>
      </w:r>
      <w:r w:rsidR="00D159A4" w:rsidRPr="00924E15">
        <w:rPr>
          <w:rFonts w:ascii="Times New Roman" w:hAnsi="Times New Roman" w:cs="Times New Roman"/>
        </w:rPr>
        <w:t>. La</w:t>
      </w:r>
      <w:r w:rsidR="001D6162" w:rsidRPr="00924E15">
        <w:rPr>
          <w:rFonts w:ascii="Times New Roman" w:hAnsi="Times New Roman" w:cs="Times New Roman"/>
        </w:rPr>
        <w:t xml:space="preserve"> enfermera(o) le enseña a </w:t>
      </w:r>
      <w:r w:rsidR="0003122F" w:rsidRPr="00924E15">
        <w:rPr>
          <w:rFonts w:ascii="Times New Roman" w:hAnsi="Times New Roman" w:cs="Times New Roman"/>
        </w:rPr>
        <w:t xml:space="preserve">usted o su familia </w:t>
      </w:r>
      <w:r w:rsidR="00C75DFC" w:rsidRPr="00924E15">
        <w:rPr>
          <w:rFonts w:ascii="Times New Roman" w:hAnsi="Times New Roman" w:cs="Times New Roman"/>
        </w:rPr>
        <w:t>sobre</w:t>
      </w:r>
      <w:r w:rsidR="0003122F" w:rsidRPr="00924E15">
        <w:rPr>
          <w:rFonts w:ascii="Times New Roman" w:hAnsi="Times New Roman" w:cs="Times New Roman"/>
        </w:rPr>
        <w:t xml:space="preserve"> los cuidad</w:t>
      </w:r>
      <w:r w:rsidR="001D6162" w:rsidRPr="00924E15">
        <w:rPr>
          <w:rFonts w:ascii="Times New Roman" w:hAnsi="Times New Roman" w:cs="Times New Roman"/>
        </w:rPr>
        <w:t>os que debe tener respecto a su padecimiento</w:t>
      </w:r>
    </w:p>
    <w:p w14:paraId="105B0DBF" w14:textId="77777777" w:rsidR="000A318E" w:rsidRPr="00924E15" w:rsidRDefault="000A318E" w:rsidP="001264AF">
      <w:pPr>
        <w:pStyle w:val="Textoindependiente"/>
        <w:spacing w:line="360" w:lineRule="auto"/>
        <w:contextualSpacing/>
        <w:rPr>
          <w:rFonts w:ascii="Times New Roman" w:hAnsi="Times New Roman" w:cs="Times New Roman"/>
          <w:b/>
        </w:rPr>
      </w:pPr>
      <w:r w:rsidRPr="00924E15">
        <w:rPr>
          <w:noProof/>
          <w:lang w:val="es-MX" w:eastAsia="es-MX" w:bidi="ar-SA"/>
        </w:rPr>
        <w:drawing>
          <wp:anchor distT="0" distB="0" distL="114300" distR="114300" simplePos="0" relativeHeight="251698176" behindDoc="0" locked="0" layoutInCell="1" allowOverlap="1" wp14:anchorId="046BA7C1" wp14:editId="23390003">
            <wp:simplePos x="0" y="0"/>
            <wp:positionH relativeFrom="column">
              <wp:posOffset>1573530</wp:posOffset>
            </wp:positionH>
            <wp:positionV relativeFrom="paragraph">
              <wp:posOffset>7620</wp:posOffset>
            </wp:positionV>
            <wp:extent cx="3048000" cy="1889760"/>
            <wp:effectExtent l="0" t="0" r="0" b="15240"/>
            <wp:wrapSquare wrapText="bothSides"/>
            <wp:docPr id="5"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102B0665" w14:textId="77777777" w:rsidR="001D6162" w:rsidRPr="00924E15" w:rsidRDefault="001D6162" w:rsidP="001264AF">
      <w:pPr>
        <w:pStyle w:val="Textoindependiente"/>
        <w:spacing w:line="360" w:lineRule="auto"/>
        <w:contextualSpacing/>
        <w:rPr>
          <w:rFonts w:ascii="Times New Roman" w:hAnsi="Times New Roman" w:cs="Times New Roman"/>
          <w:b/>
        </w:rPr>
      </w:pPr>
    </w:p>
    <w:p w14:paraId="5DA11865" w14:textId="77777777" w:rsidR="001D6162" w:rsidRPr="00924E15" w:rsidRDefault="001D6162" w:rsidP="001264AF">
      <w:pPr>
        <w:pStyle w:val="Textoindependiente"/>
        <w:spacing w:line="360" w:lineRule="auto"/>
        <w:ind w:right="927"/>
        <w:contextualSpacing/>
        <w:rPr>
          <w:rFonts w:ascii="Times New Roman" w:hAnsi="Times New Roman" w:cs="Times New Roman"/>
          <w:b/>
        </w:rPr>
      </w:pPr>
    </w:p>
    <w:p w14:paraId="0831D461" w14:textId="77777777" w:rsidR="00F52B1C" w:rsidRPr="00924E15" w:rsidRDefault="00F52B1C" w:rsidP="001264AF">
      <w:pPr>
        <w:pStyle w:val="Textoindependiente"/>
        <w:spacing w:line="360" w:lineRule="auto"/>
        <w:ind w:right="142"/>
        <w:contextualSpacing/>
        <w:jc w:val="both"/>
        <w:rPr>
          <w:rFonts w:ascii="Times New Roman" w:hAnsi="Times New Roman" w:cs="Times New Roman"/>
        </w:rPr>
      </w:pPr>
    </w:p>
    <w:p w14:paraId="7AAD401D" w14:textId="77777777" w:rsidR="00F52B1C" w:rsidRPr="00924E15" w:rsidRDefault="00F52B1C" w:rsidP="001264AF">
      <w:pPr>
        <w:pStyle w:val="Textoindependiente"/>
        <w:spacing w:line="360" w:lineRule="auto"/>
        <w:ind w:right="142"/>
        <w:contextualSpacing/>
        <w:jc w:val="both"/>
        <w:rPr>
          <w:rFonts w:ascii="Times New Roman" w:hAnsi="Times New Roman" w:cs="Times New Roman"/>
        </w:rPr>
      </w:pPr>
    </w:p>
    <w:p w14:paraId="6F8E8B66" w14:textId="047B4CF1" w:rsidR="000A318E" w:rsidRPr="00924E15" w:rsidRDefault="000A318E" w:rsidP="001264AF">
      <w:pPr>
        <w:pStyle w:val="Textoindependiente"/>
        <w:spacing w:line="360" w:lineRule="auto"/>
        <w:ind w:right="142"/>
        <w:contextualSpacing/>
        <w:jc w:val="both"/>
        <w:rPr>
          <w:rFonts w:ascii="Times New Roman" w:hAnsi="Times New Roman" w:cs="Times New Roman"/>
        </w:rPr>
      </w:pPr>
    </w:p>
    <w:p w14:paraId="09436CE1" w14:textId="7AB4B778" w:rsidR="00D159A4" w:rsidRPr="00924E15" w:rsidRDefault="00D159A4" w:rsidP="001264AF">
      <w:pPr>
        <w:pStyle w:val="Textoindependiente"/>
        <w:spacing w:line="360" w:lineRule="auto"/>
        <w:ind w:right="142"/>
        <w:contextualSpacing/>
        <w:jc w:val="both"/>
        <w:rPr>
          <w:rFonts w:ascii="Times New Roman" w:hAnsi="Times New Roman" w:cs="Times New Roman"/>
        </w:rPr>
      </w:pPr>
    </w:p>
    <w:p w14:paraId="01EF7E98" w14:textId="77777777" w:rsidR="00D159A4" w:rsidRPr="00924E15" w:rsidRDefault="00D159A4" w:rsidP="001264AF">
      <w:pPr>
        <w:pStyle w:val="Textoindependiente"/>
        <w:spacing w:line="360" w:lineRule="auto"/>
        <w:ind w:right="142"/>
        <w:contextualSpacing/>
        <w:jc w:val="both"/>
        <w:rPr>
          <w:rFonts w:ascii="Times New Roman" w:hAnsi="Times New Roman" w:cs="Times New Roman"/>
        </w:rPr>
      </w:pPr>
    </w:p>
    <w:p w14:paraId="2536A61F" w14:textId="4C2CA1DB" w:rsidR="00D159A4" w:rsidRPr="00924E15" w:rsidRDefault="00C75DFC"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3D837FFC" w14:textId="13CCD8D9" w:rsidR="001264AF" w:rsidRDefault="001D6162" w:rsidP="001264AF">
      <w:pPr>
        <w:pStyle w:val="Textoindependiente"/>
        <w:spacing w:line="360" w:lineRule="auto"/>
        <w:ind w:right="142" w:firstLine="708"/>
        <w:contextualSpacing/>
        <w:jc w:val="both"/>
        <w:rPr>
          <w:rFonts w:ascii="Times New Roman" w:hAnsi="Times New Roman" w:cs="Times New Roman"/>
        </w:rPr>
      </w:pPr>
      <w:r w:rsidRPr="00924E15">
        <w:rPr>
          <w:rFonts w:ascii="Times New Roman" w:hAnsi="Times New Roman" w:cs="Times New Roman"/>
        </w:rPr>
        <w:t xml:space="preserve">La figura </w:t>
      </w:r>
      <w:r w:rsidR="00C75DFC" w:rsidRPr="00924E15">
        <w:rPr>
          <w:rFonts w:ascii="Times New Roman" w:hAnsi="Times New Roman" w:cs="Times New Roman"/>
        </w:rPr>
        <w:t>13</w:t>
      </w:r>
      <w:r w:rsidRPr="00924E15">
        <w:rPr>
          <w:rFonts w:ascii="Times New Roman" w:hAnsi="Times New Roman" w:cs="Times New Roman"/>
        </w:rPr>
        <w:t xml:space="preserve"> evidencia que los pacientes manifestaron que la</w:t>
      </w:r>
      <w:r w:rsidR="00517F99" w:rsidRPr="00924E15">
        <w:rPr>
          <w:rFonts w:ascii="Times New Roman" w:hAnsi="Times New Roman" w:cs="Times New Roman"/>
        </w:rPr>
        <w:t xml:space="preserve"> mayoría de las enfermeras enseñan al paciente o </w:t>
      </w:r>
      <w:r w:rsidR="00C75DFC" w:rsidRPr="00924E15">
        <w:rPr>
          <w:rFonts w:ascii="Times New Roman" w:hAnsi="Times New Roman" w:cs="Times New Roman"/>
        </w:rPr>
        <w:t xml:space="preserve">a su </w:t>
      </w:r>
      <w:r w:rsidR="00517F99" w:rsidRPr="00924E15">
        <w:rPr>
          <w:rFonts w:ascii="Times New Roman" w:hAnsi="Times New Roman" w:cs="Times New Roman"/>
        </w:rPr>
        <w:t xml:space="preserve">familia </w:t>
      </w:r>
      <w:r w:rsidR="00C75DFC" w:rsidRPr="00924E15">
        <w:rPr>
          <w:rFonts w:ascii="Times New Roman" w:hAnsi="Times New Roman" w:cs="Times New Roman"/>
        </w:rPr>
        <w:t xml:space="preserve">sobre </w:t>
      </w:r>
      <w:r w:rsidR="00517F99" w:rsidRPr="00924E15">
        <w:rPr>
          <w:rFonts w:ascii="Times New Roman" w:hAnsi="Times New Roman" w:cs="Times New Roman"/>
        </w:rPr>
        <w:t xml:space="preserve">los cuidados </w:t>
      </w:r>
      <w:r w:rsidR="00C75DFC" w:rsidRPr="00924E15">
        <w:rPr>
          <w:rFonts w:ascii="Times New Roman" w:hAnsi="Times New Roman" w:cs="Times New Roman"/>
        </w:rPr>
        <w:t>requeridos</w:t>
      </w:r>
      <w:r w:rsidRPr="00924E15">
        <w:rPr>
          <w:rFonts w:ascii="Times New Roman" w:hAnsi="Times New Roman" w:cs="Times New Roman"/>
        </w:rPr>
        <w:t>.</w:t>
      </w:r>
    </w:p>
    <w:p w14:paraId="203A9757"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7EB0E6C3"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69F86065"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508868B4"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6C16DD34"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27D18601"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48A2C50E"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57CA759E" w14:textId="77777777" w:rsidR="001264AF" w:rsidRDefault="001264AF" w:rsidP="001264AF">
      <w:pPr>
        <w:pStyle w:val="Textoindependiente"/>
        <w:spacing w:line="360" w:lineRule="auto"/>
        <w:ind w:right="142" w:firstLine="708"/>
        <w:contextualSpacing/>
        <w:jc w:val="both"/>
        <w:rPr>
          <w:rFonts w:ascii="Times New Roman" w:hAnsi="Times New Roman" w:cs="Times New Roman"/>
        </w:rPr>
      </w:pPr>
    </w:p>
    <w:p w14:paraId="191A0B87" w14:textId="77777777" w:rsidR="001264AF" w:rsidRPr="001264AF" w:rsidRDefault="001264AF" w:rsidP="001264AF">
      <w:pPr>
        <w:pStyle w:val="Textoindependiente"/>
        <w:spacing w:line="360" w:lineRule="auto"/>
        <w:ind w:right="142" w:firstLine="708"/>
        <w:contextualSpacing/>
        <w:jc w:val="both"/>
        <w:rPr>
          <w:rFonts w:ascii="Times New Roman" w:hAnsi="Times New Roman" w:cs="Times New Roman"/>
        </w:rPr>
      </w:pPr>
    </w:p>
    <w:p w14:paraId="33680A16" w14:textId="755D1CCF" w:rsidR="001D6162" w:rsidRPr="00924E15" w:rsidRDefault="00F52B1C" w:rsidP="001264AF">
      <w:pPr>
        <w:pStyle w:val="Textoindependiente"/>
        <w:spacing w:line="360" w:lineRule="auto"/>
        <w:contextualSpacing/>
        <w:jc w:val="center"/>
        <w:rPr>
          <w:rFonts w:ascii="Times New Roman" w:hAnsi="Times New Roman" w:cs="Times New Roman"/>
          <w:b/>
          <w:bCs/>
        </w:rPr>
      </w:pPr>
      <w:r w:rsidRPr="00924E15">
        <w:rPr>
          <w:rFonts w:ascii="Times New Roman" w:hAnsi="Times New Roman" w:cs="Times New Roman"/>
          <w:b/>
        </w:rPr>
        <w:lastRenderedPageBreak/>
        <w:t>Figura</w:t>
      </w:r>
      <w:r w:rsidRPr="00924E15">
        <w:rPr>
          <w:rFonts w:ascii="Times New Roman" w:hAnsi="Times New Roman" w:cs="Times New Roman"/>
          <w:b/>
          <w:lang w:val="es-MX"/>
        </w:rPr>
        <w:t xml:space="preserve"> 14</w:t>
      </w:r>
      <w:r w:rsidR="001D6162" w:rsidRPr="00924E15">
        <w:rPr>
          <w:rFonts w:ascii="Times New Roman" w:hAnsi="Times New Roman" w:cs="Times New Roman"/>
          <w:lang w:val="es-MX"/>
        </w:rPr>
        <w:t xml:space="preserve">. </w:t>
      </w:r>
      <w:r w:rsidR="001D6162" w:rsidRPr="00924E15">
        <w:rPr>
          <w:rFonts w:ascii="Times New Roman" w:hAnsi="Times New Roman" w:cs="Times New Roman"/>
          <w:bCs/>
        </w:rPr>
        <w:t>Hay continuidad en los cuidados de</w:t>
      </w:r>
      <w:r w:rsidR="002D0953" w:rsidRPr="00924E15">
        <w:rPr>
          <w:rFonts w:ascii="Times New Roman" w:hAnsi="Times New Roman" w:cs="Times New Roman"/>
          <w:bCs/>
        </w:rPr>
        <w:t xml:space="preserve"> enfermería las 24 horas del día</w:t>
      </w:r>
    </w:p>
    <w:p w14:paraId="3957CD74" w14:textId="77777777" w:rsidR="002D0953" w:rsidRPr="00924E15" w:rsidRDefault="0003122F" w:rsidP="001264AF">
      <w:pPr>
        <w:pStyle w:val="Textoindependiente"/>
        <w:spacing w:line="360" w:lineRule="auto"/>
        <w:contextualSpacing/>
        <w:rPr>
          <w:rFonts w:ascii="Times New Roman" w:hAnsi="Times New Roman" w:cs="Times New Roman"/>
          <w:b/>
          <w:bCs/>
        </w:rPr>
      </w:pPr>
      <w:r w:rsidRPr="00924E15">
        <w:rPr>
          <w:noProof/>
          <w:lang w:val="es-MX" w:eastAsia="es-MX" w:bidi="ar-SA"/>
        </w:rPr>
        <w:drawing>
          <wp:anchor distT="0" distB="0" distL="114300" distR="114300" simplePos="0" relativeHeight="251699200" behindDoc="0" locked="0" layoutInCell="1" allowOverlap="1" wp14:anchorId="3248B90E" wp14:editId="2AF01E43">
            <wp:simplePos x="0" y="0"/>
            <wp:positionH relativeFrom="column">
              <wp:posOffset>1035050</wp:posOffset>
            </wp:positionH>
            <wp:positionV relativeFrom="paragraph">
              <wp:posOffset>22860</wp:posOffset>
            </wp:positionV>
            <wp:extent cx="3680460" cy="1996440"/>
            <wp:effectExtent l="0" t="0" r="15240" b="22860"/>
            <wp:wrapSquare wrapText="bothSides"/>
            <wp:docPr id="41"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78719E59" w14:textId="77777777" w:rsidR="002D0953" w:rsidRPr="00924E15" w:rsidRDefault="002D0953" w:rsidP="001264AF">
      <w:pPr>
        <w:pStyle w:val="Textoindependiente"/>
        <w:spacing w:line="360" w:lineRule="auto"/>
        <w:contextualSpacing/>
        <w:rPr>
          <w:rFonts w:ascii="Times New Roman" w:hAnsi="Times New Roman" w:cs="Times New Roman"/>
          <w:b/>
          <w:bCs/>
        </w:rPr>
      </w:pPr>
    </w:p>
    <w:p w14:paraId="39D4B9EA" w14:textId="77777777" w:rsidR="002D0953" w:rsidRPr="00924E15" w:rsidRDefault="002D0953" w:rsidP="001264AF">
      <w:pPr>
        <w:pStyle w:val="Textoindependiente"/>
        <w:spacing w:line="360" w:lineRule="auto"/>
        <w:contextualSpacing/>
        <w:rPr>
          <w:rFonts w:ascii="Times New Roman" w:hAnsi="Times New Roman" w:cs="Times New Roman"/>
          <w:b/>
          <w:bCs/>
        </w:rPr>
      </w:pPr>
    </w:p>
    <w:p w14:paraId="30ED09F8" w14:textId="77777777" w:rsidR="002D0953" w:rsidRPr="00924E15" w:rsidRDefault="002D0953" w:rsidP="001264AF">
      <w:pPr>
        <w:pStyle w:val="Textoindependiente"/>
        <w:spacing w:line="360" w:lineRule="auto"/>
        <w:contextualSpacing/>
        <w:rPr>
          <w:rFonts w:ascii="Times New Roman" w:hAnsi="Times New Roman" w:cs="Times New Roman"/>
          <w:b/>
          <w:bCs/>
        </w:rPr>
      </w:pPr>
    </w:p>
    <w:p w14:paraId="10A43F45" w14:textId="77777777" w:rsidR="002D0953" w:rsidRPr="00924E15" w:rsidRDefault="002D0953" w:rsidP="001264AF">
      <w:pPr>
        <w:pStyle w:val="Textoindependiente"/>
        <w:spacing w:line="360" w:lineRule="auto"/>
        <w:contextualSpacing/>
        <w:rPr>
          <w:rFonts w:ascii="Times New Roman" w:hAnsi="Times New Roman" w:cs="Times New Roman"/>
          <w:b/>
          <w:bCs/>
        </w:rPr>
      </w:pPr>
    </w:p>
    <w:p w14:paraId="081BFB2F" w14:textId="77777777" w:rsidR="002D0953" w:rsidRPr="00924E15" w:rsidRDefault="002D0953" w:rsidP="001264AF">
      <w:pPr>
        <w:pStyle w:val="Textoindependiente"/>
        <w:spacing w:line="360" w:lineRule="auto"/>
        <w:contextualSpacing/>
        <w:rPr>
          <w:rFonts w:ascii="Times New Roman" w:hAnsi="Times New Roman" w:cs="Times New Roman"/>
          <w:b/>
          <w:bCs/>
        </w:rPr>
      </w:pPr>
    </w:p>
    <w:p w14:paraId="347FE7A2" w14:textId="77777777" w:rsidR="002D0953" w:rsidRPr="00924E15" w:rsidRDefault="002D0953" w:rsidP="001264AF">
      <w:pPr>
        <w:pStyle w:val="Textoindependiente"/>
        <w:spacing w:line="360" w:lineRule="auto"/>
        <w:contextualSpacing/>
        <w:rPr>
          <w:rFonts w:ascii="Times New Roman" w:hAnsi="Times New Roman" w:cs="Times New Roman"/>
          <w:b/>
          <w:bCs/>
        </w:rPr>
      </w:pPr>
    </w:p>
    <w:p w14:paraId="29E5F61D" w14:textId="77777777" w:rsidR="002D0953" w:rsidRPr="00924E15" w:rsidRDefault="002D0953" w:rsidP="001264AF">
      <w:pPr>
        <w:pStyle w:val="Textoindependiente"/>
        <w:spacing w:line="360" w:lineRule="auto"/>
        <w:contextualSpacing/>
        <w:rPr>
          <w:rFonts w:ascii="Times New Roman" w:hAnsi="Times New Roman" w:cs="Times New Roman"/>
          <w:b/>
          <w:bCs/>
        </w:rPr>
      </w:pPr>
    </w:p>
    <w:p w14:paraId="363BDEE6" w14:textId="114252FA" w:rsidR="00D159A4" w:rsidRPr="00924E15" w:rsidRDefault="00C75DFC" w:rsidP="001264AF">
      <w:pPr>
        <w:pStyle w:val="Textoindependiente"/>
        <w:spacing w:line="360" w:lineRule="auto"/>
        <w:contextualSpacing/>
        <w:jc w:val="center"/>
        <w:rPr>
          <w:rFonts w:ascii="Times New Roman" w:hAnsi="Times New Roman" w:cs="Times New Roman"/>
        </w:rPr>
      </w:pPr>
      <w:bookmarkStart w:id="0" w:name="_Hlk145977508"/>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bookmarkEnd w:id="0"/>
    <w:p w14:paraId="24C4C7C2" w14:textId="1738F53D" w:rsidR="001264AF" w:rsidRPr="001264AF" w:rsidRDefault="002D0953" w:rsidP="001264AF">
      <w:pPr>
        <w:pStyle w:val="Textoindependiente"/>
        <w:spacing w:line="360" w:lineRule="auto"/>
        <w:ind w:right="142" w:firstLine="708"/>
        <w:contextualSpacing/>
        <w:jc w:val="both"/>
        <w:rPr>
          <w:rFonts w:ascii="Times New Roman" w:hAnsi="Times New Roman" w:cs="Times New Roman"/>
        </w:rPr>
      </w:pPr>
      <w:r w:rsidRPr="00924E15">
        <w:rPr>
          <w:rFonts w:ascii="Times New Roman" w:hAnsi="Times New Roman" w:cs="Times New Roman"/>
        </w:rPr>
        <w:t xml:space="preserve">En </w:t>
      </w:r>
      <w:r w:rsidR="00F40E5A" w:rsidRPr="00924E15">
        <w:rPr>
          <w:rFonts w:ascii="Times New Roman" w:hAnsi="Times New Roman" w:cs="Times New Roman"/>
        </w:rPr>
        <w:t>la figura</w:t>
      </w:r>
      <w:r w:rsidRPr="00924E15">
        <w:rPr>
          <w:rFonts w:ascii="Times New Roman" w:hAnsi="Times New Roman" w:cs="Times New Roman"/>
        </w:rPr>
        <w:t xml:space="preserve"> </w:t>
      </w:r>
      <w:r w:rsidR="00C75DFC" w:rsidRPr="00924E15">
        <w:rPr>
          <w:rFonts w:ascii="Times New Roman" w:hAnsi="Times New Roman" w:cs="Times New Roman"/>
        </w:rPr>
        <w:t xml:space="preserve">14 </w:t>
      </w:r>
      <w:r w:rsidRPr="00924E15">
        <w:rPr>
          <w:rFonts w:ascii="Times New Roman" w:hAnsi="Times New Roman" w:cs="Times New Roman"/>
        </w:rPr>
        <w:t>se puede apreciar que s</w:t>
      </w:r>
      <w:r w:rsidR="00C75DFC" w:rsidRPr="00924E15">
        <w:rPr>
          <w:rFonts w:ascii="Times New Roman" w:hAnsi="Times New Roman" w:cs="Times New Roman"/>
        </w:rPr>
        <w:t>í</w:t>
      </w:r>
      <w:r w:rsidRPr="00924E15">
        <w:rPr>
          <w:rFonts w:ascii="Times New Roman" w:hAnsi="Times New Roman" w:cs="Times New Roman"/>
        </w:rPr>
        <w:t xml:space="preserve"> existe continuidad en los cuidados que se proporciona al paciente durante las 24 horas.</w:t>
      </w:r>
    </w:p>
    <w:p w14:paraId="5588A6CD" w14:textId="2C30209D" w:rsidR="002D0953" w:rsidRPr="001264AF" w:rsidRDefault="002D0953"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b/>
        </w:rPr>
        <w:t xml:space="preserve">Figura 15. </w:t>
      </w:r>
      <w:r w:rsidRPr="00924E15">
        <w:rPr>
          <w:rFonts w:ascii="Times New Roman" w:hAnsi="Times New Roman" w:cs="Times New Roman"/>
        </w:rPr>
        <w:t>Se siente satisfecho con el trato que le da la enfermera(o)</w:t>
      </w:r>
    </w:p>
    <w:p w14:paraId="7673E8B3" w14:textId="754141AA" w:rsidR="002D0953" w:rsidRPr="00924E15" w:rsidRDefault="0053558A" w:rsidP="001264AF">
      <w:pPr>
        <w:pStyle w:val="Textoindependiente"/>
        <w:spacing w:line="360" w:lineRule="auto"/>
        <w:contextualSpacing/>
        <w:rPr>
          <w:rFonts w:ascii="Times New Roman" w:hAnsi="Times New Roman" w:cs="Times New Roman"/>
          <w:b/>
        </w:rPr>
      </w:pPr>
      <w:r w:rsidRPr="00924E15">
        <w:rPr>
          <w:b/>
          <w:noProof/>
          <w:lang w:val="es-MX" w:eastAsia="es-MX" w:bidi="ar-SA"/>
        </w:rPr>
        <w:drawing>
          <wp:anchor distT="0" distB="0" distL="114300" distR="114300" simplePos="0" relativeHeight="251659264" behindDoc="0" locked="0" layoutInCell="1" allowOverlap="1" wp14:anchorId="58C5B174" wp14:editId="0823BAE7">
            <wp:simplePos x="0" y="0"/>
            <wp:positionH relativeFrom="column">
              <wp:posOffset>737870</wp:posOffset>
            </wp:positionH>
            <wp:positionV relativeFrom="paragraph">
              <wp:posOffset>40005</wp:posOffset>
            </wp:positionV>
            <wp:extent cx="4876800" cy="2105025"/>
            <wp:effectExtent l="0" t="0" r="0" b="9525"/>
            <wp:wrapSquare wrapText="bothSides"/>
            <wp:docPr id="11"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57B32040" w14:textId="77777777" w:rsidR="002D0953" w:rsidRPr="00924E15" w:rsidRDefault="002D0953" w:rsidP="001264AF">
      <w:pPr>
        <w:pStyle w:val="Textoindependiente"/>
        <w:spacing w:line="360" w:lineRule="auto"/>
        <w:contextualSpacing/>
        <w:jc w:val="both"/>
        <w:rPr>
          <w:rFonts w:ascii="Times New Roman" w:hAnsi="Times New Roman" w:cs="Times New Roman"/>
        </w:rPr>
      </w:pPr>
    </w:p>
    <w:p w14:paraId="0DE90F98" w14:textId="77777777" w:rsidR="002D0953" w:rsidRPr="00924E15" w:rsidRDefault="002D0953" w:rsidP="001264AF">
      <w:pPr>
        <w:pStyle w:val="Textoindependiente"/>
        <w:spacing w:line="360" w:lineRule="auto"/>
        <w:contextualSpacing/>
        <w:jc w:val="both"/>
        <w:rPr>
          <w:rFonts w:ascii="Times New Roman" w:hAnsi="Times New Roman" w:cs="Times New Roman"/>
        </w:rPr>
      </w:pPr>
    </w:p>
    <w:p w14:paraId="4107F39D" w14:textId="77777777" w:rsidR="002D0953" w:rsidRPr="00924E15" w:rsidRDefault="002D0953" w:rsidP="001264AF">
      <w:pPr>
        <w:pStyle w:val="Textoindependiente"/>
        <w:spacing w:line="360" w:lineRule="auto"/>
        <w:contextualSpacing/>
        <w:jc w:val="both"/>
        <w:rPr>
          <w:rFonts w:ascii="Times New Roman" w:hAnsi="Times New Roman" w:cs="Times New Roman"/>
        </w:rPr>
      </w:pPr>
    </w:p>
    <w:p w14:paraId="6919AD1E" w14:textId="77777777" w:rsidR="002D0953" w:rsidRPr="00924E15" w:rsidRDefault="002D0953" w:rsidP="001264AF">
      <w:pPr>
        <w:pStyle w:val="Textoindependiente"/>
        <w:spacing w:line="360" w:lineRule="auto"/>
        <w:contextualSpacing/>
        <w:jc w:val="both"/>
        <w:rPr>
          <w:rFonts w:ascii="Times New Roman" w:hAnsi="Times New Roman" w:cs="Times New Roman"/>
        </w:rPr>
      </w:pPr>
    </w:p>
    <w:p w14:paraId="191344FF" w14:textId="77777777" w:rsidR="002D0953" w:rsidRPr="00924E15" w:rsidRDefault="002D0953" w:rsidP="001264AF">
      <w:pPr>
        <w:pStyle w:val="Textoindependiente"/>
        <w:spacing w:line="360" w:lineRule="auto"/>
        <w:contextualSpacing/>
        <w:jc w:val="both"/>
        <w:rPr>
          <w:rFonts w:ascii="Times New Roman" w:hAnsi="Times New Roman" w:cs="Times New Roman"/>
        </w:rPr>
      </w:pPr>
    </w:p>
    <w:p w14:paraId="3A225B66" w14:textId="77777777" w:rsidR="002D0953" w:rsidRPr="00924E15" w:rsidRDefault="002D0953" w:rsidP="001264AF">
      <w:pPr>
        <w:pStyle w:val="Textoindependiente"/>
        <w:spacing w:line="360" w:lineRule="auto"/>
        <w:contextualSpacing/>
        <w:jc w:val="both"/>
        <w:rPr>
          <w:rFonts w:ascii="Times New Roman" w:hAnsi="Times New Roman" w:cs="Times New Roman"/>
        </w:rPr>
      </w:pPr>
    </w:p>
    <w:p w14:paraId="53192E25" w14:textId="77777777" w:rsidR="002D0953" w:rsidRPr="00924E15" w:rsidRDefault="002D0953" w:rsidP="001264AF">
      <w:pPr>
        <w:pStyle w:val="Textoindependiente"/>
        <w:spacing w:line="360" w:lineRule="auto"/>
        <w:contextualSpacing/>
        <w:jc w:val="both"/>
        <w:rPr>
          <w:rFonts w:ascii="Times New Roman" w:hAnsi="Times New Roman" w:cs="Times New Roman"/>
        </w:rPr>
      </w:pPr>
    </w:p>
    <w:p w14:paraId="5B7D72EF" w14:textId="77777777" w:rsidR="002D0953" w:rsidRPr="00924E15" w:rsidRDefault="002D0953" w:rsidP="001264AF">
      <w:pPr>
        <w:pStyle w:val="Textoindependiente"/>
        <w:spacing w:line="360" w:lineRule="auto"/>
        <w:contextualSpacing/>
        <w:jc w:val="both"/>
        <w:rPr>
          <w:rFonts w:ascii="Times New Roman" w:hAnsi="Times New Roman" w:cs="Times New Roman"/>
        </w:rPr>
      </w:pPr>
    </w:p>
    <w:p w14:paraId="73BB8365" w14:textId="0F6729E3" w:rsidR="009A1098" w:rsidRPr="00924E15" w:rsidRDefault="00C75DFC" w:rsidP="001264AF">
      <w:pPr>
        <w:pStyle w:val="Textoindependiente"/>
        <w:spacing w:line="360" w:lineRule="auto"/>
        <w:contextualSpacing/>
        <w:jc w:val="center"/>
        <w:rPr>
          <w:rFonts w:ascii="Times New Roman" w:hAnsi="Times New Roman" w:cs="Times New Roman"/>
        </w:rPr>
      </w:pPr>
      <w:bookmarkStart w:id="1" w:name="_Hlk145977452"/>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bookmarkEnd w:id="1"/>
    <w:p w14:paraId="786680C6" w14:textId="4106AC12" w:rsidR="001264AF" w:rsidRDefault="001D6162" w:rsidP="001264AF">
      <w:pPr>
        <w:pStyle w:val="Textoindependiente"/>
        <w:spacing w:line="360" w:lineRule="auto"/>
        <w:ind w:firstLine="708"/>
        <w:contextualSpacing/>
        <w:jc w:val="both"/>
        <w:rPr>
          <w:rFonts w:ascii="Times New Roman" w:hAnsi="Times New Roman" w:cs="Times New Roman"/>
        </w:rPr>
      </w:pPr>
      <w:r w:rsidRPr="00924E15">
        <w:rPr>
          <w:rFonts w:ascii="Times New Roman" w:hAnsi="Times New Roman" w:cs="Times New Roman"/>
        </w:rPr>
        <w:t xml:space="preserve">La </w:t>
      </w:r>
      <w:r w:rsidR="00E05666" w:rsidRPr="00924E15">
        <w:rPr>
          <w:rFonts w:ascii="Times New Roman" w:hAnsi="Times New Roman" w:cs="Times New Roman"/>
        </w:rPr>
        <w:t>figura</w:t>
      </w:r>
      <w:r w:rsidRPr="00924E15">
        <w:rPr>
          <w:rFonts w:ascii="Times New Roman" w:hAnsi="Times New Roman" w:cs="Times New Roman"/>
        </w:rPr>
        <w:t xml:space="preserve"> </w:t>
      </w:r>
      <w:r w:rsidR="00C75DFC" w:rsidRPr="00924E15">
        <w:rPr>
          <w:rFonts w:ascii="Times New Roman" w:hAnsi="Times New Roman" w:cs="Times New Roman"/>
        </w:rPr>
        <w:t xml:space="preserve">15 </w:t>
      </w:r>
      <w:r w:rsidRPr="00924E15">
        <w:rPr>
          <w:rFonts w:ascii="Times New Roman" w:hAnsi="Times New Roman" w:cs="Times New Roman"/>
        </w:rPr>
        <w:t>muestra que la mayoría de los pacientes manifestaron sentirse satisfechos de la atención que les brin</w:t>
      </w:r>
      <w:r w:rsidR="002D0953" w:rsidRPr="00924E15">
        <w:rPr>
          <w:rFonts w:ascii="Times New Roman" w:hAnsi="Times New Roman" w:cs="Times New Roman"/>
        </w:rPr>
        <w:t>da la enfermera en el hospital.</w:t>
      </w:r>
    </w:p>
    <w:p w14:paraId="1009C8A9" w14:textId="77777777" w:rsidR="001264AF" w:rsidRDefault="001264AF" w:rsidP="001264AF">
      <w:pPr>
        <w:pStyle w:val="Textoindependiente"/>
        <w:spacing w:line="360" w:lineRule="auto"/>
        <w:ind w:firstLine="708"/>
        <w:contextualSpacing/>
        <w:jc w:val="both"/>
        <w:rPr>
          <w:rFonts w:ascii="Times New Roman" w:hAnsi="Times New Roman" w:cs="Times New Roman"/>
        </w:rPr>
      </w:pPr>
    </w:p>
    <w:p w14:paraId="2643C6A8" w14:textId="77777777" w:rsidR="001264AF" w:rsidRDefault="001264AF" w:rsidP="001264AF">
      <w:pPr>
        <w:pStyle w:val="Textoindependiente"/>
        <w:spacing w:line="360" w:lineRule="auto"/>
        <w:ind w:firstLine="708"/>
        <w:contextualSpacing/>
        <w:jc w:val="both"/>
        <w:rPr>
          <w:rFonts w:ascii="Times New Roman" w:hAnsi="Times New Roman" w:cs="Times New Roman"/>
        </w:rPr>
      </w:pPr>
    </w:p>
    <w:p w14:paraId="6B4400D0" w14:textId="77777777" w:rsidR="001264AF" w:rsidRDefault="001264AF" w:rsidP="001264AF">
      <w:pPr>
        <w:pStyle w:val="Textoindependiente"/>
        <w:spacing w:line="360" w:lineRule="auto"/>
        <w:ind w:firstLine="708"/>
        <w:contextualSpacing/>
        <w:jc w:val="both"/>
        <w:rPr>
          <w:rFonts w:ascii="Times New Roman" w:hAnsi="Times New Roman" w:cs="Times New Roman"/>
        </w:rPr>
      </w:pPr>
    </w:p>
    <w:p w14:paraId="6FC8EBC0" w14:textId="77777777" w:rsidR="001264AF" w:rsidRDefault="001264AF" w:rsidP="001264AF">
      <w:pPr>
        <w:pStyle w:val="Textoindependiente"/>
        <w:spacing w:line="360" w:lineRule="auto"/>
        <w:ind w:firstLine="708"/>
        <w:contextualSpacing/>
        <w:jc w:val="both"/>
        <w:rPr>
          <w:rFonts w:ascii="Times New Roman" w:hAnsi="Times New Roman" w:cs="Times New Roman"/>
        </w:rPr>
      </w:pPr>
    </w:p>
    <w:p w14:paraId="1A4628B3" w14:textId="77777777" w:rsidR="001264AF" w:rsidRDefault="001264AF" w:rsidP="001264AF">
      <w:pPr>
        <w:pStyle w:val="Textoindependiente"/>
        <w:spacing w:line="360" w:lineRule="auto"/>
        <w:ind w:firstLine="708"/>
        <w:contextualSpacing/>
        <w:jc w:val="both"/>
        <w:rPr>
          <w:rFonts w:ascii="Times New Roman" w:hAnsi="Times New Roman" w:cs="Times New Roman"/>
        </w:rPr>
      </w:pPr>
    </w:p>
    <w:p w14:paraId="1DDA3B8F" w14:textId="77777777" w:rsidR="001264AF" w:rsidRDefault="001264AF" w:rsidP="001264AF">
      <w:pPr>
        <w:pStyle w:val="Textoindependiente"/>
        <w:spacing w:line="360" w:lineRule="auto"/>
        <w:ind w:firstLine="708"/>
        <w:contextualSpacing/>
        <w:jc w:val="both"/>
        <w:rPr>
          <w:rFonts w:ascii="Times New Roman" w:hAnsi="Times New Roman" w:cs="Times New Roman"/>
        </w:rPr>
      </w:pPr>
    </w:p>
    <w:p w14:paraId="1DBD2FD4" w14:textId="77777777" w:rsidR="001264AF" w:rsidRDefault="001264AF" w:rsidP="001264AF">
      <w:pPr>
        <w:pStyle w:val="Textoindependiente"/>
        <w:spacing w:line="360" w:lineRule="auto"/>
        <w:ind w:firstLine="708"/>
        <w:contextualSpacing/>
        <w:jc w:val="both"/>
        <w:rPr>
          <w:rFonts w:ascii="Times New Roman" w:hAnsi="Times New Roman" w:cs="Times New Roman"/>
        </w:rPr>
      </w:pPr>
    </w:p>
    <w:p w14:paraId="2B9EC393" w14:textId="77777777" w:rsidR="001264AF" w:rsidRPr="00924E15" w:rsidRDefault="001264AF" w:rsidP="001264AF">
      <w:pPr>
        <w:pStyle w:val="Textoindependiente"/>
        <w:spacing w:line="360" w:lineRule="auto"/>
        <w:ind w:firstLine="708"/>
        <w:contextualSpacing/>
        <w:jc w:val="both"/>
        <w:rPr>
          <w:rFonts w:ascii="Times New Roman" w:hAnsi="Times New Roman" w:cs="Times New Roman"/>
        </w:rPr>
      </w:pPr>
    </w:p>
    <w:p w14:paraId="44747B8D" w14:textId="3EEF4FEA" w:rsidR="001D6162" w:rsidRPr="00924E15" w:rsidRDefault="00E05666" w:rsidP="001264AF">
      <w:pPr>
        <w:pStyle w:val="Textoindependiente"/>
        <w:tabs>
          <w:tab w:val="left" w:pos="8647"/>
          <w:tab w:val="left" w:pos="8789"/>
        </w:tabs>
        <w:spacing w:line="360" w:lineRule="auto"/>
        <w:contextualSpacing/>
        <w:jc w:val="center"/>
        <w:rPr>
          <w:rFonts w:ascii="Times New Roman" w:hAnsi="Times New Roman" w:cs="Times New Roman"/>
          <w:b/>
        </w:rPr>
      </w:pPr>
      <w:r w:rsidRPr="00924E15">
        <w:rPr>
          <w:rFonts w:ascii="Times New Roman" w:hAnsi="Times New Roman" w:cs="Times New Roman"/>
          <w:b/>
        </w:rPr>
        <w:lastRenderedPageBreak/>
        <w:t>Figura 16</w:t>
      </w:r>
      <w:r w:rsidR="009A1098" w:rsidRPr="00924E15">
        <w:rPr>
          <w:rFonts w:ascii="Times New Roman" w:hAnsi="Times New Roman" w:cs="Times New Roman"/>
          <w:b/>
        </w:rPr>
        <w:t>.</w:t>
      </w:r>
      <w:r w:rsidRPr="00924E15">
        <w:rPr>
          <w:rFonts w:ascii="Times New Roman" w:hAnsi="Times New Roman" w:cs="Times New Roman"/>
          <w:b/>
        </w:rPr>
        <w:t xml:space="preserve"> </w:t>
      </w:r>
      <w:r w:rsidRPr="00924E15">
        <w:rPr>
          <w:rFonts w:ascii="Times New Roman" w:hAnsi="Times New Roman" w:cs="Times New Roman"/>
        </w:rPr>
        <w:t xml:space="preserve">Percepción del indicador </w:t>
      </w:r>
      <w:r w:rsidRPr="00924E15">
        <w:rPr>
          <w:rFonts w:ascii="Times New Roman" w:hAnsi="Times New Roman" w:cs="Times New Roman"/>
          <w:i/>
          <w:iCs/>
        </w:rPr>
        <w:t>trato digno</w:t>
      </w:r>
      <w:r w:rsidRPr="00924E15">
        <w:rPr>
          <w:rFonts w:ascii="Times New Roman" w:hAnsi="Times New Roman" w:cs="Times New Roman"/>
        </w:rPr>
        <w:t xml:space="preserve"> por criterios</w:t>
      </w:r>
    </w:p>
    <w:p w14:paraId="43B4B9B9" w14:textId="52D3DD84" w:rsidR="0003122F" w:rsidRPr="00924E15" w:rsidRDefault="00A0352B" w:rsidP="001264AF">
      <w:pPr>
        <w:pStyle w:val="Textoindependiente"/>
        <w:spacing w:line="360" w:lineRule="auto"/>
        <w:contextualSpacing/>
        <w:jc w:val="both"/>
        <w:rPr>
          <w:rFonts w:ascii="Times New Roman" w:hAnsi="Times New Roman" w:cs="Times New Roman"/>
        </w:rPr>
      </w:pPr>
      <w:r w:rsidRPr="00924E15">
        <w:rPr>
          <w:noProof/>
          <w:lang w:val="es-MX" w:eastAsia="es-MX" w:bidi="ar-SA"/>
        </w:rPr>
        <w:drawing>
          <wp:anchor distT="0" distB="0" distL="114300" distR="114300" simplePos="0" relativeHeight="251652096" behindDoc="0" locked="0" layoutInCell="1" allowOverlap="1" wp14:anchorId="26F1C113" wp14:editId="649708F4">
            <wp:simplePos x="0" y="0"/>
            <wp:positionH relativeFrom="column">
              <wp:posOffset>375920</wp:posOffset>
            </wp:positionH>
            <wp:positionV relativeFrom="paragraph">
              <wp:posOffset>215265</wp:posOffset>
            </wp:positionV>
            <wp:extent cx="4305300" cy="3171825"/>
            <wp:effectExtent l="0" t="0" r="0" b="9525"/>
            <wp:wrapSquare wrapText="bothSides"/>
            <wp:docPr id="22"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28B5DBAB" w14:textId="0B157FC8" w:rsidR="00A0352B" w:rsidRPr="00924E15" w:rsidRDefault="00A0352B" w:rsidP="001264AF">
      <w:pPr>
        <w:pStyle w:val="Textoindependiente"/>
        <w:spacing w:line="360" w:lineRule="auto"/>
        <w:contextualSpacing/>
        <w:jc w:val="both"/>
        <w:rPr>
          <w:rFonts w:ascii="Times New Roman" w:hAnsi="Times New Roman" w:cs="Times New Roman"/>
        </w:rPr>
      </w:pPr>
    </w:p>
    <w:p w14:paraId="48274A40" w14:textId="26586752" w:rsidR="00A0352B" w:rsidRPr="00924E15" w:rsidRDefault="00A0352B" w:rsidP="001264AF">
      <w:pPr>
        <w:pStyle w:val="Textoindependiente"/>
        <w:spacing w:line="360" w:lineRule="auto"/>
        <w:contextualSpacing/>
        <w:jc w:val="both"/>
        <w:rPr>
          <w:rFonts w:ascii="Times New Roman" w:hAnsi="Times New Roman" w:cs="Times New Roman"/>
        </w:rPr>
      </w:pPr>
    </w:p>
    <w:p w14:paraId="2880881C" w14:textId="65F27369" w:rsidR="00A0352B" w:rsidRPr="00924E15" w:rsidRDefault="00A0352B" w:rsidP="001264AF">
      <w:pPr>
        <w:pStyle w:val="Textoindependiente"/>
        <w:spacing w:line="360" w:lineRule="auto"/>
        <w:contextualSpacing/>
        <w:jc w:val="both"/>
        <w:rPr>
          <w:rFonts w:ascii="Times New Roman" w:hAnsi="Times New Roman" w:cs="Times New Roman"/>
        </w:rPr>
      </w:pPr>
    </w:p>
    <w:p w14:paraId="214269CC" w14:textId="0BE18B1C" w:rsidR="00A0352B" w:rsidRPr="00924E15" w:rsidRDefault="00A0352B" w:rsidP="001264AF">
      <w:pPr>
        <w:pStyle w:val="Textoindependiente"/>
        <w:spacing w:line="360" w:lineRule="auto"/>
        <w:contextualSpacing/>
        <w:jc w:val="both"/>
        <w:rPr>
          <w:rFonts w:ascii="Times New Roman" w:hAnsi="Times New Roman" w:cs="Times New Roman"/>
        </w:rPr>
      </w:pPr>
    </w:p>
    <w:p w14:paraId="66A25609" w14:textId="7CCB7F31" w:rsidR="00A0352B" w:rsidRPr="00924E15" w:rsidRDefault="00A0352B" w:rsidP="001264AF">
      <w:pPr>
        <w:pStyle w:val="Textoindependiente"/>
        <w:spacing w:line="360" w:lineRule="auto"/>
        <w:contextualSpacing/>
        <w:jc w:val="both"/>
        <w:rPr>
          <w:rFonts w:ascii="Times New Roman" w:hAnsi="Times New Roman" w:cs="Times New Roman"/>
        </w:rPr>
      </w:pPr>
    </w:p>
    <w:p w14:paraId="25DB7888" w14:textId="6FABCB73" w:rsidR="00A0352B" w:rsidRPr="00924E15" w:rsidRDefault="00A0352B" w:rsidP="001264AF">
      <w:pPr>
        <w:pStyle w:val="Textoindependiente"/>
        <w:spacing w:line="360" w:lineRule="auto"/>
        <w:contextualSpacing/>
        <w:jc w:val="both"/>
        <w:rPr>
          <w:rFonts w:ascii="Times New Roman" w:hAnsi="Times New Roman" w:cs="Times New Roman"/>
        </w:rPr>
      </w:pPr>
    </w:p>
    <w:p w14:paraId="2CA8F703" w14:textId="77777777" w:rsidR="00A0352B" w:rsidRPr="00924E15" w:rsidRDefault="00A0352B" w:rsidP="001264AF">
      <w:pPr>
        <w:pStyle w:val="Textoindependiente"/>
        <w:spacing w:line="360" w:lineRule="auto"/>
        <w:contextualSpacing/>
        <w:jc w:val="both"/>
        <w:rPr>
          <w:rFonts w:ascii="Times New Roman" w:hAnsi="Times New Roman" w:cs="Times New Roman"/>
        </w:rPr>
      </w:pPr>
    </w:p>
    <w:p w14:paraId="0745BE76" w14:textId="77777777" w:rsidR="0003122F" w:rsidRPr="00924E15" w:rsidRDefault="0003122F" w:rsidP="001264AF">
      <w:pPr>
        <w:pStyle w:val="Textoindependiente"/>
        <w:spacing w:line="360" w:lineRule="auto"/>
        <w:contextualSpacing/>
        <w:jc w:val="both"/>
        <w:rPr>
          <w:rFonts w:ascii="Times New Roman" w:hAnsi="Times New Roman" w:cs="Times New Roman"/>
        </w:rPr>
      </w:pPr>
    </w:p>
    <w:p w14:paraId="19A85696" w14:textId="77777777" w:rsidR="0003122F" w:rsidRPr="00924E15" w:rsidRDefault="0003122F" w:rsidP="001264AF">
      <w:pPr>
        <w:pStyle w:val="Textoindependiente"/>
        <w:spacing w:line="360" w:lineRule="auto"/>
        <w:contextualSpacing/>
        <w:jc w:val="both"/>
        <w:rPr>
          <w:rFonts w:ascii="Times New Roman" w:hAnsi="Times New Roman" w:cs="Times New Roman"/>
        </w:rPr>
      </w:pPr>
    </w:p>
    <w:p w14:paraId="6A0E884A" w14:textId="77777777" w:rsidR="0003122F" w:rsidRPr="00924E15" w:rsidRDefault="0003122F" w:rsidP="001264AF">
      <w:pPr>
        <w:pStyle w:val="Textoindependiente"/>
        <w:spacing w:line="360" w:lineRule="auto"/>
        <w:contextualSpacing/>
        <w:jc w:val="both"/>
        <w:rPr>
          <w:rFonts w:ascii="Times New Roman" w:hAnsi="Times New Roman" w:cs="Times New Roman"/>
        </w:rPr>
      </w:pPr>
    </w:p>
    <w:p w14:paraId="4A8F69E1" w14:textId="77777777" w:rsidR="0003122F" w:rsidRPr="00924E15" w:rsidRDefault="0003122F" w:rsidP="001264AF">
      <w:pPr>
        <w:pStyle w:val="Textoindependiente"/>
        <w:spacing w:line="360" w:lineRule="auto"/>
        <w:contextualSpacing/>
        <w:jc w:val="both"/>
        <w:rPr>
          <w:rFonts w:ascii="Times New Roman" w:hAnsi="Times New Roman" w:cs="Times New Roman"/>
        </w:rPr>
      </w:pPr>
    </w:p>
    <w:p w14:paraId="659493F9" w14:textId="77777777" w:rsidR="0003122F" w:rsidRPr="00924E15" w:rsidRDefault="0003122F" w:rsidP="001264AF">
      <w:pPr>
        <w:pStyle w:val="Textoindependiente"/>
        <w:spacing w:line="360" w:lineRule="auto"/>
        <w:contextualSpacing/>
        <w:jc w:val="both"/>
      </w:pPr>
    </w:p>
    <w:p w14:paraId="3F734F54" w14:textId="04C1AA4F" w:rsidR="00017C53" w:rsidRPr="00924E15" w:rsidRDefault="00C75DFC"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63DAE9B5" w14:textId="16E30AC9" w:rsidR="001D6162" w:rsidRPr="00924E15" w:rsidRDefault="001D6162" w:rsidP="001264AF">
      <w:pPr>
        <w:pStyle w:val="Textoindependiente"/>
        <w:spacing w:line="360" w:lineRule="auto"/>
        <w:ind w:firstLine="708"/>
        <w:contextualSpacing/>
        <w:jc w:val="both"/>
        <w:rPr>
          <w:rFonts w:ascii="Times New Roman" w:hAnsi="Times New Roman" w:cs="Times New Roman"/>
        </w:rPr>
      </w:pPr>
      <w:r w:rsidRPr="00924E15">
        <w:rPr>
          <w:rFonts w:ascii="Times New Roman" w:hAnsi="Times New Roman" w:cs="Times New Roman"/>
        </w:rPr>
        <w:t xml:space="preserve">La </w:t>
      </w:r>
      <w:r w:rsidR="00A0352B" w:rsidRPr="00924E15">
        <w:rPr>
          <w:rFonts w:ascii="Times New Roman" w:hAnsi="Times New Roman" w:cs="Times New Roman"/>
        </w:rPr>
        <w:t>figura</w:t>
      </w:r>
      <w:r w:rsidRPr="00924E15">
        <w:rPr>
          <w:rFonts w:ascii="Times New Roman" w:hAnsi="Times New Roman" w:cs="Times New Roman"/>
        </w:rPr>
        <w:t xml:space="preserve"> </w:t>
      </w:r>
      <w:r w:rsidR="00C75DFC" w:rsidRPr="00924E15">
        <w:rPr>
          <w:rFonts w:ascii="Times New Roman" w:hAnsi="Times New Roman" w:cs="Times New Roman"/>
        </w:rPr>
        <w:t xml:space="preserve">16 </w:t>
      </w:r>
      <w:r w:rsidRPr="00924E15">
        <w:rPr>
          <w:rFonts w:ascii="Times New Roman" w:hAnsi="Times New Roman" w:cs="Times New Roman"/>
        </w:rPr>
        <w:t xml:space="preserve">demuestra que no existe una buena percepción del paciente en relación </w:t>
      </w:r>
      <w:r w:rsidR="00C75DFC" w:rsidRPr="00924E15">
        <w:rPr>
          <w:rFonts w:ascii="Times New Roman" w:hAnsi="Times New Roman" w:cs="Times New Roman"/>
        </w:rPr>
        <w:t>con el</w:t>
      </w:r>
      <w:r w:rsidRPr="00924E15">
        <w:rPr>
          <w:rFonts w:ascii="Times New Roman" w:hAnsi="Times New Roman" w:cs="Times New Roman"/>
        </w:rPr>
        <w:t xml:space="preserve"> trato digno, </w:t>
      </w:r>
      <w:r w:rsidR="00C75DFC" w:rsidRPr="00924E15">
        <w:rPr>
          <w:rFonts w:ascii="Times New Roman" w:hAnsi="Times New Roman" w:cs="Times New Roman"/>
        </w:rPr>
        <w:t xml:space="preserve">pues </w:t>
      </w:r>
      <w:r w:rsidRPr="00924E15">
        <w:rPr>
          <w:rFonts w:ascii="Times New Roman" w:hAnsi="Times New Roman" w:cs="Times New Roman"/>
        </w:rPr>
        <w:t xml:space="preserve">cada uno de los criterios tiene un porcentaje por </w:t>
      </w:r>
      <w:r w:rsidR="00C75DFC" w:rsidRPr="00924E15">
        <w:rPr>
          <w:rFonts w:ascii="Times New Roman" w:hAnsi="Times New Roman" w:cs="Times New Roman"/>
        </w:rPr>
        <w:t>debajo</w:t>
      </w:r>
      <w:r w:rsidRPr="00924E15">
        <w:rPr>
          <w:rFonts w:ascii="Times New Roman" w:hAnsi="Times New Roman" w:cs="Times New Roman"/>
        </w:rPr>
        <w:t xml:space="preserve"> del solicitado para que el paciente pueda sentirse satisfecho.</w:t>
      </w:r>
    </w:p>
    <w:p w14:paraId="61B27944" w14:textId="77777777" w:rsidR="00C75DFC" w:rsidRPr="00924E15" w:rsidRDefault="00C75DFC" w:rsidP="001264AF">
      <w:pPr>
        <w:pStyle w:val="Textoindependiente"/>
        <w:spacing w:line="360" w:lineRule="auto"/>
        <w:ind w:firstLine="708"/>
        <w:contextualSpacing/>
        <w:jc w:val="both"/>
        <w:rPr>
          <w:rFonts w:ascii="Times New Roman" w:hAnsi="Times New Roman" w:cs="Times New Roman"/>
        </w:rPr>
      </w:pPr>
    </w:p>
    <w:p w14:paraId="6044BE49" w14:textId="3BB8329A" w:rsidR="001D6162" w:rsidRPr="00924E15" w:rsidRDefault="00A0352B"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b/>
        </w:rPr>
        <w:t>Figura 17</w:t>
      </w:r>
      <w:r w:rsidR="001D6162" w:rsidRPr="00924E15">
        <w:rPr>
          <w:rFonts w:ascii="Times New Roman" w:hAnsi="Times New Roman" w:cs="Times New Roman"/>
          <w:b/>
        </w:rPr>
        <w:t xml:space="preserve">. </w:t>
      </w:r>
      <w:r w:rsidR="00917CFD" w:rsidRPr="00924E15">
        <w:rPr>
          <w:rFonts w:ascii="Times New Roman" w:hAnsi="Times New Roman" w:cs="Times New Roman"/>
        </w:rPr>
        <w:t>P</w:t>
      </w:r>
      <w:r w:rsidRPr="00924E15">
        <w:rPr>
          <w:rFonts w:ascii="Times New Roman" w:hAnsi="Times New Roman" w:cs="Times New Roman"/>
        </w:rPr>
        <w:t xml:space="preserve">ercepción del indicador </w:t>
      </w:r>
      <w:r w:rsidRPr="00924E15">
        <w:rPr>
          <w:rFonts w:ascii="Times New Roman" w:hAnsi="Times New Roman" w:cs="Times New Roman"/>
          <w:i/>
          <w:iCs/>
        </w:rPr>
        <w:t>trato digno</w:t>
      </w:r>
    </w:p>
    <w:p w14:paraId="4844E830" w14:textId="77777777" w:rsidR="001D6162" w:rsidRPr="00924E15" w:rsidRDefault="002807FB" w:rsidP="001264AF">
      <w:pPr>
        <w:pStyle w:val="Textoindependiente"/>
        <w:spacing w:line="360" w:lineRule="auto"/>
        <w:ind w:right="927"/>
        <w:contextualSpacing/>
        <w:rPr>
          <w:rFonts w:ascii="Times New Roman" w:hAnsi="Times New Roman" w:cs="Times New Roman"/>
        </w:rPr>
      </w:pPr>
      <w:r w:rsidRPr="00924E15">
        <w:rPr>
          <w:noProof/>
          <w:lang w:val="es-MX" w:eastAsia="es-MX" w:bidi="ar-SA"/>
        </w:rPr>
        <w:drawing>
          <wp:anchor distT="0" distB="0" distL="114300" distR="114300" simplePos="0" relativeHeight="251702272" behindDoc="0" locked="0" layoutInCell="1" allowOverlap="1" wp14:anchorId="4F91407C" wp14:editId="1F067965">
            <wp:simplePos x="0" y="0"/>
            <wp:positionH relativeFrom="column">
              <wp:posOffset>1309370</wp:posOffset>
            </wp:positionH>
            <wp:positionV relativeFrom="paragraph">
              <wp:posOffset>22860</wp:posOffset>
            </wp:positionV>
            <wp:extent cx="3257550" cy="1504950"/>
            <wp:effectExtent l="0" t="0" r="0" b="0"/>
            <wp:wrapSquare wrapText="bothSides"/>
            <wp:docPr id="3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1DCB9A57" w14:textId="77777777" w:rsidR="002807FB" w:rsidRPr="00924E15" w:rsidRDefault="002807FB" w:rsidP="001264AF">
      <w:pPr>
        <w:pStyle w:val="Textoindependiente"/>
        <w:spacing w:line="360" w:lineRule="auto"/>
        <w:ind w:right="142"/>
        <w:contextualSpacing/>
        <w:jc w:val="both"/>
        <w:rPr>
          <w:rFonts w:ascii="Times New Roman" w:hAnsi="Times New Roman" w:cs="Times New Roman"/>
        </w:rPr>
      </w:pPr>
    </w:p>
    <w:p w14:paraId="26ECCDE1" w14:textId="77777777" w:rsidR="002807FB" w:rsidRPr="00924E15" w:rsidRDefault="002807FB" w:rsidP="001264AF">
      <w:pPr>
        <w:pStyle w:val="Textoindependiente"/>
        <w:spacing w:line="360" w:lineRule="auto"/>
        <w:ind w:right="142"/>
        <w:contextualSpacing/>
        <w:jc w:val="both"/>
        <w:rPr>
          <w:rFonts w:ascii="Times New Roman" w:hAnsi="Times New Roman" w:cs="Times New Roman"/>
        </w:rPr>
      </w:pPr>
    </w:p>
    <w:p w14:paraId="65A2F525" w14:textId="77777777" w:rsidR="002807FB" w:rsidRPr="00924E15" w:rsidRDefault="002807FB" w:rsidP="001264AF">
      <w:pPr>
        <w:pStyle w:val="Textoindependiente"/>
        <w:spacing w:line="360" w:lineRule="auto"/>
        <w:ind w:right="142"/>
        <w:contextualSpacing/>
        <w:jc w:val="both"/>
        <w:rPr>
          <w:rFonts w:ascii="Times New Roman" w:hAnsi="Times New Roman" w:cs="Times New Roman"/>
        </w:rPr>
      </w:pPr>
    </w:p>
    <w:p w14:paraId="37A3866D" w14:textId="77777777" w:rsidR="002807FB" w:rsidRPr="00924E15" w:rsidRDefault="002807FB" w:rsidP="001264AF">
      <w:pPr>
        <w:pStyle w:val="Textoindependiente"/>
        <w:spacing w:line="360" w:lineRule="auto"/>
        <w:ind w:right="142"/>
        <w:contextualSpacing/>
        <w:jc w:val="both"/>
        <w:rPr>
          <w:rFonts w:ascii="Times New Roman" w:hAnsi="Times New Roman" w:cs="Times New Roman"/>
        </w:rPr>
      </w:pPr>
    </w:p>
    <w:p w14:paraId="136AB0C8" w14:textId="2D48B662" w:rsidR="002807FB" w:rsidRPr="00924E15" w:rsidRDefault="002807FB" w:rsidP="001264AF">
      <w:pPr>
        <w:pStyle w:val="Textoindependiente"/>
        <w:spacing w:line="360" w:lineRule="auto"/>
        <w:ind w:right="142"/>
        <w:contextualSpacing/>
        <w:jc w:val="both"/>
        <w:rPr>
          <w:rFonts w:ascii="Times New Roman" w:hAnsi="Times New Roman" w:cs="Times New Roman"/>
        </w:rPr>
      </w:pPr>
    </w:p>
    <w:p w14:paraId="16B0E41C" w14:textId="14AF4C41" w:rsidR="00017C53" w:rsidRPr="00924E15" w:rsidRDefault="00917CFD" w:rsidP="001264AF">
      <w:pPr>
        <w:pStyle w:val="Textoindependiente"/>
        <w:spacing w:line="360" w:lineRule="auto"/>
        <w:contextualSpacing/>
        <w:jc w:val="center"/>
        <w:rPr>
          <w:rFonts w:ascii="Times New Roman" w:hAnsi="Times New Roman" w:cs="Times New Roman"/>
        </w:rPr>
      </w:pPr>
      <w:r w:rsidRPr="00924E15">
        <w:rPr>
          <w:rFonts w:ascii="Times New Roman" w:hAnsi="Times New Roman" w:cs="Times New Roman"/>
        </w:rPr>
        <w:t xml:space="preserve">Fuente: Cuestionario para conocer la “Percepción del usuario del indicador de calidad </w:t>
      </w:r>
      <w:r w:rsidRPr="00924E15">
        <w:rPr>
          <w:rFonts w:ascii="Times New Roman" w:hAnsi="Times New Roman" w:cs="Times New Roman"/>
          <w:i/>
          <w:iCs/>
        </w:rPr>
        <w:t>trato digno</w:t>
      </w:r>
      <w:r w:rsidRPr="00924E15">
        <w:rPr>
          <w:rFonts w:ascii="Times New Roman" w:hAnsi="Times New Roman" w:cs="Times New Roman"/>
        </w:rPr>
        <w:t xml:space="preserve"> proporcionado por el personal de enfermería” (N = 150)</w:t>
      </w:r>
    </w:p>
    <w:p w14:paraId="2310878A" w14:textId="43B87921" w:rsidR="001D6162" w:rsidRPr="00924E15" w:rsidRDefault="001D6162" w:rsidP="001264AF">
      <w:pPr>
        <w:pStyle w:val="Textoindependiente"/>
        <w:spacing w:line="360" w:lineRule="auto"/>
        <w:ind w:right="142" w:firstLine="708"/>
        <w:contextualSpacing/>
        <w:jc w:val="both"/>
        <w:rPr>
          <w:rFonts w:ascii="Times New Roman" w:hAnsi="Times New Roman" w:cs="Times New Roman"/>
        </w:rPr>
      </w:pPr>
      <w:r w:rsidRPr="00924E15">
        <w:rPr>
          <w:rFonts w:ascii="Times New Roman" w:hAnsi="Times New Roman" w:cs="Times New Roman"/>
        </w:rPr>
        <w:t xml:space="preserve">La </w:t>
      </w:r>
      <w:r w:rsidR="00454AF9" w:rsidRPr="00924E15">
        <w:rPr>
          <w:rFonts w:ascii="Times New Roman" w:hAnsi="Times New Roman" w:cs="Times New Roman"/>
        </w:rPr>
        <w:t>figura</w:t>
      </w:r>
      <w:r w:rsidRPr="00924E15">
        <w:rPr>
          <w:rFonts w:ascii="Times New Roman" w:hAnsi="Times New Roman" w:cs="Times New Roman"/>
        </w:rPr>
        <w:t xml:space="preserve"> </w:t>
      </w:r>
      <w:r w:rsidR="00917CFD" w:rsidRPr="00924E15">
        <w:rPr>
          <w:rFonts w:ascii="Times New Roman" w:hAnsi="Times New Roman" w:cs="Times New Roman"/>
        </w:rPr>
        <w:t xml:space="preserve">17 </w:t>
      </w:r>
      <w:r w:rsidRPr="00924E15">
        <w:rPr>
          <w:rFonts w:ascii="Times New Roman" w:hAnsi="Times New Roman" w:cs="Times New Roman"/>
        </w:rPr>
        <w:t xml:space="preserve">demuestra la percepción del indicador </w:t>
      </w:r>
      <w:r w:rsidRPr="00924E15">
        <w:rPr>
          <w:rFonts w:ascii="Times New Roman" w:hAnsi="Times New Roman" w:cs="Times New Roman"/>
          <w:i/>
          <w:iCs/>
        </w:rPr>
        <w:t>trato digno</w:t>
      </w:r>
      <w:r w:rsidR="00917CFD" w:rsidRPr="00924E15">
        <w:rPr>
          <w:rFonts w:ascii="Times New Roman" w:hAnsi="Times New Roman" w:cs="Times New Roman"/>
        </w:rPr>
        <w:t xml:space="preserve">; </w:t>
      </w:r>
      <w:r w:rsidRPr="00924E15">
        <w:rPr>
          <w:rFonts w:ascii="Times New Roman" w:hAnsi="Times New Roman" w:cs="Times New Roman"/>
        </w:rPr>
        <w:t xml:space="preserve">en </w:t>
      </w:r>
      <w:r w:rsidR="00917CFD" w:rsidRPr="00924E15">
        <w:rPr>
          <w:rFonts w:ascii="Times New Roman" w:hAnsi="Times New Roman" w:cs="Times New Roman"/>
        </w:rPr>
        <w:t>esta</w:t>
      </w:r>
      <w:r w:rsidRPr="00924E15">
        <w:rPr>
          <w:rFonts w:ascii="Times New Roman" w:hAnsi="Times New Roman" w:cs="Times New Roman"/>
        </w:rPr>
        <w:t xml:space="preserve"> se refleja que el indicador no se cumple</w:t>
      </w:r>
      <w:r w:rsidR="00917CFD" w:rsidRPr="00924E15">
        <w:rPr>
          <w:rFonts w:ascii="Times New Roman" w:hAnsi="Times New Roman" w:cs="Times New Roman"/>
        </w:rPr>
        <w:t>,</w:t>
      </w:r>
      <w:r w:rsidRPr="00924E15">
        <w:rPr>
          <w:rFonts w:ascii="Times New Roman" w:hAnsi="Times New Roman" w:cs="Times New Roman"/>
        </w:rPr>
        <w:t xml:space="preserve"> de acuerdo </w:t>
      </w:r>
      <w:r w:rsidR="00917CFD" w:rsidRPr="00924E15">
        <w:rPr>
          <w:rFonts w:ascii="Times New Roman" w:hAnsi="Times New Roman" w:cs="Times New Roman"/>
        </w:rPr>
        <w:t>con</w:t>
      </w:r>
      <w:r w:rsidRPr="00924E15">
        <w:rPr>
          <w:rFonts w:ascii="Times New Roman" w:hAnsi="Times New Roman" w:cs="Times New Roman"/>
        </w:rPr>
        <w:t xml:space="preserve"> los criterios establecidos por el </w:t>
      </w:r>
      <w:r w:rsidR="00917CFD" w:rsidRPr="00924E15">
        <w:rPr>
          <w:rFonts w:ascii="Times New Roman" w:hAnsi="Times New Roman" w:cs="Times New Roman"/>
        </w:rPr>
        <w:t>Hospital General Jorge Soberón Acevedo de Iguala, Guerrero</w:t>
      </w:r>
      <w:r w:rsidRPr="00924E15">
        <w:rPr>
          <w:rFonts w:ascii="Times New Roman" w:hAnsi="Times New Roman" w:cs="Times New Roman"/>
        </w:rPr>
        <w:t xml:space="preserve">. Los criterios con porcentajes más bajos </w:t>
      </w:r>
      <w:r w:rsidR="00917CFD" w:rsidRPr="00924E15">
        <w:rPr>
          <w:rFonts w:ascii="Times New Roman" w:hAnsi="Times New Roman" w:cs="Times New Roman"/>
        </w:rPr>
        <w:t>fueron los siguientes</w:t>
      </w:r>
      <w:r w:rsidRPr="00924E15">
        <w:rPr>
          <w:rFonts w:ascii="Times New Roman" w:hAnsi="Times New Roman" w:cs="Times New Roman"/>
        </w:rPr>
        <w:t xml:space="preserve">: la enfermera lo saluda de forma amable </w:t>
      </w:r>
      <w:r w:rsidR="00917CFD" w:rsidRPr="00924E15">
        <w:rPr>
          <w:rFonts w:ascii="Times New Roman" w:hAnsi="Times New Roman" w:cs="Times New Roman"/>
        </w:rPr>
        <w:t>(</w:t>
      </w:r>
      <w:r w:rsidRPr="00924E15">
        <w:rPr>
          <w:rFonts w:ascii="Times New Roman" w:hAnsi="Times New Roman" w:cs="Times New Roman"/>
        </w:rPr>
        <w:t>76</w:t>
      </w:r>
      <w:r w:rsidR="00917CFD" w:rsidRPr="00924E15">
        <w:rPr>
          <w:rFonts w:ascii="Times New Roman" w:hAnsi="Times New Roman" w:cs="Times New Roman"/>
        </w:rPr>
        <w:t xml:space="preserve"> </w:t>
      </w:r>
      <w:r w:rsidRPr="00924E15">
        <w:rPr>
          <w:rFonts w:ascii="Times New Roman" w:hAnsi="Times New Roman" w:cs="Times New Roman"/>
        </w:rPr>
        <w:t>%</w:t>
      </w:r>
      <w:r w:rsidR="00917CFD" w:rsidRPr="00924E15">
        <w:rPr>
          <w:rFonts w:ascii="Times New Roman" w:hAnsi="Times New Roman" w:cs="Times New Roman"/>
        </w:rPr>
        <w:t>)</w:t>
      </w:r>
      <w:r w:rsidRPr="00924E15">
        <w:rPr>
          <w:rFonts w:ascii="Times New Roman" w:hAnsi="Times New Roman" w:cs="Times New Roman"/>
        </w:rPr>
        <w:t xml:space="preserve"> y la enfermera le explica sobre los cuidados y actividades que va a realizar</w:t>
      </w:r>
      <w:r w:rsidR="00917CFD" w:rsidRPr="00924E15">
        <w:rPr>
          <w:rFonts w:ascii="Times New Roman" w:hAnsi="Times New Roman" w:cs="Times New Roman"/>
        </w:rPr>
        <w:t xml:space="preserve"> (73 %)</w:t>
      </w:r>
      <w:r w:rsidRPr="00924E15">
        <w:rPr>
          <w:rFonts w:ascii="Times New Roman" w:hAnsi="Times New Roman" w:cs="Times New Roman"/>
        </w:rPr>
        <w:t>, criterios importantes dentro del trato digno.</w:t>
      </w:r>
    </w:p>
    <w:p w14:paraId="79942766" w14:textId="77777777" w:rsidR="00917CFD" w:rsidRPr="00924E15" w:rsidRDefault="00917CFD" w:rsidP="001264AF">
      <w:pPr>
        <w:pStyle w:val="Textoindependiente"/>
        <w:spacing w:line="360" w:lineRule="auto"/>
        <w:ind w:right="142" w:firstLine="708"/>
        <w:contextualSpacing/>
        <w:jc w:val="both"/>
        <w:rPr>
          <w:rFonts w:ascii="Times New Roman" w:hAnsi="Times New Roman" w:cs="Times New Roman"/>
        </w:rPr>
      </w:pPr>
    </w:p>
    <w:p w14:paraId="64D5AEB7" w14:textId="4D4CB8E0" w:rsidR="001D6162" w:rsidRPr="001264AF" w:rsidRDefault="001D6162" w:rsidP="001264AF">
      <w:pPr>
        <w:pStyle w:val="Textoindependiente"/>
        <w:spacing w:line="360" w:lineRule="auto"/>
        <w:ind w:right="142"/>
        <w:contextualSpacing/>
        <w:jc w:val="center"/>
        <w:rPr>
          <w:rFonts w:ascii="Times New Roman" w:hAnsi="Times New Roman" w:cs="Times New Roman"/>
          <w:b/>
          <w:sz w:val="32"/>
          <w:szCs w:val="32"/>
          <w:lang w:val="es-MX"/>
        </w:rPr>
      </w:pPr>
      <w:r w:rsidRPr="001264AF">
        <w:rPr>
          <w:rFonts w:ascii="Times New Roman" w:hAnsi="Times New Roman" w:cs="Times New Roman"/>
          <w:b/>
          <w:sz w:val="32"/>
          <w:szCs w:val="32"/>
          <w:lang w:val="es-MX"/>
        </w:rPr>
        <w:lastRenderedPageBreak/>
        <w:t>D</w:t>
      </w:r>
      <w:r w:rsidR="00454AF9" w:rsidRPr="001264AF">
        <w:rPr>
          <w:rFonts w:ascii="Times New Roman" w:hAnsi="Times New Roman" w:cs="Times New Roman"/>
          <w:b/>
          <w:sz w:val="32"/>
          <w:szCs w:val="32"/>
          <w:lang w:val="es-MX"/>
        </w:rPr>
        <w:t>iscusión</w:t>
      </w:r>
    </w:p>
    <w:p w14:paraId="4FBE4B00" w14:textId="77777777" w:rsidR="00917CFD" w:rsidRPr="00924E15" w:rsidRDefault="00917CFD"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De acuerdo con los resultados obtenidos en el presente trabajo, se evidencia que el trato digno en la enfermería se refiere a las percepciones que el paciente tiene sobre el personal de enfermería. En tal sentido, para que el trato sea considerado digno, deben cumplirse criterios esenciales, como la presentación del personal, su actitud hacia el paciente y la información proporcionada acerca de su estado de salud. Es decir, la calidad de la atención brindada por el personal de enfermería se refleja en el trato que ofrecen, y la percepción del usuario puede influir en las estadísticas de calidad.</w:t>
      </w:r>
    </w:p>
    <w:p w14:paraId="5250316A" w14:textId="77777777" w:rsidR="00917CFD" w:rsidRPr="00924E15" w:rsidRDefault="00917CFD"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Sin embargo, los resultados de la presente investigación —en cuanto a la percepción del usuario sobre el trato digno por parte del personal de enfermería— no son satisfactorios, ya que apenas alcanzan el 77 %. Si bien durante las entrevistas algunos pacientes manifestaron percibir un trato digno, los resultados del cuestionario muestran lo contrario.</w:t>
      </w:r>
    </w:p>
    <w:p w14:paraId="6984975B" w14:textId="77FF1233" w:rsidR="00917CFD" w:rsidRPr="00924E15" w:rsidRDefault="00917CFD"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Estos hallazgos coinciden con lo señalado por Lerma </w:t>
      </w:r>
      <w:r w:rsidRPr="00924E15">
        <w:rPr>
          <w:rFonts w:ascii="Times New Roman" w:hAnsi="Times New Roman" w:cs="Times New Roman"/>
          <w:i/>
          <w:iCs/>
          <w:szCs w:val="24"/>
        </w:rPr>
        <w:t>et al</w:t>
      </w:r>
      <w:r w:rsidRPr="00924E15">
        <w:rPr>
          <w:rFonts w:ascii="Times New Roman" w:hAnsi="Times New Roman" w:cs="Times New Roman"/>
          <w:szCs w:val="24"/>
        </w:rPr>
        <w:t>. (2016), quienes indican que en México ha disminuido el estándar de calidad en el indicador de trato digno por parte del personal de enfermería en comparación con el año 2012, el cual pasó del 97 % al 96.8 % (Martínez, 2015).</w:t>
      </w:r>
    </w:p>
    <w:p w14:paraId="1EAF74D3" w14:textId="77777777" w:rsidR="00917CFD" w:rsidRPr="00924E15" w:rsidRDefault="00917CFD"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Esto indica que el indicador de calidad relacionado con el trato digno está experimentando un declive, lo cual podría deberse a la necesidad de que el personal de enfermería desarrolle una mayor empatía y humanidad en su atención hacia los pacientes.</w:t>
      </w:r>
    </w:p>
    <w:p w14:paraId="2EFFCD4F" w14:textId="77777777" w:rsidR="00F73D53" w:rsidRPr="00924E15" w:rsidRDefault="00F73D53"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De hecho, la percepción del paciente en relación con el trato digno, como un indicador de calidad en el proceso y resultado, no se ajusta a dicho estándar, a pesar de que la enfermería —como indica Ceballos (2015)— se define como la ciencia del cuidado humanizado en la relación persona a persona (Hernández y Azcona, 2017).</w:t>
      </w:r>
    </w:p>
    <w:p w14:paraId="26742C63" w14:textId="77777777" w:rsidR="00F73D53" w:rsidRPr="00924E15" w:rsidRDefault="00F73D53"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Ahora bien, esta evaluación de la percepción del usuario le permite a la unidad hospitalaria conocer cómo se encuentra el indicador </w:t>
      </w:r>
      <w:r w:rsidRPr="00924E15">
        <w:rPr>
          <w:rFonts w:ascii="Times New Roman" w:hAnsi="Times New Roman" w:cs="Times New Roman"/>
          <w:i/>
          <w:iCs/>
          <w:szCs w:val="24"/>
        </w:rPr>
        <w:t>trato digno</w:t>
      </w:r>
      <w:r w:rsidRPr="00924E15">
        <w:rPr>
          <w:rFonts w:ascii="Times New Roman" w:hAnsi="Times New Roman" w:cs="Times New Roman"/>
          <w:szCs w:val="24"/>
        </w:rPr>
        <w:t>, el cual sirve para evaluar tanto la dimensión técnica como interpersonal del quehacer profesional de enfermería en el cuidado del paciente. Esto concuerda con lo planteado por Puentes (2008) sobre el derecho de los usuarios a ser tratados como personas, lo que implica el respeto a su privacidad e intimidad, así como recibir un trato cordial por parte de todo el personal de enfermería.</w:t>
      </w:r>
    </w:p>
    <w:p w14:paraId="51D79FE4" w14:textId="77777777" w:rsidR="00F73D53" w:rsidRPr="00924E15" w:rsidRDefault="00F73D53"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En el caso del presente estudio, los resultados indican que para el 76 % de los pacientes que acudieron al servicio de urgencias las enfermeras los trataron con respeto, lo cual resulta coherente con lo señalado por Carrillo </w:t>
      </w:r>
      <w:r w:rsidRPr="00924E15">
        <w:rPr>
          <w:rFonts w:ascii="Times New Roman" w:hAnsi="Times New Roman" w:cs="Times New Roman"/>
          <w:i/>
          <w:iCs/>
          <w:szCs w:val="24"/>
        </w:rPr>
        <w:t>et al</w:t>
      </w:r>
      <w:r w:rsidRPr="00924E15">
        <w:rPr>
          <w:rFonts w:ascii="Times New Roman" w:hAnsi="Times New Roman" w:cs="Times New Roman"/>
          <w:szCs w:val="24"/>
        </w:rPr>
        <w:t>. (2016), quien sostiene que la relación interpersonal no se limita únicamente a la comunicación verbal, sino que también se refleja en el interés que se muestra hacia las personas; es decir, a través de la comodidad, la privacidad y el ambiente proporcionado en los diferentes lugares donde se brinda atención médica (Nava y Zamora, 2017).</w:t>
      </w:r>
    </w:p>
    <w:p w14:paraId="28A64C84" w14:textId="77777777" w:rsidR="00917CFD" w:rsidRPr="00924E15" w:rsidRDefault="00917CFD" w:rsidP="001264AF">
      <w:pPr>
        <w:spacing w:line="360" w:lineRule="auto"/>
        <w:contextualSpacing/>
        <w:jc w:val="both"/>
        <w:rPr>
          <w:rFonts w:ascii="Times New Roman" w:hAnsi="Times New Roman" w:cs="Times New Roman"/>
          <w:szCs w:val="24"/>
        </w:rPr>
      </w:pPr>
    </w:p>
    <w:p w14:paraId="02B1D8ED" w14:textId="6C647045" w:rsidR="001D6162" w:rsidRPr="001264AF" w:rsidRDefault="0077663A" w:rsidP="001264AF">
      <w:pPr>
        <w:spacing w:line="360" w:lineRule="auto"/>
        <w:contextualSpacing/>
        <w:jc w:val="center"/>
        <w:rPr>
          <w:rFonts w:ascii="Times New Roman" w:hAnsi="Times New Roman" w:cs="Times New Roman"/>
          <w:sz w:val="32"/>
          <w:szCs w:val="32"/>
        </w:rPr>
      </w:pPr>
      <w:r w:rsidRPr="001264AF">
        <w:rPr>
          <w:rFonts w:ascii="Times New Roman" w:hAnsi="Times New Roman" w:cs="Times New Roman"/>
          <w:b/>
          <w:sz w:val="32"/>
          <w:szCs w:val="32"/>
        </w:rPr>
        <w:lastRenderedPageBreak/>
        <w:t>Conclusiones</w:t>
      </w:r>
    </w:p>
    <w:p w14:paraId="3362E926" w14:textId="77777777" w:rsidR="00C70EA9" w:rsidRPr="00924E15" w:rsidRDefault="00C70EA9"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Es importante destacar que el estándar de calificación esperado para el cumplimiento de los criterios establecidos en el indicador </w:t>
      </w:r>
      <w:r w:rsidRPr="00924E15">
        <w:rPr>
          <w:rFonts w:ascii="Times New Roman" w:hAnsi="Times New Roman" w:cs="Times New Roman"/>
          <w:i/>
          <w:iCs/>
          <w:szCs w:val="24"/>
        </w:rPr>
        <w:t>trato digno</w:t>
      </w:r>
      <w:r w:rsidRPr="00924E15">
        <w:rPr>
          <w:rFonts w:ascii="Times New Roman" w:hAnsi="Times New Roman" w:cs="Times New Roman"/>
          <w:szCs w:val="24"/>
        </w:rPr>
        <w:t xml:space="preserve"> de enfermería no fue el esperado, ya que la percepción de los pacientes resultó insatisfactoria, con un porcentaje inferior al 77 %. Este dato es preocupante, ya que demuestra que se debe trabajar más en este aspecto esencial para la atención médica, pues el 23 % de los pacientes expresaron que no recibieron un trato adecuado durante su estancia en el hospital. Para ellos, además, es de gran importancia conocer el nombre de la enfermera, ya que esto le permite establecer una relación más personal con el proveedor de cuidados.</w:t>
      </w:r>
    </w:p>
    <w:p w14:paraId="4BF8CDB8" w14:textId="77777777" w:rsidR="00C70EA9" w:rsidRPr="00924E15" w:rsidRDefault="00C70EA9"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Asimismo, los pacientes estarán más satisfechos con el servicio si el personal les brinda cuidados de alta calidad, respetando su dignidad y sus derechos generales. Estos cuidados deben mantenerse a lo largo de todo el proceso de atención, promoviendo la mejora </w:t>
      </w:r>
      <w:proofErr w:type="gramStart"/>
      <w:r w:rsidRPr="00924E15">
        <w:rPr>
          <w:rFonts w:ascii="Times New Roman" w:hAnsi="Times New Roman" w:cs="Times New Roman"/>
          <w:szCs w:val="24"/>
        </w:rPr>
        <w:t>continua</w:t>
      </w:r>
      <w:proofErr w:type="gramEnd"/>
      <w:r w:rsidRPr="00924E15">
        <w:rPr>
          <w:rFonts w:ascii="Times New Roman" w:hAnsi="Times New Roman" w:cs="Times New Roman"/>
          <w:szCs w:val="24"/>
        </w:rPr>
        <w:t xml:space="preserve"> basada en estándares de calidad para garantizar la satisfacción del paciente. Solo de esta manera se puede lograr un alto nivel de calidad en los servicios que se ofrecen.</w:t>
      </w:r>
    </w:p>
    <w:p w14:paraId="567D84FF" w14:textId="70A38381" w:rsidR="00C70EA9" w:rsidRPr="00924E15" w:rsidRDefault="00C70EA9"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En síntesis, desde la perspectiva del usuario, el trato digno por parte de la enfermería se cumple solo parcialmente. Por lo tanto, es fundamental resaltar la necesidad de fortalecer las bases teórico-prácticas de la calidad de la atención en el personal de enfermería.</w:t>
      </w:r>
    </w:p>
    <w:p w14:paraId="7D41D42B" w14:textId="77777777" w:rsidR="00C70EA9" w:rsidRPr="00924E15" w:rsidRDefault="00C70EA9" w:rsidP="001264AF">
      <w:pPr>
        <w:spacing w:line="360" w:lineRule="auto"/>
        <w:contextualSpacing/>
        <w:jc w:val="both"/>
        <w:rPr>
          <w:rFonts w:ascii="Times New Roman" w:hAnsi="Times New Roman" w:cs="Times New Roman"/>
          <w:szCs w:val="24"/>
        </w:rPr>
      </w:pPr>
    </w:p>
    <w:p w14:paraId="2FC74FF4" w14:textId="06FCD974" w:rsidR="001D6162" w:rsidRPr="00924E15" w:rsidRDefault="00C15F30" w:rsidP="001264AF">
      <w:pPr>
        <w:spacing w:line="360" w:lineRule="auto"/>
        <w:contextualSpacing/>
        <w:jc w:val="center"/>
        <w:rPr>
          <w:rFonts w:ascii="Times New Roman" w:hAnsi="Times New Roman" w:cs="Times New Roman"/>
          <w:b/>
          <w:sz w:val="28"/>
          <w:szCs w:val="28"/>
        </w:rPr>
      </w:pPr>
      <w:r w:rsidRPr="00924E15">
        <w:rPr>
          <w:rFonts w:ascii="Times New Roman" w:hAnsi="Times New Roman" w:cs="Times New Roman"/>
          <w:b/>
          <w:sz w:val="28"/>
          <w:szCs w:val="28"/>
        </w:rPr>
        <w:t>Futuras líneas de investigación</w:t>
      </w:r>
    </w:p>
    <w:p w14:paraId="66D15130" w14:textId="77777777" w:rsidR="008350FC" w:rsidRPr="00924E15" w:rsidRDefault="008350FC"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Es importante que el personal de enfermería se involucre en las siguientes áreas de investigación para mejorar el trato digno que los pacientes deben recibir, lo que, a su vez, cambiará su percepción al respecto: en primer lugar, la </w:t>
      </w:r>
      <w:r w:rsidRPr="00924E15">
        <w:rPr>
          <w:rFonts w:ascii="Times New Roman" w:hAnsi="Times New Roman" w:cs="Times New Roman"/>
          <w:i/>
          <w:iCs/>
          <w:szCs w:val="24"/>
        </w:rPr>
        <w:t>comunicación efectiva</w:t>
      </w:r>
      <w:r w:rsidRPr="00924E15">
        <w:rPr>
          <w:rFonts w:ascii="Times New Roman" w:hAnsi="Times New Roman" w:cs="Times New Roman"/>
          <w:szCs w:val="24"/>
        </w:rPr>
        <w:t xml:space="preserve"> para favorecer un diálogo efectivo entre el personal de enfermería y los pacientes. En segundo lugar, la </w:t>
      </w:r>
      <w:r w:rsidRPr="00924E15">
        <w:rPr>
          <w:rFonts w:ascii="Times New Roman" w:hAnsi="Times New Roman" w:cs="Times New Roman"/>
          <w:i/>
          <w:iCs/>
          <w:szCs w:val="24"/>
        </w:rPr>
        <w:t>responsabilidad ética en enfermería</w:t>
      </w:r>
      <w:r w:rsidRPr="00924E15">
        <w:rPr>
          <w:rFonts w:ascii="Times New Roman" w:hAnsi="Times New Roman" w:cs="Times New Roman"/>
          <w:szCs w:val="24"/>
        </w:rPr>
        <w:t xml:space="preserve"> para garantizar un trato digno que promueva una atención holística y de alta calidad, brindada con amabilidad y consideración; y, en tercer lugar, la </w:t>
      </w:r>
      <w:r w:rsidRPr="00924E15">
        <w:rPr>
          <w:rFonts w:ascii="Times New Roman" w:hAnsi="Times New Roman" w:cs="Times New Roman"/>
          <w:i/>
          <w:iCs/>
          <w:szCs w:val="24"/>
        </w:rPr>
        <w:t>evaluación de la calidad del servicio</w:t>
      </w:r>
      <w:r w:rsidRPr="00924E15">
        <w:rPr>
          <w:rFonts w:ascii="Times New Roman" w:hAnsi="Times New Roman" w:cs="Times New Roman"/>
          <w:szCs w:val="24"/>
        </w:rPr>
        <w:t xml:space="preserve"> para identificar áreas de oportunidad y promover la mejora continua en la atención médica.</w:t>
      </w:r>
    </w:p>
    <w:p w14:paraId="0CDD709F" w14:textId="77777777" w:rsidR="00C70EA9" w:rsidRPr="00924E15" w:rsidRDefault="00C70EA9" w:rsidP="001264AF">
      <w:pPr>
        <w:spacing w:line="360" w:lineRule="auto"/>
        <w:contextualSpacing/>
        <w:jc w:val="both"/>
        <w:rPr>
          <w:szCs w:val="24"/>
        </w:rPr>
      </w:pPr>
    </w:p>
    <w:p w14:paraId="71456F60" w14:textId="5B79BEED" w:rsidR="003E0148" w:rsidRPr="00924E15" w:rsidRDefault="003E0148" w:rsidP="001264AF">
      <w:pPr>
        <w:spacing w:line="360" w:lineRule="auto"/>
        <w:contextualSpacing/>
        <w:jc w:val="center"/>
        <w:rPr>
          <w:rFonts w:ascii="Times New Roman" w:hAnsi="Times New Roman" w:cs="Times New Roman"/>
          <w:b/>
          <w:bCs/>
          <w:sz w:val="28"/>
          <w:szCs w:val="28"/>
        </w:rPr>
      </w:pPr>
      <w:r w:rsidRPr="00924E15">
        <w:rPr>
          <w:rFonts w:ascii="Times New Roman" w:hAnsi="Times New Roman" w:cs="Times New Roman"/>
          <w:b/>
          <w:bCs/>
          <w:sz w:val="28"/>
          <w:szCs w:val="28"/>
        </w:rPr>
        <w:t>Agradecimientos</w:t>
      </w:r>
    </w:p>
    <w:p w14:paraId="4EDF628C" w14:textId="4D1C9BF8" w:rsidR="003E0148" w:rsidRPr="00924E15" w:rsidRDefault="003E0148" w:rsidP="001264AF">
      <w:pPr>
        <w:spacing w:line="360" w:lineRule="auto"/>
        <w:ind w:firstLine="708"/>
        <w:contextualSpacing/>
        <w:jc w:val="both"/>
        <w:rPr>
          <w:rFonts w:ascii="Times New Roman" w:hAnsi="Times New Roman" w:cs="Times New Roman"/>
          <w:szCs w:val="24"/>
        </w:rPr>
      </w:pPr>
      <w:r w:rsidRPr="00924E15">
        <w:rPr>
          <w:rFonts w:ascii="Times New Roman" w:hAnsi="Times New Roman" w:cs="Times New Roman"/>
          <w:szCs w:val="24"/>
        </w:rPr>
        <w:t xml:space="preserve">Nuestro agradecimiento fraterno a todos los participantes de este importante trabajo, </w:t>
      </w:r>
      <w:r w:rsidR="008350FC" w:rsidRPr="00924E15">
        <w:rPr>
          <w:rFonts w:ascii="Times New Roman" w:hAnsi="Times New Roman" w:cs="Times New Roman"/>
          <w:szCs w:val="24"/>
        </w:rPr>
        <w:t>en especial a</w:t>
      </w:r>
      <w:r w:rsidRPr="00924E15">
        <w:rPr>
          <w:rFonts w:ascii="Times New Roman" w:hAnsi="Times New Roman" w:cs="Times New Roman"/>
          <w:szCs w:val="24"/>
        </w:rPr>
        <w:t>l personal de servicio de enfermería</w:t>
      </w:r>
      <w:r w:rsidR="008350FC" w:rsidRPr="00924E15">
        <w:rPr>
          <w:rFonts w:ascii="Times New Roman" w:hAnsi="Times New Roman" w:cs="Times New Roman"/>
          <w:szCs w:val="24"/>
        </w:rPr>
        <w:t>. A ellos</w:t>
      </w:r>
      <w:r w:rsidRPr="00924E15">
        <w:rPr>
          <w:rFonts w:ascii="Times New Roman" w:hAnsi="Times New Roman" w:cs="Times New Roman"/>
          <w:szCs w:val="24"/>
        </w:rPr>
        <w:t xml:space="preserve"> gracias </w:t>
      </w:r>
      <w:r w:rsidR="008350FC" w:rsidRPr="00924E15">
        <w:rPr>
          <w:rFonts w:ascii="Times New Roman" w:hAnsi="Times New Roman" w:cs="Times New Roman"/>
          <w:szCs w:val="24"/>
        </w:rPr>
        <w:t>por</w:t>
      </w:r>
      <w:r w:rsidRPr="00924E15">
        <w:rPr>
          <w:rFonts w:ascii="Times New Roman" w:hAnsi="Times New Roman" w:cs="Times New Roman"/>
          <w:szCs w:val="24"/>
        </w:rPr>
        <w:t xml:space="preserve"> su disponibilidad</w:t>
      </w:r>
      <w:r w:rsidR="008350FC" w:rsidRPr="00924E15">
        <w:rPr>
          <w:rFonts w:ascii="Times New Roman" w:hAnsi="Times New Roman" w:cs="Times New Roman"/>
          <w:szCs w:val="24"/>
        </w:rPr>
        <w:t xml:space="preserve"> y su trabajo para intentar conseguir </w:t>
      </w:r>
      <w:r w:rsidRPr="00924E15">
        <w:rPr>
          <w:rFonts w:ascii="Times New Roman" w:hAnsi="Times New Roman" w:cs="Times New Roman"/>
          <w:szCs w:val="24"/>
        </w:rPr>
        <w:t>el bienestar de sus pacientes.</w:t>
      </w:r>
      <w:r w:rsidR="008350FC" w:rsidRPr="00924E15">
        <w:rPr>
          <w:rFonts w:ascii="Times New Roman" w:hAnsi="Times New Roman" w:cs="Times New Roman"/>
          <w:szCs w:val="24"/>
        </w:rPr>
        <w:t xml:space="preserve"> Asimismo, a</w:t>
      </w:r>
      <w:r w:rsidRPr="00924E15">
        <w:rPr>
          <w:rFonts w:ascii="Times New Roman" w:hAnsi="Times New Roman" w:cs="Times New Roman"/>
          <w:szCs w:val="24"/>
        </w:rPr>
        <w:t xml:space="preserve"> los pacientes, </w:t>
      </w:r>
      <w:r w:rsidR="008350FC" w:rsidRPr="00924E15">
        <w:rPr>
          <w:rFonts w:ascii="Times New Roman" w:hAnsi="Times New Roman" w:cs="Times New Roman"/>
          <w:szCs w:val="24"/>
        </w:rPr>
        <w:t xml:space="preserve">quienes </w:t>
      </w:r>
      <w:r w:rsidRPr="00924E15">
        <w:rPr>
          <w:rFonts w:ascii="Times New Roman" w:hAnsi="Times New Roman" w:cs="Times New Roman"/>
          <w:szCs w:val="24"/>
        </w:rPr>
        <w:t xml:space="preserve">con </w:t>
      </w:r>
      <w:r w:rsidR="008350FC" w:rsidRPr="00924E15">
        <w:rPr>
          <w:rFonts w:ascii="Times New Roman" w:hAnsi="Times New Roman" w:cs="Times New Roman"/>
          <w:szCs w:val="24"/>
        </w:rPr>
        <w:t>toda</w:t>
      </w:r>
      <w:r w:rsidRPr="00924E15">
        <w:rPr>
          <w:rFonts w:ascii="Times New Roman" w:hAnsi="Times New Roman" w:cs="Times New Roman"/>
          <w:szCs w:val="24"/>
        </w:rPr>
        <w:t xml:space="preserve"> </w:t>
      </w:r>
      <w:r w:rsidR="008350FC" w:rsidRPr="00924E15">
        <w:rPr>
          <w:rFonts w:ascii="Times New Roman" w:hAnsi="Times New Roman" w:cs="Times New Roman"/>
          <w:szCs w:val="24"/>
        </w:rPr>
        <w:t xml:space="preserve">su </w:t>
      </w:r>
      <w:r w:rsidRPr="00924E15">
        <w:rPr>
          <w:rFonts w:ascii="Times New Roman" w:hAnsi="Times New Roman" w:cs="Times New Roman"/>
          <w:szCs w:val="24"/>
        </w:rPr>
        <w:t>disponibilidad participaron en este hermoso trabajo.</w:t>
      </w:r>
    </w:p>
    <w:p w14:paraId="6ECCECF6" w14:textId="77777777" w:rsidR="001D6162" w:rsidRDefault="001D6162" w:rsidP="001D6162">
      <w:pPr>
        <w:spacing w:line="360" w:lineRule="auto"/>
        <w:jc w:val="both"/>
        <w:rPr>
          <w:rFonts w:ascii="Times New Roman" w:hAnsi="Times New Roman" w:cs="Times New Roman"/>
          <w:sz w:val="28"/>
          <w:szCs w:val="28"/>
        </w:rPr>
      </w:pPr>
    </w:p>
    <w:p w14:paraId="3B62FD05" w14:textId="77777777" w:rsidR="001264AF" w:rsidRPr="00924E15" w:rsidRDefault="001264AF" w:rsidP="001D6162">
      <w:pPr>
        <w:spacing w:line="360" w:lineRule="auto"/>
        <w:jc w:val="both"/>
        <w:rPr>
          <w:rFonts w:ascii="Times New Roman" w:hAnsi="Times New Roman" w:cs="Times New Roman"/>
          <w:sz w:val="28"/>
          <w:szCs w:val="28"/>
        </w:rPr>
      </w:pPr>
    </w:p>
    <w:p w14:paraId="6BD23BF6" w14:textId="37B38F7F" w:rsidR="00753904" w:rsidRPr="001264AF" w:rsidRDefault="009F1A36" w:rsidP="001264AF">
      <w:pPr>
        <w:spacing w:line="360" w:lineRule="auto"/>
        <w:rPr>
          <w:rFonts w:ascii="Calibri" w:hAnsi="Calibri" w:cs="Times New Roman"/>
          <w:b/>
          <w:sz w:val="28"/>
          <w:szCs w:val="28"/>
        </w:rPr>
      </w:pPr>
      <w:r w:rsidRPr="001264AF">
        <w:rPr>
          <w:rFonts w:ascii="Calibri" w:hAnsi="Calibri" w:cs="Times New Roman"/>
          <w:b/>
          <w:sz w:val="28"/>
          <w:szCs w:val="28"/>
        </w:rPr>
        <w:lastRenderedPageBreak/>
        <w:t>Referencias</w:t>
      </w:r>
    </w:p>
    <w:p w14:paraId="7B5332DE"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Álvarez, R., Olivares, R., Cadena, E. y Olvera, J. (2015). </w:t>
      </w:r>
      <w:r w:rsidRPr="00924E15">
        <w:rPr>
          <w:rFonts w:ascii="Times New Roman" w:hAnsi="Times New Roman" w:cs="Times New Roman"/>
          <w:i/>
          <w:iCs/>
          <w:szCs w:val="24"/>
        </w:rPr>
        <w:t>Enfermería neurológica</w:t>
      </w:r>
      <w:r w:rsidRPr="00924E15">
        <w:rPr>
          <w:rFonts w:ascii="Times New Roman" w:hAnsi="Times New Roman" w:cs="Times New Roman"/>
          <w:szCs w:val="24"/>
        </w:rPr>
        <w:t xml:space="preserve">. Trillas. </w:t>
      </w:r>
    </w:p>
    <w:p w14:paraId="41D35B12"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Bautista, L. M. (2018). </w:t>
      </w:r>
      <w:r w:rsidRPr="00924E15">
        <w:rPr>
          <w:rFonts w:ascii="Times New Roman" w:hAnsi="Times New Roman" w:cs="Times New Roman"/>
          <w:i/>
          <w:iCs/>
          <w:szCs w:val="24"/>
        </w:rPr>
        <w:t>Percepción del cuidado. Enfermería</w:t>
      </w:r>
      <w:r w:rsidRPr="00924E15">
        <w:rPr>
          <w:rFonts w:ascii="Times New Roman" w:hAnsi="Times New Roman" w:cs="Times New Roman"/>
          <w:szCs w:val="24"/>
        </w:rPr>
        <w:t>. Trillas.</w:t>
      </w:r>
    </w:p>
    <w:p w14:paraId="64599515" w14:textId="77777777" w:rsidR="00753904" w:rsidRPr="00924E15" w:rsidRDefault="00753904" w:rsidP="00753904">
      <w:pPr>
        <w:spacing w:line="360" w:lineRule="auto"/>
        <w:ind w:left="708" w:hanging="708"/>
        <w:jc w:val="both"/>
        <w:rPr>
          <w:rStyle w:val="Hipervnculo"/>
          <w:rFonts w:ascii="Times New Roman" w:hAnsi="Times New Roman" w:cs="Times New Roman"/>
          <w:color w:val="auto"/>
          <w:szCs w:val="24"/>
        </w:rPr>
      </w:pPr>
      <w:r w:rsidRPr="00924E15">
        <w:rPr>
          <w:rFonts w:ascii="Times New Roman" w:hAnsi="Times New Roman" w:cs="Times New Roman"/>
          <w:szCs w:val="24"/>
        </w:rPr>
        <w:t xml:space="preserve">Cárdenas, M. (2016). Calidad y educación en salud. </w:t>
      </w:r>
      <w:hyperlink r:id="rId25" w:history="1">
        <w:r w:rsidRPr="00924E15">
          <w:rPr>
            <w:rStyle w:val="Hipervnculo"/>
            <w:rFonts w:ascii="Times New Roman" w:hAnsi="Times New Roman" w:cs="Times New Roman"/>
            <w:color w:val="auto"/>
            <w:szCs w:val="24"/>
          </w:rPr>
          <w:t>http://www.salud.gob.mx/docprog/estrategia_4/cruzada_nal_salud.pdf</w:t>
        </w:r>
      </w:hyperlink>
    </w:p>
    <w:p w14:paraId="5BB934C6"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Carrillo Sánchez, M. (2016). </w:t>
      </w:r>
      <w:r w:rsidRPr="00924E15">
        <w:rPr>
          <w:rFonts w:ascii="Times New Roman" w:hAnsi="Times New Roman" w:cs="Times New Roman"/>
          <w:i/>
          <w:iCs/>
          <w:szCs w:val="24"/>
        </w:rPr>
        <w:t>Cumplimiento del trato digno. Calidad en los servicios de enfermería</w:t>
      </w:r>
      <w:r w:rsidRPr="00924E15">
        <w:rPr>
          <w:rFonts w:ascii="Times New Roman" w:hAnsi="Times New Roman" w:cs="Times New Roman"/>
          <w:szCs w:val="24"/>
        </w:rPr>
        <w:t>.</w:t>
      </w:r>
    </w:p>
    <w:p w14:paraId="6B2A6A37"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Carrillo, M., Martínez, C. E., Mendoza, L. y Sánchez, M. (2016). </w:t>
      </w:r>
      <w:r w:rsidRPr="00924E15">
        <w:rPr>
          <w:rFonts w:ascii="Times New Roman" w:hAnsi="Times New Roman" w:cs="Times New Roman"/>
          <w:i/>
          <w:iCs/>
          <w:szCs w:val="24"/>
        </w:rPr>
        <w:t>Cumplimiento del indicador de calidad</w:t>
      </w:r>
      <w:r w:rsidRPr="00924E15">
        <w:rPr>
          <w:rFonts w:ascii="Times New Roman" w:hAnsi="Times New Roman" w:cs="Times New Roman"/>
          <w:szCs w:val="24"/>
        </w:rPr>
        <w:t>. Porrúa.</w:t>
      </w:r>
    </w:p>
    <w:p w14:paraId="5539BB76"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Ceballos, V. (2015). Comisión interinstitucional de enfermería. </w:t>
      </w:r>
      <w:r w:rsidRPr="00924E15">
        <w:rPr>
          <w:rFonts w:ascii="Times New Roman" w:hAnsi="Times New Roman" w:cs="Times New Roman"/>
          <w:i/>
          <w:iCs/>
          <w:szCs w:val="24"/>
        </w:rPr>
        <w:t>Evaluación de Calidad de los Servicios de Enfermería</w:t>
      </w:r>
      <w:r w:rsidRPr="00924E15">
        <w:rPr>
          <w:rFonts w:ascii="Times New Roman" w:hAnsi="Times New Roman" w:cs="Times New Roman"/>
          <w:szCs w:val="24"/>
        </w:rPr>
        <w:t xml:space="preserve">, </w:t>
      </w:r>
      <w:r w:rsidRPr="00924E15">
        <w:rPr>
          <w:rFonts w:ascii="Times New Roman" w:hAnsi="Times New Roman" w:cs="Times New Roman"/>
          <w:i/>
          <w:iCs/>
          <w:szCs w:val="24"/>
        </w:rPr>
        <w:t>10</w:t>
      </w:r>
      <w:r w:rsidRPr="00924E15">
        <w:rPr>
          <w:rFonts w:ascii="Times New Roman" w:hAnsi="Times New Roman" w:cs="Times New Roman"/>
          <w:szCs w:val="24"/>
        </w:rPr>
        <w:t>, 40-55.</w:t>
      </w:r>
    </w:p>
    <w:p w14:paraId="22D984E5"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Ceballos, V. (2016). Ámbitos de enfermería. </w:t>
      </w:r>
      <w:r w:rsidRPr="00924E15">
        <w:rPr>
          <w:rFonts w:ascii="Times New Roman" w:hAnsi="Times New Roman" w:cs="Times New Roman"/>
          <w:i/>
          <w:iCs/>
          <w:szCs w:val="24"/>
        </w:rPr>
        <w:t>Ciencia y Enfermería</w:t>
      </w:r>
      <w:r w:rsidRPr="00924E15">
        <w:rPr>
          <w:rFonts w:ascii="Times New Roman" w:hAnsi="Times New Roman" w:cs="Times New Roman"/>
          <w:szCs w:val="24"/>
        </w:rPr>
        <w:t xml:space="preserve">, </w:t>
      </w:r>
      <w:r w:rsidRPr="00924E15">
        <w:rPr>
          <w:rFonts w:ascii="Times New Roman" w:hAnsi="Times New Roman" w:cs="Times New Roman"/>
          <w:i/>
          <w:iCs/>
          <w:szCs w:val="24"/>
        </w:rPr>
        <w:t>15</w:t>
      </w:r>
      <w:r w:rsidRPr="00924E15">
        <w:rPr>
          <w:rFonts w:ascii="Times New Roman" w:hAnsi="Times New Roman" w:cs="Times New Roman"/>
          <w:szCs w:val="24"/>
        </w:rPr>
        <w:t>, 5-35.</w:t>
      </w:r>
    </w:p>
    <w:p w14:paraId="0DCC15AB"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Comisión Interinstitucional de Enfermería (2015). Evaluación de la calidad de los servicios de Enfermería. </w:t>
      </w:r>
      <w:r w:rsidRPr="00924E15">
        <w:rPr>
          <w:rFonts w:ascii="Times New Roman" w:hAnsi="Times New Roman" w:cs="Times New Roman"/>
          <w:i/>
          <w:iCs/>
          <w:szCs w:val="24"/>
        </w:rPr>
        <w:t>Indicadores de Salud</w:t>
      </w:r>
      <w:r w:rsidRPr="00924E15">
        <w:rPr>
          <w:rFonts w:ascii="Times New Roman" w:hAnsi="Times New Roman" w:cs="Times New Roman"/>
          <w:szCs w:val="24"/>
        </w:rPr>
        <w:t xml:space="preserve">, </w:t>
      </w:r>
      <w:r w:rsidRPr="00924E15">
        <w:rPr>
          <w:rFonts w:ascii="Times New Roman" w:hAnsi="Times New Roman" w:cs="Times New Roman"/>
          <w:i/>
          <w:iCs/>
          <w:szCs w:val="24"/>
        </w:rPr>
        <w:t>15</w:t>
      </w:r>
      <w:r w:rsidRPr="00924E15">
        <w:rPr>
          <w:rFonts w:ascii="Times New Roman" w:hAnsi="Times New Roman" w:cs="Times New Roman"/>
          <w:szCs w:val="24"/>
        </w:rPr>
        <w:t>, 17-29.</w:t>
      </w:r>
    </w:p>
    <w:p w14:paraId="6967F7BE"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Comisión Interinstitucional de Enfermería (2016). Recomendaciones para la mejora continua. </w:t>
      </w:r>
      <w:r w:rsidRPr="00924E15">
        <w:rPr>
          <w:rFonts w:ascii="Times New Roman" w:hAnsi="Times New Roman" w:cs="Times New Roman"/>
          <w:i/>
          <w:iCs/>
          <w:szCs w:val="24"/>
        </w:rPr>
        <w:t>Calidad en los servicios de Enfermería</w:t>
      </w:r>
      <w:r w:rsidRPr="00924E15">
        <w:rPr>
          <w:rFonts w:ascii="Times New Roman" w:hAnsi="Times New Roman" w:cs="Times New Roman"/>
          <w:szCs w:val="24"/>
        </w:rPr>
        <w:t xml:space="preserve">, </w:t>
      </w:r>
      <w:r w:rsidRPr="00924E15">
        <w:rPr>
          <w:rFonts w:ascii="Times New Roman" w:hAnsi="Times New Roman" w:cs="Times New Roman"/>
          <w:i/>
          <w:iCs/>
          <w:szCs w:val="24"/>
        </w:rPr>
        <w:t>10</w:t>
      </w:r>
      <w:r w:rsidRPr="00924E15">
        <w:rPr>
          <w:rFonts w:ascii="Times New Roman" w:hAnsi="Times New Roman" w:cs="Times New Roman"/>
          <w:szCs w:val="24"/>
        </w:rPr>
        <w:t>, 7-21.</w:t>
      </w:r>
    </w:p>
    <w:p w14:paraId="54981DD2"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Gallegos, A. (2016). </w:t>
      </w:r>
      <w:r w:rsidRPr="00924E15">
        <w:rPr>
          <w:rFonts w:ascii="Times New Roman" w:hAnsi="Times New Roman" w:cs="Times New Roman"/>
          <w:i/>
          <w:iCs/>
          <w:szCs w:val="24"/>
        </w:rPr>
        <w:t xml:space="preserve">Enfermería </w:t>
      </w:r>
      <w:r w:rsidRPr="00924E15">
        <w:rPr>
          <w:rFonts w:ascii="Times New Roman" w:hAnsi="Times New Roman" w:cs="Times New Roman"/>
          <w:szCs w:val="24"/>
        </w:rPr>
        <w:t>(vol. 14). Trillas.</w:t>
      </w:r>
    </w:p>
    <w:p w14:paraId="6ABCED69"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García, G. y Cortes, C. (2017). Percepción del usuario del trato digno en enfermería. Calidad en los servicios de Enfermería, I, 18_23.</w:t>
      </w:r>
    </w:p>
    <w:p w14:paraId="6CECB31A"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Gómez (septiembre 2016). Secretaria de Salud. Derechos generales de los pacientes. II. 17- 21.</w:t>
      </w:r>
    </w:p>
    <w:p w14:paraId="4F9FE41B"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Gómez. LARA. (2016). </w:t>
      </w:r>
      <w:r w:rsidRPr="00924E15">
        <w:rPr>
          <w:rFonts w:ascii="Times New Roman" w:hAnsi="Times New Roman" w:cs="Times New Roman"/>
          <w:i/>
          <w:iCs/>
          <w:szCs w:val="24"/>
        </w:rPr>
        <w:t>Percepción y cumplimiento del trato digno</w:t>
      </w:r>
      <w:r w:rsidRPr="00924E15">
        <w:rPr>
          <w:rFonts w:ascii="Times New Roman" w:hAnsi="Times New Roman" w:cs="Times New Roman"/>
          <w:szCs w:val="24"/>
        </w:rPr>
        <w:t>. Trillas.</w:t>
      </w:r>
    </w:p>
    <w:p w14:paraId="43FEBCCB"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Hernández M. Cortez. (2016). Salud médica. Calidad en los servicios de Enfermería, X11, 13-59.</w:t>
      </w:r>
    </w:p>
    <w:p w14:paraId="1E9DA18C"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Hernández, M. C. y Díaz, O. (2018). Atención </w:t>
      </w:r>
      <w:r w:rsidRPr="00924E15">
        <w:rPr>
          <w:rFonts w:ascii="Times New Roman" w:hAnsi="Times New Roman" w:cs="Times New Roman"/>
          <w:i/>
          <w:iCs/>
          <w:szCs w:val="24"/>
        </w:rPr>
        <w:t>en el trato humanizado</w:t>
      </w:r>
      <w:r w:rsidRPr="00924E15">
        <w:rPr>
          <w:rFonts w:ascii="Times New Roman" w:hAnsi="Times New Roman" w:cs="Times New Roman"/>
          <w:szCs w:val="24"/>
        </w:rPr>
        <w:t xml:space="preserve">. Porrúa. </w:t>
      </w:r>
    </w:p>
    <w:p w14:paraId="204B3D9F"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Lerma. Lerma. Lerma. Rosales. A. Gallegos. (2016). </w:t>
      </w:r>
      <w:r w:rsidRPr="00924E15">
        <w:rPr>
          <w:rFonts w:ascii="Times New Roman" w:hAnsi="Times New Roman" w:cs="Times New Roman"/>
          <w:i/>
          <w:iCs/>
          <w:szCs w:val="24"/>
        </w:rPr>
        <w:t>Enfermería</w:t>
      </w:r>
      <w:r w:rsidRPr="00924E15">
        <w:rPr>
          <w:rFonts w:ascii="Times New Roman" w:hAnsi="Times New Roman" w:cs="Times New Roman"/>
          <w:szCs w:val="24"/>
        </w:rPr>
        <w:t xml:space="preserve"> (vol. 14). Trillas.</w:t>
      </w:r>
    </w:p>
    <w:p w14:paraId="0187B45D"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López, M. (2016). Indicadores de calidad en enfermería. Sistema Nacional de Salud. Alianza.</w:t>
      </w:r>
    </w:p>
    <w:p w14:paraId="4E1EFEB8"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Luz María. (2018). Calidad y educación en salud. Secretaría de Salud. III. 19-23.</w:t>
      </w:r>
    </w:p>
    <w:p w14:paraId="161EB5C2"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Mancilla, S. (2018). Calidad en salud. Secretaría de Salud. </w:t>
      </w:r>
    </w:p>
    <w:p w14:paraId="332F9B69"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Martínez, M. (2015). </w:t>
      </w:r>
      <w:r w:rsidRPr="00924E15">
        <w:rPr>
          <w:rFonts w:ascii="Times New Roman" w:hAnsi="Times New Roman" w:cs="Times New Roman"/>
          <w:i/>
          <w:iCs/>
          <w:szCs w:val="24"/>
        </w:rPr>
        <w:t>Evaluación de calidad en salud</w:t>
      </w:r>
      <w:r w:rsidRPr="00924E15">
        <w:rPr>
          <w:rFonts w:ascii="Times New Roman" w:hAnsi="Times New Roman" w:cs="Times New Roman"/>
          <w:szCs w:val="24"/>
        </w:rPr>
        <w:t xml:space="preserve">. Secretaría de Salud. </w:t>
      </w:r>
      <w:hyperlink r:id="rId26" w:history="1">
        <w:r w:rsidRPr="00924E15">
          <w:rPr>
            <w:rStyle w:val="Hipervnculo"/>
            <w:rFonts w:ascii="Times New Roman" w:hAnsi="Times New Roman" w:cs="Times New Roman"/>
            <w:color w:val="auto"/>
            <w:szCs w:val="24"/>
          </w:rPr>
          <w:t>http://www.salud.gob.mx/unidades/cie/cms_cpe/descargas/evaluacion.pdf</w:t>
        </w:r>
      </w:hyperlink>
      <w:r w:rsidRPr="00924E15">
        <w:rPr>
          <w:rFonts w:ascii="Times New Roman" w:hAnsi="Times New Roman" w:cs="Times New Roman"/>
          <w:szCs w:val="24"/>
        </w:rPr>
        <w:t xml:space="preserve"> </w:t>
      </w:r>
    </w:p>
    <w:p w14:paraId="4469CD02"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Nava González. (2017). </w:t>
      </w:r>
      <w:r w:rsidRPr="00924E15">
        <w:rPr>
          <w:rFonts w:ascii="Times New Roman" w:hAnsi="Times New Roman" w:cs="Times New Roman"/>
          <w:i/>
          <w:iCs/>
          <w:szCs w:val="24"/>
        </w:rPr>
        <w:t>Trato adecuado en México</w:t>
      </w:r>
      <w:r w:rsidRPr="00924E15">
        <w:rPr>
          <w:rFonts w:ascii="Times New Roman" w:hAnsi="Times New Roman" w:cs="Times New Roman"/>
          <w:szCs w:val="24"/>
        </w:rPr>
        <w:t>. Porrúa.</w:t>
      </w:r>
    </w:p>
    <w:p w14:paraId="29EA929B"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Puentes, E. y Garrido, F. (2017). Planeación estratégica. Secretaría de Salud. </w:t>
      </w:r>
      <w:hyperlink r:id="rId27" w:history="1">
        <w:r w:rsidRPr="00924E15">
          <w:rPr>
            <w:rStyle w:val="Hipervnculo"/>
            <w:rFonts w:ascii="Times New Roman" w:hAnsi="Times New Roman" w:cs="Times New Roman"/>
            <w:color w:val="auto"/>
            <w:szCs w:val="24"/>
          </w:rPr>
          <w:t>http://www.dged.salud.gob.mx/interior/publi/docu/tratoadecuado.pdf</w:t>
        </w:r>
      </w:hyperlink>
    </w:p>
    <w:p w14:paraId="270705B9"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Rodríguez Quezada. (2015). </w:t>
      </w:r>
      <w:r w:rsidRPr="00924E15">
        <w:rPr>
          <w:rFonts w:ascii="Times New Roman" w:hAnsi="Times New Roman" w:cs="Times New Roman"/>
          <w:i/>
          <w:iCs/>
          <w:szCs w:val="24"/>
        </w:rPr>
        <w:t>Enfermerías en hospitales</w:t>
      </w:r>
      <w:r w:rsidRPr="00924E15">
        <w:rPr>
          <w:rFonts w:ascii="Times New Roman" w:hAnsi="Times New Roman" w:cs="Times New Roman"/>
          <w:szCs w:val="24"/>
        </w:rPr>
        <w:t xml:space="preserve">. Alpha </w:t>
      </w:r>
      <w:proofErr w:type="spellStart"/>
      <w:r w:rsidRPr="00924E15">
        <w:rPr>
          <w:rFonts w:ascii="Times New Roman" w:hAnsi="Times New Roman" w:cs="Times New Roman"/>
          <w:szCs w:val="24"/>
        </w:rPr>
        <w:t>Decay</w:t>
      </w:r>
      <w:proofErr w:type="spellEnd"/>
      <w:r w:rsidRPr="00924E15">
        <w:rPr>
          <w:rFonts w:ascii="Times New Roman" w:hAnsi="Times New Roman" w:cs="Times New Roman"/>
          <w:szCs w:val="24"/>
        </w:rPr>
        <w:t>.</w:t>
      </w:r>
    </w:p>
    <w:p w14:paraId="537353A3"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Rodríguez, L. (2017). Cruzada nacional por la calidad. Secretaría de Salud. </w:t>
      </w:r>
      <w:hyperlink r:id="rId28" w:history="1">
        <w:r w:rsidRPr="00924E15">
          <w:rPr>
            <w:rStyle w:val="Hipervnculo"/>
            <w:rFonts w:ascii="Times New Roman" w:hAnsi="Times New Roman" w:cs="Times New Roman"/>
            <w:color w:val="auto"/>
            <w:szCs w:val="24"/>
          </w:rPr>
          <w:t>http://www.salud.gob.mx/dirgrss/foros_y_reuniones/Ponencias</w:t>
        </w:r>
      </w:hyperlink>
    </w:p>
    <w:p w14:paraId="0A5C6E5B"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Salinas, H. (2016). Indicador de calidad 74. Enfermería, II. 71 _</w:t>
      </w:r>
      <w:proofErr w:type="gramStart"/>
      <w:r w:rsidRPr="00924E15">
        <w:rPr>
          <w:rFonts w:ascii="Times New Roman" w:hAnsi="Times New Roman" w:cs="Times New Roman"/>
          <w:szCs w:val="24"/>
        </w:rPr>
        <w:t>76.II</w:t>
      </w:r>
      <w:proofErr w:type="gramEnd"/>
      <w:r w:rsidRPr="00924E15">
        <w:rPr>
          <w:rFonts w:ascii="Times New Roman" w:hAnsi="Times New Roman" w:cs="Times New Roman"/>
          <w:szCs w:val="24"/>
        </w:rPr>
        <w:t>, 14_25</w:t>
      </w:r>
    </w:p>
    <w:p w14:paraId="1702603E"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lastRenderedPageBreak/>
        <w:t xml:space="preserve">Sánchez Moreno. (2015). </w:t>
      </w:r>
      <w:r w:rsidRPr="00924E15">
        <w:rPr>
          <w:rFonts w:ascii="Times New Roman" w:hAnsi="Times New Roman" w:cs="Times New Roman"/>
          <w:i/>
          <w:iCs/>
          <w:szCs w:val="24"/>
        </w:rPr>
        <w:t>Evaluación y desempeño en calidad de los servicios de enfermería desempeño de salud</w:t>
      </w:r>
      <w:r w:rsidRPr="00924E15">
        <w:rPr>
          <w:rFonts w:ascii="Times New Roman" w:hAnsi="Times New Roman" w:cs="Times New Roman"/>
          <w:szCs w:val="24"/>
        </w:rPr>
        <w:t xml:space="preserve"> (89_95). Acantilado. </w:t>
      </w:r>
    </w:p>
    <w:p w14:paraId="5132F36E"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Secretaría de Salud (2015). Calidad de los servicios de enfermería. Tres indicadores de calidad hospitalaria. XI, 11 _ 31.</w:t>
      </w:r>
    </w:p>
    <w:p w14:paraId="2AB192B0"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Segura, G, y Miranda (2017). </w:t>
      </w:r>
      <w:r w:rsidRPr="00924E15">
        <w:rPr>
          <w:rFonts w:ascii="Times New Roman" w:hAnsi="Times New Roman" w:cs="Times New Roman"/>
          <w:i/>
          <w:iCs/>
          <w:szCs w:val="24"/>
        </w:rPr>
        <w:t>Calidad en los servicios de enfermería</w:t>
      </w:r>
      <w:r w:rsidRPr="00924E15">
        <w:rPr>
          <w:rFonts w:ascii="Times New Roman" w:hAnsi="Times New Roman" w:cs="Times New Roman"/>
          <w:szCs w:val="24"/>
        </w:rPr>
        <w:t>. Alias.</w:t>
      </w:r>
    </w:p>
    <w:p w14:paraId="7955279A"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Torres Mora y Rivas (2017). Trato digno en enfermería. Enfermería y salud, III, 18_25.</w:t>
      </w:r>
    </w:p>
    <w:p w14:paraId="52DD2B97" w14:textId="77777777" w:rsidR="00753904" w:rsidRPr="00924E15" w:rsidRDefault="00753904" w:rsidP="00753904">
      <w:pPr>
        <w:spacing w:line="360" w:lineRule="auto"/>
        <w:ind w:left="708" w:hanging="708"/>
        <w:jc w:val="both"/>
        <w:rPr>
          <w:rFonts w:ascii="Times New Roman" w:hAnsi="Times New Roman" w:cs="Times New Roman"/>
          <w:szCs w:val="24"/>
        </w:rPr>
      </w:pPr>
      <w:r w:rsidRPr="00924E15">
        <w:rPr>
          <w:rFonts w:ascii="Times New Roman" w:hAnsi="Times New Roman" w:cs="Times New Roman"/>
          <w:szCs w:val="24"/>
        </w:rPr>
        <w:t xml:space="preserve">Virtudes, P. (2017). </w:t>
      </w:r>
      <w:r w:rsidRPr="00924E15">
        <w:rPr>
          <w:rFonts w:ascii="Times New Roman" w:hAnsi="Times New Roman" w:cs="Times New Roman"/>
          <w:i/>
          <w:iCs/>
          <w:szCs w:val="24"/>
        </w:rPr>
        <w:t>Qué es el trato digno</w:t>
      </w:r>
      <w:r w:rsidRPr="00924E15">
        <w:rPr>
          <w:rFonts w:ascii="Times New Roman" w:hAnsi="Times New Roman" w:cs="Times New Roman"/>
          <w:szCs w:val="24"/>
        </w:rPr>
        <w:t>. Departamento de Enfermería.</w:t>
      </w:r>
    </w:p>
    <w:p w14:paraId="09DE2862" w14:textId="77777777" w:rsidR="00753904" w:rsidRPr="00924E15" w:rsidRDefault="00753904" w:rsidP="00753904">
      <w:pPr>
        <w:spacing w:line="360" w:lineRule="auto"/>
        <w:ind w:left="708" w:hanging="708"/>
        <w:jc w:val="both"/>
        <w:rPr>
          <w:rFonts w:ascii="Times New Roman" w:hAnsi="Times New Roman" w:cs="Times New Roman"/>
          <w:szCs w:val="24"/>
        </w:rPr>
      </w:pPr>
    </w:p>
    <w:p w14:paraId="6D4640E0" w14:textId="77777777" w:rsidR="00DC0C12" w:rsidRPr="00924E15" w:rsidRDefault="00DC0C12" w:rsidP="000A46BB">
      <w:pPr>
        <w:pStyle w:val="Prrafodelista"/>
        <w:spacing w:line="360" w:lineRule="auto"/>
        <w:ind w:left="720" w:firstLine="0"/>
        <w:jc w:val="center"/>
        <w:rPr>
          <w:rFonts w:ascii="Times New Roman" w:hAnsi="Times New Roman" w:cs="Times New Roman"/>
          <w:b/>
          <w:sz w:val="28"/>
          <w:szCs w:val="28"/>
          <w:lang w:val="es-MX"/>
        </w:rPr>
      </w:pPr>
    </w:p>
    <w:sectPr w:rsidR="00DC0C12" w:rsidRPr="00924E15" w:rsidSect="001264AF">
      <w:headerReference w:type="default" r:id="rId29"/>
      <w:footerReference w:type="default" r:id="rId30"/>
      <w:pgSz w:w="12240" w:h="15840" w:code="1"/>
      <w:pgMar w:top="567" w:right="1418" w:bottom="426" w:left="1418"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1D5D" w14:textId="77777777" w:rsidR="002121D2" w:rsidRDefault="002121D2" w:rsidP="001D6162">
      <w:r>
        <w:separator/>
      </w:r>
    </w:p>
  </w:endnote>
  <w:endnote w:type="continuationSeparator" w:id="0">
    <w:p w14:paraId="1F2A0E19" w14:textId="77777777" w:rsidR="002121D2" w:rsidRDefault="002121D2" w:rsidP="001D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181709762"/>
      <w:docPartObj>
        <w:docPartGallery w:val="Page Numbers (Bottom of Page)"/>
        <w:docPartUnique/>
      </w:docPartObj>
    </w:sdtPr>
    <w:sdtContent>
      <w:p w14:paraId="02A502F1" w14:textId="06703C97" w:rsidR="00491AB8" w:rsidRDefault="00491AB8" w:rsidP="00491AB8">
        <w:pPr>
          <w:pStyle w:val="Piedepgina"/>
          <w:jc w:val="center"/>
        </w:pPr>
        <w:r>
          <w:rPr>
            <w:rFonts w:asciiTheme="minorHAnsi" w:hAnsiTheme="minorHAnsi" w:cstheme="minorHAnsi"/>
            <w:b/>
            <w:sz w:val="22"/>
          </w:rPr>
          <w:t xml:space="preserve">Vol. 10, Núm. 20                  Julio - </w:t>
        </w:r>
        <w:proofErr w:type="gramStart"/>
        <w:r>
          <w:rPr>
            <w:rFonts w:asciiTheme="minorHAnsi" w:hAnsiTheme="minorHAnsi" w:cstheme="minorHAnsi"/>
            <w:b/>
            <w:sz w:val="22"/>
          </w:rPr>
          <w:t>Diciembre</w:t>
        </w:r>
        <w:proofErr w:type="gramEnd"/>
        <w:r>
          <w:rPr>
            <w:rFonts w:asciiTheme="minorHAnsi" w:hAnsiTheme="minorHAnsi" w:cstheme="minorHAnsi"/>
            <w:b/>
            <w:sz w:val="22"/>
          </w:rPr>
          <w:t xml:space="preserve">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67AD" w14:textId="77777777" w:rsidR="002121D2" w:rsidRDefault="002121D2" w:rsidP="001D6162">
      <w:r>
        <w:separator/>
      </w:r>
    </w:p>
  </w:footnote>
  <w:footnote w:type="continuationSeparator" w:id="0">
    <w:p w14:paraId="6FDDE186" w14:textId="77777777" w:rsidR="002121D2" w:rsidRDefault="002121D2" w:rsidP="001D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7629" w14:textId="2DA9376B" w:rsidR="000923C8" w:rsidRPr="001264AF" w:rsidRDefault="00491AB8" w:rsidP="001264AF">
    <w:pPr>
      <w:pStyle w:val="Encabezado"/>
      <w:jc w:val="center"/>
      <w:rPr>
        <w:rFonts w:asciiTheme="minorHAnsi" w:hAnsiTheme="minorHAnsi" w:cstheme="minorHAnsi"/>
        <w:sz w:val="22"/>
      </w:rPr>
    </w:pPr>
    <w:r>
      <w:rPr>
        <w:rFonts w:asciiTheme="minorHAnsi" w:hAnsiTheme="minorHAnsi" w:cstheme="minorHAnsi"/>
        <w:b/>
        <w:i/>
        <w:sz w:val="22"/>
      </w:rPr>
      <w:t>Revista Electrónica sobre Cuerpos Académicos y Grupos de Investigación</w:t>
    </w:r>
  </w:p>
  <w:p w14:paraId="5988C761" w14:textId="77777777" w:rsidR="000923C8" w:rsidRDefault="000923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950"/>
    <w:multiLevelType w:val="hybridMultilevel"/>
    <w:tmpl w:val="DC2AD6EA"/>
    <w:lvl w:ilvl="0" w:tplc="66205370">
      <w:numFmt w:val="bullet"/>
      <w:lvlText w:val="●"/>
      <w:lvlJc w:val="left"/>
      <w:pPr>
        <w:ind w:left="1620" w:hanging="360"/>
      </w:pPr>
      <w:rPr>
        <w:rFonts w:ascii="Times New Roman" w:eastAsia="Times New Roman" w:hAnsi="Times New Roman" w:cs="Times New Roman" w:hint="default"/>
        <w:spacing w:val="-33"/>
        <w:w w:val="99"/>
        <w:sz w:val="24"/>
        <w:szCs w:val="24"/>
        <w:lang w:val="es-ES" w:eastAsia="es-ES" w:bidi="es-ES"/>
      </w:rPr>
    </w:lvl>
    <w:lvl w:ilvl="1" w:tplc="80501CA6">
      <w:numFmt w:val="bullet"/>
      <w:lvlText w:val="•"/>
      <w:lvlJc w:val="left"/>
      <w:pPr>
        <w:ind w:left="2524" w:hanging="360"/>
      </w:pPr>
      <w:rPr>
        <w:rFonts w:hint="default"/>
        <w:lang w:val="es-ES" w:eastAsia="es-ES" w:bidi="es-ES"/>
      </w:rPr>
    </w:lvl>
    <w:lvl w:ilvl="2" w:tplc="7C7E5712">
      <w:numFmt w:val="bullet"/>
      <w:lvlText w:val="•"/>
      <w:lvlJc w:val="left"/>
      <w:pPr>
        <w:ind w:left="3428" w:hanging="360"/>
      </w:pPr>
      <w:rPr>
        <w:rFonts w:hint="default"/>
        <w:lang w:val="es-ES" w:eastAsia="es-ES" w:bidi="es-ES"/>
      </w:rPr>
    </w:lvl>
    <w:lvl w:ilvl="3" w:tplc="D5080A08">
      <w:numFmt w:val="bullet"/>
      <w:lvlText w:val="•"/>
      <w:lvlJc w:val="left"/>
      <w:pPr>
        <w:ind w:left="4332" w:hanging="360"/>
      </w:pPr>
      <w:rPr>
        <w:rFonts w:hint="default"/>
        <w:lang w:val="es-ES" w:eastAsia="es-ES" w:bidi="es-ES"/>
      </w:rPr>
    </w:lvl>
    <w:lvl w:ilvl="4" w:tplc="4E64C6FA">
      <w:numFmt w:val="bullet"/>
      <w:lvlText w:val="•"/>
      <w:lvlJc w:val="left"/>
      <w:pPr>
        <w:ind w:left="5236" w:hanging="360"/>
      </w:pPr>
      <w:rPr>
        <w:rFonts w:hint="default"/>
        <w:lang w:val="es-ES" w:eastAsia="es-ES" w:bidi="es-ES"/>
      </w:rPr>
    </w:lvl>
    <w:lvl w:ilvl="5" w:tplc="041C2378">
      <w:numFmt w:val="bullet"/>
      <w:lvlText w:val="•"/>
      <w:lvlJc w:val="left"/>
      <w:pPr>
        <w:ind w:left="6140" w:hanging="360"/>
      </w:pPr>
      <w:rPr>
        <w:rFonts w:hint="default"/>
        <w:lang w:val="es-ES" w:eastAsia="es-ES" w:bidi="es-ES"/>
      </w:rPr>
    </w:lvl>
    <w:lvl w:ilvl="6" w:tplc="28C6B112">
      <w:numFmt w:val="bullet"/>
      <w:lvlText w:val="•"/>
      <w:lvlJc w:val="left"/>
      <w:pPr>
        <w:ind w:left="7044" w:hanging="360"/>
      </w:pPr>
      <w:rPr>
        <w:rFonts w:hint="default"/>
        <w:lang w:val="es-ES" w:eastAsia="es-ES" w:bidi="es-ES"/>
      </w:rPr>
    </w:lvl>
    <w:lvl w:ilvl="7" w:tplc="78140846">
      <w:numFmt w:val="bullet"/>
      <w:lvlText w:val="•"/>
      <w:lvlJc w:val="left"/>
      <w:pPr>
        <w:ind w:left="7948" w:hanging="360"/>
      </w:pPr>
      <w:rPr>
        <w:rFonts w:hint="default"/>
        <w:lang w:val="es-ES" w:eastAsia="es-ES" w:bidi="es-ES"/>
      </w:rPr>
    </w:lvl>
    <w:lvl w:ilvl="8" w:tplc="CF324C9A">
      <w:numFmt w:val="bullet"/>
      <w:lvlText w:val="•"/>
      <w:lvlJc w:val="left"/>
      <w:pPr>
        <w:ind w:left="8852" w:hanging="360"/>
      </w:pPr>
      <w:rPr>
        <w:rFonts w:hint="default"/>
        <w:lang w:val="es-ES" w:eastAsia="es-ES" w:bidi="es-ES"/>
      </w:rPr>
    </w:lvl>
  </w:abstractNum>
  <w:abstractNum w:abstractNumId="1" w15:restartNumberingAfterBreak="0">
    <w:nsid w:val="045D019D"/>
    <w:multiLevelType w:val="hybridMultilevel"/>
    <w:tmpl w:val="74B840FA"/>
    <w:lvl w:ilvl="0" w:tplc="4F003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B650B"/>
    <w:multiLevelType w:val="hybridMultilevel"/>
    <w:tmpl w:val="9FDE91D4"/>
    <w:lvl w:ilvl="0" w:tplc="A8321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F41"/>
    <w:multiLevelType w:val="hybridMultilevel"/>
    <w:tmpl w:val="8488D2F4"/>
    <w:lvl w:ilvl="0" w:tplc="94AE5D4C">
      <w:numFmt w:val="decimal"/>
      <w:lvlText w:val="%1."/>
      <w:lvlJc w:val="left"/>
      <w:pPr>
        <w:ind w:left="374" w:hanging="269"/>
      </w:pPr>
      <w:rPr>
        <w:rFonts w:ascii="Arial" w:eastAsia="Arial" w:hAnsi="Arial" w:cs="Arial" w:hint="default"/>
        <w:w w:val="100"/>
        <w:sz w:val="24"/>
        <w:szCs w:val="24"/>
        <w:lang w:val="es-ES" w:eastAsia="es-ES" w:bidi="es-ES"/>
      </w:rPr>
    </w:lvl>
    <w:lvl w:ilvl="1" w:tplc="ABF0C710">
      <w:numFmt w:val="bullet"/>
      <w:lvlText w:val="•"/>
      <w:lvlJc w:val="left"/>
      <w:pPr>
        <w:ind w:left="837" w:hanging="269"/>
      </w:pPr>
      <w:rPr>
        <w:rFonts w:hint="default"/>
        <w:lang w:val="es-ES" w:eastAsia="es-ES" w:bidi="es-ES"/>
      </w:rPr>
    </w:lvl>
    <w:lvl w:ilvl="2" w:tplc="616A9FB0">
      <w:numFmt w:val="bullet"/>
      <w:lvlText w:val="•"/>
      <w:lvlJc w:val="left"/>
      <w:pPr>
        <w:ind w:left="1295" w:hanging="269"/>
      </w:pPr>
      <w:rPr>
        <w:rFonts w:hint="default"/>
        <w:lang w:val="es-ES" w:eastAsia="es-ES" w:bidi="es-ES"/>
      </w:rPr>
    </w:lvl>
    <w:lvl w:ilvl="3" w:tplc="D3001ED2">
      <w:numFmt w:val="bullet"/>
      <w:lvlText w:val="•"/>
      <w:lvlJc w:val="left"/>
      <w:pPr>
        <w:ind w:left="1752" w:hanging="269"/>
      </w:pPr>
      <w:rPr>
        <w:rFonts w:hint="default"/>
        <w:lang w:val="es-ES" w:eastAsia="es-ES" w:bidi="es-ES"/>
      </w:rPr>
    </w:lvl>
    <w:lvl w:ilvl="4" w:tplc="C4127076">
      <w:numFmt w:val="bullet"/>
      <w:lvlText w:val="•"/>
      <w:lvlJc w:val="left"/>
      <w:pPr>
        <w:ind w:left="2210" w:hanging="269"/>
      </w:pPr>
      <w:rPr>
        <w:rFonts w:hint="default"/>
        <w:lang w:val="es-ES" w:eastAsia="es-ES" w:bidi="es-ES"/>
      </w:rPr>
    </w:lvl>
    <w:lvl w:ilvl="5" w:tplc="CCCC5972">
      <w:numFmt w:val="bullet"/>
      <w:lvlText w:val="•"/>
      <w:lvlJc w:val="left"/>
      <w:pPr>
        <w:ind w:left="2667" w:hanging="269"/>
      </w:pPr>
      <w:rPr>
        <w:rFonts w:hint="default"/>
        <w:lang w:val="es-ES" w:eastAsia="es-ES" w:bidi="es-ES"/>
      </w:rPr>
    </w:lvl>
    <w:lvl w:ilvl="6" w:tplc="C7DE3DF4">
      <w:numFmt w:val="bullet"/>
      <w:lvlText w:val="•"/>
      <w:lvlJc w:val="left"/>
      <w:pPr>
        <w:ind w:left="3125" w:hanging="269"/>
      </w:pPr>
      <w:rPr>
        <w:rFonts w:hint="default"/>
        <w:lang w:val="es-ES" w:eastAsia="es-ES" w:bidi="es-ES"/>
      </w:rPr>
    </w:lvl>
    <w:lvl w:ilvl="7" w:tplc="0852A308">
      <w:numFmt w:val="bullet"/>
      <w:lvlText w:val="•"/>
      <w:lvlJc w:val="left"/>
      <w:pPr>
        <w:ind w:left="3582" w:hanging="269"/>
      </w:pPr>
      <w:rPr>
        <w:rFonts w:hint="default"/>
        <w:lang w:val="es-ES" w:eastAsia="es-ES" w:bidi="es-ES"/>
      </w:rPr>
    </w:lvl>
    <w:lvl w:ilvl="8" w:tplc="03D4220E">
      <w:numFmt w:val="bullet"/>
      <w:lvlText w:val="•"/>
      <w:lvlJc w:val="left"/>
      <w:pPr>
        <w:ind w:left="4040" w:hanging="269"/>
      </w:pPr>
      <w:rPr>
        <w:rFonts w:hint="default"/>
        <w:lang w:val="es-ES" w:eastAsia="es-ES" w:bidi="es-ES"/>
      </w:rPr>
    </w:lvl>
  </w:abstractNum>
  <w:abstractNum w:abstractNumId="4" w15:restartNumberingAfterBreak="0">
    <w:nsid w:val="0CBE024B"/>
    <w:multiLevelType w:val="hybridMultilevel"/>
    <w:tmpl w:val="AAC288D6"/>
    <w:lvl w:ilvl="0" w:tplc="74FEC81E">
      <w:start w:val="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46C08"/>
    <w:multiLevelType w:val="hybridMultilevel"/>
    <w:tmpl w:val="BA6AFDDA"/>
    <w:lvl w:ilvl="0" w:tplc="14C64544">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8528C"/>
    <w:multiLevelType w:val="multilevel"/>
    <w:tmpl w:val="E918BA9C"/>
    <w:lvl w:ilvl="0">
      <w:start w:val="1"/>
      <w:numFmt w:val="upperRoman"/>
      <w:lvlText w:val="%1."/>
      <w:lvlJc w:val="righ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0505C82"/>
    <w:multiLevelType w:val="hybridMultilevel"/>
    <w:tmpl w:val="49800392"/>
    <w:lvl w:ilvl="0" w:tplc="5DB41BBE">
      <w:start w:val="12"/>
      <w:numFmt w:val="upperRoman"/>
      <w:lvlText w:val="%1."/>
      <w:lvlJc w:val="left"/>
      <w:pPr>
        <w:ind w:left="1326" w:hanging="427"/>
      </w:pPr>
      <w:rPr>
        <w:rFonts w:ascii="Arial" w:eastAsia="Arial" w:hAnsi="Arial" w:cs="Arial" w:hint="default"/>
        <w:spacing w:val="-2"/>
        <w:w w:val="100"/>
        <w:sz w:val="24"/>
        <w:szCs w:val="24"/>
        <w:lang w:val="es-ES" w:eastAsia="es-ES" w:bidi="es-ES"/>
      </w:rPr>
    </w:lvl>
    <w:lvl w:ilvl="1" w:tplc="8E4224FC">
      <w:start w:val="1"/>
      <w:numFmt w:val="upperRoman"/>
      <w:lvlText w:val="%2."/>
      <w:lvlJc w:val="left"/>
      <w:pPr>
        <w:ind w:left="4486" w:hanging="202"/>
        <w:jc w:val="right"/>
      </w:pPr>
      <w:rPr>
        <w:rFonts w:hint="default"/>
        <w:b/>
        <w:bCs/>
        <w:spacing w:val="-5"/>
        <w:w w:val="100"/>
        <w:lang w:val="es-ES" w:eastAsia="es-ES" w:bidi="es-ES"/>
      </w:rPr>
    </w:lvl>
    <w:lvl w:ilvl="2" w:tplc="2E748DFC">
      <w:start w:val="5"/>
      <w:numFmt w:val="upperRoman"/>
      <w:lvlText w:val="%3."/>
      <w:lvlJc w:val="left"/>
      <w:pPr>
        <w:ind w:left="4822" w:hanging="293"/>
        <w:jc w:val="right"/>
      </w:pPr>
      <w:rPr>
        <w:rFonts w:hint="default"/>
        <w:b/>
        <w:bCs/>
        <w:spacing w:val="-5"/>
        <w:w w:val="99"/>
        <w:lang w:val="es-ES" w:eastAsia="es-ES" w:bidi="es-ES"/>
      </w:rPr>
    </w:lvl>
    <w:lvl w:ilvl="3" w:tplc="87007FF8">
      <w:start w:val="5"/>
      <w:numFmt w:val="upperRoman"/>
      <w:lvlText w:val="%4."/>
      <w:lvlJc w:val="left"/>
      <w:pPr>
        <w:ind w:left="4222" w:hanging="720"/>
        <w:jc w:val="right"/>
      </w:pPr>
      <w:rPr>
        <w:rFonts w:ascii="Arial" w:eastAsia="Arial" w:hAnsi="Arial" w:cs="Arial" w:hint="default"/>
        <w:b/>
        <w:bCs/>
        <w:spacing w:val="-5"/>
        <w:w w:val="99"/>
        <w:sz w:val="24"/>
        <w:szCs w:val="24"/>
        <w:lang w:val="es-ES" w:eastAsia="es-ES" w:bidi="es-ES"/>
      </w:rPr>
    </w:lvl>
    <w:lvl w:ilvl="4" w:tplc="BCE41E84">
      <w:numFmt w:val="bullet"/>
      <w:lvlText w:val="•"/>
      <w:lvlJc w:val="left"/>
      <w:pPr>
        <w:ind w:left="5080" w:hanging="720"/>
      </w:pPr>
      <w:rPr>
        <w:rFonts w:hint="default"/>
        <w:lang w:val="es-ES" w:eastAsia="es-ES" w:bidi="es-ES"/>
      </w:rPr>
    </w:lvl>
    <w:lvl w:ilvl="5" w:tplc="072205C8">
      <w:numFmt w:val="bullet"/>
      <w:lvlText w:val="•"/>
      <w:lvlJc w:val="left"/>
      <w:pPr>
        <w:ind w:left="6010" w:hanging="720"/>
      </w:pPr>
      <w:rPr>
        <w:rFonts w:hint="default"/>
        <w:lang w:val="es-ES" w:eastAsia="es-ES" w:bidi="es-ES"/>
      </w:rPr>
    </w:lvl>
    <w:lvl w:ilvl="6" w:tplc="27C8666C">
      <w:numFmt w:val="bullet"/>
      <w:lvlText w:val="•"/>
      <w:lvlJc w:val="left"/>
      <w:pPr>
        <w:ind w:left="6940" w:hanging="720"/>
      </w:pPr>
      <w:rPr>
        <w:rFonts w:hint="default"/>
        <w:lang w:val="es-ES" w:eastAsia="es-ES" w:bidi="es-ES"/>
      </w:rPr>
    </w:lvl>
    <w:lvl w:ilvl="7" w:tplc="943E747E">
      <w:numFmt w:val="bullet"/>
      <w:lvlText w:val="•"/>
      <w:lvlJc w:val="left"/>
      <w:pPr>
        <w:ind w:left="7870" w:hanging="720"/>
      </w:pPr>
      <w:rPr>
        <w:rFonts w:hint="default"/>
        <w:lang w:val="es-ES" w:eastAsia="es-ES" w:bidi="es-ES"/>
      </w:rPr>
    </w:lvl>
    <w:lvl w:ilvl="8" w:tplc="A6CA359C">
      <w:numFmt w:val="bullet"/>
      <w:lvlText w:val="•"/>
      <w:lvlJc w:val="left"/>
      <w:pPr>
        <w:ind w:left="8800" w:hanging="720"/>
      </w:pPr>
      <w:rPr>
        <w:rFonts w:hint="default"/>
        <w:lang w:val="es-ES" w:eastAsia="es-ES" w:bidi="es-ES"/>
      </w:rPr>
    </w:lvl>
  </w:abstractNum>
  <w:abstractNum w:abstractNumId="8" w15:restartNumberingAfterBreak="0">
    <w:nsid w:val="249A5719"/>
    <w:multiLevelType w:val="hybridMultilevel"/>
    <w:tmpl w:val="41CEDBE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253C2A62"/>
    <w:multiLevelType w:val="hybridMultilevel"/>
    <w:tmpl w:val="3B603A54"/>
    <w:lvl w:ilvl="0" w:tplc="2A323926">
      <w:start w:val="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2A211A"/>
    <w:multiLevelType w:val="hybridMultilevel"/>
    <w:tmpl w:val="474CB662"/>
    <w:lvl w:ilvl="0" w:tplc="3BA6DF7C">
      <w:numFmt w:val="decimal"/>
      <w:lvlText w:val="%1."/>
      <w:lvlJc w:val="left"/>
      <w:pPr>
        <w:ind w:left="378" w:hanging="269"/>
      </w:pPr>
      <w:rPr>
        <w:rFonts w:ascii="Arial" w:eastAsia="Arial" w:hAnsi="Arial" w:cs="Arial" w:hint="default"/>
        <w:w w:val="99"/>
        <w:sz w:val="24"/>
        <w:szCs w:val="24"/>
        <w:lang w:val="es-ES" w:eastAsia="es-ES" w:bidi="es-ES"/>
      </w:rPr>
    </w:lvl>
    <w:lvl w:ilvl="1" w:tplc="2CD0A158">
      <w:numFmt w:val="bullet"/>
      <w:lvlText w:val="•"/>
      <w:lvlJc w:val="left"/>
      <w:pPr>
        <w:ind w:left="767" w:hanging="269"/>
      </w:pPr>
      <w:rPr>
        <w:rFonts w:hint="default"/>
        <w:lang w:val="es-ES" w:eastAsia="es-ES" w:bidi="es-ES"/>
      </w:rPr>
    </w:lvl>
    <w:lvl w:ilvl="2" w:tplc="52B8BD6E">
      <w:numFmt w:val="bullet"/>
      <w:lvlText w:val="•"/>
      <w:lvlJc w:val="left"/>
      <w:pPr>
        <w:ind w:left="1154" w:hanging="269"/>
      </w:pPr>
      <w:rPr>
        <w:rFonts w:hint="default"/>
        <w:lang w:val="es-ES" w:eastAsia="es-ES" w:bidi="es-ES"/>
      </w:rPr>
    </w:lvl>
    <w:lvl w:ilvl="3" w:tplc="9AF888DE">
      <w:numFmt w:val="bullet"/>
      <w:lvlText w:val="•"/>
      <w:lvlJc w:val="left"/>
      <w:pPr>
        <w:ind w:left="1542" w:hanging="269"/>
      </w:pPr>
      <w:rPr>
        <w:rFonts w:hint="default"/>
        <w:lang w:val="es-ES" w:eastAsia="es-ES" w:bidi="es-ES"/>
      </w:rPr>
    </w:lvl>
    <w:lvl w:ilvl="4" w:tplc="2534B366">
      <w:numFmt w:val="bullet"/>
      <w:lvlText w:val="•"/>
      <w:lvlJc w:val="left"/>
      <w:pPr>
        <w:ind w:left="1929" w:hanging="269"/>
      </w:pPr>
      <w:rPr>
        <w:rFonts w:hint="default"/>
        <w:lang w:val="es-ES" w:eastAsia="es-ES" w:bidi="es-ES"/>
      </w:rPr>
    </w:lvl>
    <w:lvl w:ilvl="5" w:tplc="089816DC">
      <w:numFmt w:val="bullet"/>
      <w:lvlText w:val="•"/>
      <w:lvlJc w:val="left"/>
      <w:pPr>
        <w:ind w:left="2317" w:hanging="269"/>
      </w:pPr>
      <w:rPr>
        <w:rFonts w:hint="default"/>
        <w:lang w:val="es-ES" w:eastAsia="es-ES" w:bidi="es-ES"/>
      </w:rPr>
    </w:lvl>
    <w:lvl w:ilvl="6" w:tplc="717E85D2">
      <w:numFmt w:val="bullet"/>
      <w:lvlText w:val="•"/>
      <w:lvlJc w:val="left"/>
      <w:pPr>
        <w:ind w:left="2704" w:hanging="269"/>
      </w:pPr>
      <w:rPr>
        <w:rFonts w:hint="default"/>
        <w:lang w:val="es-ES" w:eastAsia="es-ES" w:bidi="es-ES"/>
      </w:rPr>
    </w:lvl>
    <w:lvl w:ilvl="7" w:tplc="5FCA5072">
      <w:numFmt w:val="bullet"/>
      <w:lvlText w:val="•"/>
      <w:lvlJc w:val="left"/>
      <w:pPr>
        <w:ind w:left="3091" w:hanging="269"/>
      </w:pPr>
      <w:rPr>
        <w:rFonts w:hint="default"/>
        <w:lang w:val="es-ES" w:eastAsia="es-ES" w:bidi="es-ES"/>
      </w:rPr>
    </w:lvl>
    <w:lvl w:ilvl="8" w:tplc="9BCA1734">
      <w:numFmt w:val="bullet"/>
      <w:lvlText w:val="•"/>
      <w:lvlJc w:val="left"/>
      <w:pPr>
        <w:ind w:left="3479" w:hanging="269"/>
      </w:pPr>
      <w:rPr>
        <w:rFonts w:hint="default"/>
        <w:lang w:val="es-ES" w:eastAsia="es-ES" w:bidi="es-ES"/>
      </w:rPr>
    </w:lvl>
  </w:abstractNum>
  <w:abstractNum w:abstractNumId="11" w15:restartNumberingAfterBreak="0">
    <w:nsid w:val="2BED5950"/>
    <w:multiLevelType w:val="hybridMultilevel"/>
    <w:tmpl w:val="DDA47EE6"/>
    <w:lvl w:ilvl="0" w:tplc="2A323926">
      <w:start w:val="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DD63A1"/>
    <w:multiLevelType w:val="hybridMultilevel"/>
    <w:tmpl w:val="C0C4B4A6"/>
    <w:lvl w:ilvl="0" w:tplc="BCE41E84">
      <w:numFmt w:val="bullet"/>
      <w:lvlText w:val="•"/>
      <w:lvlJc w:val="left"/>
      <w:pPr>
        <w:ind w:left="1440" w:hanging="360"/>
      </w:pPr>
      <w:rPr>
        <w:rFonts w:hint="default"/>
        <w:lang w:val="es-ES" w:eastAsia="es-ES" w:bidi="es-ES"/>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DF70C9F"/>
    <w:multiLevelType w:val="multilevel"/>
    <w:tmpl w:val="AD0E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D42AAC"/>
    <w:multiLevelType w:val="hybridMultilevel"/>
    <w:tmpl w:val="E1589AF8"/>
    <w:lvl w:ilvl="0" w:tplc="7862B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4A3156"/>
    <w:multiLevelType w:val="hybridMultilevel"/>
    <w:tmpl w:val="2188C96A"/>
    <w:lvl w:ilvl="0" w:tplc="D3169E8E">
      <w:start w:val="1"/>
      <w:numFmt w:val="upperRoman"/>
      <w:lvlText w:val="%1."/>
      <w:lvlJc w:val="left"/>
      <w:pPr>
        <w:ind w:left="1168" w:hanging="269"/>
      </w:pPr>
      <w:rPr>
        <w:rFonts w:ascii="Arial" w:eastAsia="Arial" w:hAnsi="Arial" w:cs="Arial" w:hint="default"/>
        <w:w w:val="100"/>
        <w:sz w:val="24"/>
        <w:szCs w:val="24"/>
        <w:lang w:val="es-ES" w:eastAsia="es-ES" w:bidi="es-ES"/>
      </w:rPr>
    </w:lvl>
    <w:lvl w:ilvl="1" w:tplc="5D527216">
      <w:numFmt w:val="bullet"/>
      <w:lvlText w:val="•"/>
      <w:lvlJc w:val="left"/>
      <w:pPr>
        <w:ind w:left="2110" w:hanging="269"/>
      </w:pPr>
      <w:rPr>
        <w:rFonts w:hint="default"/>
        <w:lang w:val="es-ES" w:eastAsia="es-ES" w:bidi="es-ES"/>
      </w:rPr>
    </w:lvl>
    <w:lvl w:ilvl="2" w:tplc="4F0E4C16">
      <w:numFmt w:val="bullet"/>
      <w:lvlText w:val="•"/>
      <w:lvlJc w:val="left"/>
      <w:pPr>
        <w:ind w:left="3060" w:hanging="269"/>
      </w:pPr>
      <w:rPr>
        <w:rFonts w:hint="default"/>
        <w:lang w:val="es-ES" w:eastAsia="es-ES" w:bidi="es-ES"/>
      </w:rPr>
    </w:lvl>
    <w:lvl w:ilvl="3" w:tplc="75C2128A">
      <w:numFmt w:val="bullet"/>
      <w:lvlText w:val="•"/>
      <w:lvlJc w:val="left"/>
      <w:pPr>
        <w:ind w:left="4010" w:hanging="269"/>
      </w:pPr>
      <w:rPr>
        <w:rFonts w:hint="default"/>
        <w:lang w:val="es-ES" w:eastAsia="es-ES" w:bidi="es-ES"/>
      </w:rPr>
    </w:lvl>
    <w:lvl w:ilvl="4" w:tplc="A42A8E84">
      <w:numFmt w:val="bullet"/>
      <w:lvlText w:val="•"/>
      <w:lvlJc w:val="left"/>
      <w:pPr>
        <w:ind w:left="4960" w:hanging="269"/>
      </w:pPr>
      <w:rPr>
        <w:rFonts w:hint="default"/>
        <w:lang w:val="es-ES" w:eastAsia="es-ES" w:bidi="es-ES"/>
      </w:rPr>
    </w:lvl>
    <w:lvl w:ilvl="5" w:tplc="F162FB18">
      <w:numFmt w:val="bullet"/>
      <w:lvlText w:val="•"/>
      <w:lvlJc w:val="left"/>
      <w:pPr>
        <w:ind w:left="5910" w:hanging="269"/>
      </w:pPr>
      <w:rPr>
        <w:rFonts w:hint="default"/>
        <w:lang w:val="es-ES" w:eastAsia="es-ES" w:bidi="es-ES"/>
      </w:rPr>
    </w:lvl>
    <w:lvl w:ilvl="6" w:tplc="6B7E1AEA">
      <w:numFmt w:val="bullet"/>
      <w:lvlText w:val="•"/>
      <w:lvlJc w:val="left"/>
      <w:pPr>
        <w:ind w:left="6860" w:hanging="269"/>
      </w:pPr>
      <w:rPr>
        <w:rFonts w:hint="default"/>
        <w:lang w:val="es-ES" w:eastAsia="es-ES" w:bidi="es-ES"/>
      </w:rPr>
    </w:lvl>
    <w:lvl w:ilvl="7" w:tplc="E1C60CDC">
      <w:numFmt w:val="bullet"/>
      <w:lvlText w:val="•"/>
      <w:lvlJc w:val="left"/>
      <w:pPr>
        <w:ind w:left="7810" w:hanging="269"/>
      </w:pPr>
      <w:rPr>
        <w:rFonts w:hint="default"/>
        <w:lang w:val="es-ES" w:eastAsia="es-ES" w:bidi="es-ES"/>
      </w:rPr>
    </w:lvl>
    <w:lvl w:ilvl="8" w:tplc="C09C9772">
      <w:numFmt w:val="bullet"/>
      <w:lvlText w:val="•"/>
      <w:lvlJc w:val="left"/>
      <w:pPr>
        <w:ind w:left="8760" w:hanging="269"/>
      </w:pPr>
      <w:rPr>
        <w:rFonts w:hint="default"/>
        <w:lang w:val="es-ES" w:eastAsia="es-ES" w:bidi="es-ES"/>
      </w:rPr>
    </w:lvl>
  </w:abstractNum>
  <w:abstractNum w:abstractNumId="16" w15:restartNumberingAfterBreak="0">
    <w:nsid w:val="3A4B0D51"/>
    <w:multiLevelType w:val="hybridMultilevel"/>
    <w:tmpl w:val="DED4EA3C"/>
    <w:lvl w:ilvl="0" w:tplc="D71E3C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9513E7"/>
    <w:multiLevelType w:val="hybridMultilevel"/>
    <w:tmpl w:val="6FB4AFF6"/>
    <w:lvl w:ilvl="0" w:tplc="04CC71C4">
      <w:start w:val="1"/>
      <w:numFmt w:val="lowerLetter"/>
      <w:lvlText w:val="%1)"/>
      <w:lvlJc w:val="left"/>
      <w:pPr>
        <w:ind w:left="899" w:hanging="317"/>
      </w:pPr>
      <w:rPr>
        <w:rFonts w:ascii="Arial" w:eastAsia="Arial" w:hAnsi="Arial" w:cs="Arial" w:hint="default"/>
        <w:spacing w:val="-33"/>
        <w:w w:val="99"/>
        <w:sz w:val="24"/>
        <w:szCs w:val="24"/>
        <w:lang w:val="es-ES" w:eastAsia="es-ES" w:bidi="es-ES"/>
      </w:rPr>
    </w:lvl>
    <w:lvl w:ilvl="1" w:tplc="E4B483B2">
      <w:numFmt w:val="bullet"/>
      <w:lvlText w:val="•"/>
      <w:lvlJc w:val="left"/>
      <w:pPr>
        <w:ind w:left="1876" w:hanging="317"/>
      </w:pPr>
      <w:rPr>
        <w:rFonts w:hint="default"/>
        <w:lang w:val="es-ES" w:eastAsia="es-ES" w:bidi="es-ES"/>
      </w:rPr>
    </w:lvl>
    <w:lvl w:ilvl="2" w:tplc="E9BA11DE">
      <w:numFmt w:val="bullet"/>
      <w:lvlText w:val="•"/>
      <w:lvlJc w:val="left"/>
      <w:pPr>
        <w:ind w:left="2852" w:hanging="317"/>
      </w:pPr>
      <w:rPr>
        <w:rFonts w:hint="default"/>
        <w:lang w:val="es-ES" w:eastAsia="es-ES" w:bidi="es-ES"/>
      </w:rPr>
    </w:lvl>
    <w:lvl w:ilvl="3" w:tplc="EDBE2E2A">
      <w:numFmt w:val="bullet"/>
      <w:lvlText w:val="•"/>
      <w:lvlJc w:val="left"/>
      <w:pPr>
        <w:ind w:left="3828" w:hanging="317"/>
      </w:pPr>
      <w:rPr>
        <w:rFonts w:hint="default"/>
        <w:lang w:val="es-ES" w:eastAsia="es-ES" w:bidi="es-ES"/>
      </w:rPr>
    </w:lvl>
    <w:lvl w:ilvl="4" w:tplc="8DB0213E">
      <w:numFmt w:val="bullet"/>
      <w:lvlText w:val="•"/>
      <w:lvlJc w:val="left"/>
      <w:pPr>
        <w:ind w:left="4804" w:hanging="317"/>
      </w:pPr>
      <w:rPr>
        <w:rFonts w:hint="default"/>
        <w:lang w:val="es-ES" w:eastAsia="es-ES" w:bidi="es-ES"/>
      </w:rPr>
    </w:lvl>
    <w:lvl w:ilvl="5" w:tplc="CB840E98">
      <w:numFmt w:val="bullet"/>
      <w:lvlText w:val="•"/>
      <w:lvlJc w:val="left"/>
      <w:pPr>
        <w:ind w:left="5780" w:hanging="317"/>
      </w:pPr>
      <w:rPr>
        <w:rFonts w:hint="default"/>
        <w:lang w:val="es-ES" w:eastAsia="es-ES" w:bidi="es-ES"/>
      </w:rPr>
    </w:lvl>
    <w:lvl w:ilvl="6" w:tplc="54EEA1D6">
      <w:numFmt w:val="bullet"/>
      <w:lvlText w:val="•"/>
      <w:lvlJc w:val="left"/>
      <w:pPr>
        <w:ind w:left="6756" w:hanging="317"/>
      </w:pPr>
      <w:rPr>
        <w:rFonts w:hint="default"/>
        <w:lang w:val="es-ES" w:eastAsia="es-ES" w:bidi="es-ES"/>
      </w:rPr>
    </w:lvl>
    <w:lvl w:ilvl="7" w:tplc="2A8CBD44">
      <w:numFmt w:val="bullet"/>
      <w:lvlText w:val="•"/>
      <w:lvlJc w:val="left"/>
      <w:pPr>
        <w:ind w:left="7732" w:hanging="317"/>
      </w:pPr>
      <w:rPr>
        <w:rFonts w:hint="default"/>
        <w:lang w:val="es-ES" w:eastAsia="es-ES" w:bidi="es-ES"/>
      </w:rPr>
    </w:lvl>
    <w:lvl w:ilvl="8" w:tplc="91028746">
      <w:numFmt w:val="bullet"/>
      <w:lvlText w:val="•"/>
      <w:lvlJc w:val="left"/>
      <w:pPr>
        <w:ind w:left="8708" w:hanging="317"/>
      </w:pPr>
      <w:rPr>
        <w:rFonts w:hint="default"/>
        <w:lang w:val="es-ES" w:eastAsia="es-ES" w:bidi="es-ES"/>
      </w:rPr>
    </w:lvl>
  </w:abstractNum>
  <w:abstractNum w:abstractNumId="18" w15:restartNumberingAfterBreak="0">
    <w:nsid w:val="3D73260D"/>
    <w:multiLevelType w:val="hybridMultilevel"/>
    <w:tmpl w:val="ED7C46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8E55BC"/>
    <w:multiLevelType w:val="hybridMultilevel"/>
    <w:tmpl w:val="C060C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11D78"/>
    <w:multiLevelType w:val="hybridMultilevel"/>
    <w:tmpl w:val="9D485EB2"/>
    <w:lvl w:ilvl="0" w:tplc="5E64B4A0">
      <w:numFmt w:val="decimal"/>
      <w:lvlText w:val="%1."/>
      <w:lvlJc w:val="left"/>
      <w:pPr>
        <w:ind w:left="378" w:hanging="269"/>
      </w:pPr>
      <w:rPr>
        <w:rFonts w:ascii="Arial" w:eastAsia="Arial" w:hAnsi="Arial" w:cs="Arial" w:hint="default"/>
        <w:w w:val="99"/>
        <w:sz w:val="24"/>
        <w:szCs w:val="24"/>
        <w:lang w:val="es-ES" w:eastAsia="es-ES" w:bidi="es-ES"/>
      </w:rPr>
    </w:lvl>
    <w:lvl w:ilvl="1" w:tplc="F482D9BE">
      <w:numFmt w:val="bullet"/>
      <w:lvlText w:val="•"/>
      <w:lvlJc w:val="left"/>
      <w:pPr>
        <w:ind w:left="767" w:hanging="269"/>
      </w:pPr>
      <w:rPr>
        <w:rFonts w:hint="default"/>
        <w:lang w:val="es-ES" w:eastAsia="es-ES" w:bidi="es-ES"/>
      </w:rPr>
    </w:lvl>
    <w:lvl w:ilvl="2" w:tplc="117E9488">
      <w:numFmt w:val="bullet"/>
      <w:lvlText w:val="•"/>
      <w:lvlJc w:val="left"/>
      <w:pPr>
        <w:ind w:left="1154" w:hanging="269"/>
      </w:pPr>
      <w:rPr>
        <w:rFonts w:hint="default"/>
        <w:lang w:val="es-ES" w:eastAsia="es-ES" w:bidi="es-ES"/>
      </w:rPr>
    </w:lvl>
    <w:lvl w:ilvl="3" w:tplc="A34E7D4A">
      <w:numFmt w:val="bullet"/>
      <w:lvlText w:val="•"/>
      <w:lvlJc w:val="left"/>
      <w:pPr>
        <w:ind w:left="1542" w:hanging="269"/>
      </w:pPr>
      <w:rPr>
        <w:rFonts w:hint="default"/>
        <w:lang w:val="es-ES" w:eastAsia="es-ES" w:bidi="es-ES"/>
      </w:rPr>
    </w:lvl>
    <w:lvl w:ilvl="4" w:tplc="EA80D572">
      <w:numFmt w:val="bullet"/>
      <w:lvlText w:val="•"/>
      <w:lvlJc w:val="left"/>
      <w:pPr>
        <w:ind w:left="1929" w:hanging="269"/>
      </w:pPr>
      <w:rPr>
        <w:rFonts w:hint="default"/>
        <w:lang w:val="es-ES" w:eastAsia="es-ES" w:bidi="es-ES"/>
      </w:rPr>
    </w:lvl>
    <w:lvl w:ilvl="5" w:tplc="EE027CA4">
      <w:numFmt w:val="bullet"/>
      <w:lvlText w:val="•"/>
      <w:lvlJc w:val="left"/>
      <w:pPr>
        <w:ind w:left="2317" w:hanging="269"/>
      </w:pPr>
      <w:rPr>
        <w:rFonts w:hint="default"/>
        <w:lang w:val="es-ES" w:eastAsia="es-ES" w:bidi="es-ES"/>
      </w:rPr>
    </w:lvl>
    <w:lvl w:ilvl="6" w:tplc="2C48396C">
      <w:numFmt w:val="bullet"/>
      <w:lvlText w:val="•"/>
      <w:lvlJc w:val="left"/>
      <w:pPr>
        <w:ind w:left="2704" w:hanging="269"/>
      </w:pPr>
      <w:rPr>
        <w:rFonts w:hint="default"/>
        <w:lang w:val="es-ES" w:eastAsia="es-ES" w:bidi="es-ES"/>
      </w:rPr>
    </w:lvl>
    <w:lvl w:ilvl="7" w:tplc="46BE3D76">
      <w:numFmt w:val="bullet"/>
      <w:lvlText w:val="•"/>
      <w:lvlJc w:val="left"/>
      <w:pPr>
        <w:ind w:left="3091" w:hanging="269"/>
      </w:pPr>
      <w:rPr>
        <w:rFonts w:hint="default"/>
        <w:lang w:val="es-ES" w:eastAsia="es-ES" w:bidi="es-ES"/>
      </w:rPr>
    </w:lvl>
    <w:lvl w:ilvl="8" w:tplc="60AAEE70">
      <w:numFmt w:val="bullet"/>
      <w:lvlText w:val="•"/>
      <w:lvlJc w:val="left"/>
      <w:pPr>
        <w:ind w:left="3479" w:hanging="269"/>
      </w:pPr>
      <w:rPr>
        <w:rFonts w:hint="default"/>
        <w:lang w:val="es-ES" w:eastAsia="es-ES" w:bidi="es-ES"/>
      </w:rPr>
    </w:lvl>
  </w:abstractNum>
  <w:abstractNum w:abstractNumId="21" w15:restartNumberingAfterBreak="0">
    <w:nsid w:val="44FE78A5"/>
    <w:multiLevelType w:val="hybridMultilevel"/>
    <w:tmpl w:val="33DCCD24"/>
    <w:lvl w:ilvl="0" w:tplc="5EA0A60E">
      <w:numFmt w:val="decimal"/>
      <w:lvlText w:val="%1."/>
      <w:lvlJc w:val="left"/>
      <w:pPr>
        <w:ind w:left="374" w:hanging="269"/>
      </w:pPr>
      <w:rPr>
        <w:rFonts w:ascii="Arial" w:eastAsia="Arial" w:hAnsi="Arial" w:cs="Arial" w:hint="default"/>
        <w:w w:val="99"/>
        <w:sz w:val="24"/>
        <w:szCs w:val="24"/>
        <w:lang w:val="es-ES" w:eastAsia="es-ES" w:bidi="es-ES"/>
      </w:rPr>
    </w:lvl>
    <w:lvl w:ilvl="1" w:tplc="D18EC7DE">
      <w:numFmt w:val="bullet"/>
      <w:lvlText w:val="•"/>
      <w:lvlJc w:val="left"/>
      <w:pPr>
        <w:ind w:left="837" w:hanging="269"/>
      </w:pPr>
      <w:rPr>
        <w:rFonts w:hint="default"/>
        <w:lang w:val="es-ES" w:eastAsia="es-ES" w:bidi="es-ES"/>
      </w:rPr>
    </w:lvl>
    <w:lvl w:ilvl="2" w:tplc="02C0B942">
      <w:numFmt w:val="bullet"/>
      <w:lvlText w:val="•"/>
      <w:lvlJc w:val="left"/>
      <w:pPr>
        <w:ind w:left="1295" w:hanging="269"/>
      </w:pPr>
      <w:rPr>
        <w:rFonts w:hint="default"/>
        <w:lang w:val="es-ES" w:eastAsia="es-ES" w:bidi="es-ES"/>
      </w:rPr>
    </w:lvl>
    <w:lvl w:ilvl="3" w:tplc="B5DA037E">
      <w:numFmt w:val="bullet"/>
      <w:lvlText w:val="•"/>
      <w:lvlJc w:val="left"/>
      <w:pPr>
        <w:ind w:left="1752" w:hanging="269"/>
      </w:pPr>
      <w:rPr>
        <w:rFonts w:hint="default"/>
        <w:lang w:val="es-ES" w:eastAsia="es-ES" w:bidi="es-ES"/>
      </w:rPr>
    </w:lvl>
    <w:lvl w:ilvl="4" w:tplc="38AEC0BA">
      <w:numFmt w:val="bullet"/>
      <w:lvlText w:val="•"/>
      <w:lvlJc w:val="left"/>
      <w:pPr>
        <w:ind w:left="2210" w:hanging="269"/>
      </w:pPr>
      <w:rPr>
        <w:rFonts w:hint="default"/>
        <w:lang w:val="es-ES" w:eastAsia="es-ES" w:bidi="es-ES"/>
      </w:rPr>
    </w:lvl>
    <w:lvl w:ilvl="5" w:tplc="24D8D442">
      <w:numFmt w:val="bullet"/>
      <w:lvlText w:val="•"/>
      <w:lvlJc w:val="left"/>
      <w:pPr>
        <w:ind w:left="2667" w:hanging="269"/>
      </w:pPr>
      <w:rPr>
        <w:rFonts w:hint="default"/>
        <w:lang w:val="es-ES" w:eastAsia="es-ES" w:bidi="es-ES"/>
      </w:rPr>
    </w:lvl>
    <w:lvl w:ilvl="6" w:tplc="6C36CA1C">
      <w:numFmt w:val="bullet"/>
      <w:lvlText w:val="•"/>
      <w:lvlJc w:val="left"/>
      <w:pPr>
        <w:ind w:left="3125" w:hanging="269"/>
      </w:pPr>
      <w:rPr>
        <w:rFonts w:hint="default"/>
        <w:lang w:val="es-ES" w:eastAsia="es-ES" w:bidi="es-ES"/>
      </w:rPr>
    </w:lvl>
    <w:lvl w:ilvl="7" w:tplc="0C42C0E0">
      <w:numFmt w:val="bullet"/>
      <w:lvlText w:val="•"/>
      <w:lvlJc w:val="left"/>
      <w:pPr>
        <w:ind w:left="3582" w:hanging="269"/>
      </w:pPr>
      <w:rPr>
        <w:rFonts w:hint="default"/>
        <w:lang w:val="es-ES" w:eastAsia="es-ES" w:bidi="es-ES"/>
      </w:rPr>
    </w:lvl>
    <w:lvl w:ilvl="8" w:tplc="EB1C0F92">
      <w:numFmt w:val="bullet"/>
      <w:lvlText w:val="•"/>
      <w:lvlJc w:val="left"/>
      <w:pPr>
        <w:ind w:left="4040" w:hanging="269"/>
      </w:pPr>
      <w:rPr>
        <w:rFonts w:hint="default"/>
        <w:lang w:val="es-ES" w:eastAsia="es-ES" w:bidi="es-ES"/>
      </w:rPr>
    </w:lvl>
  </w:abstractNum>
  <w:abstractNum w:abstractNumId="22" w15:restartNumberingAfterBreak="0">
    <w:nsid w:val="460043A5"/>
    <w:multiLevelType w:val="hybridMultilevel"/>
    <w:tmpl w:val="890E6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43A26"/>
    <w:multiLevelType w:val="hybridMultilevel"/>
    <w:tmpl w:val="E474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7C52"/>
    <w:multiLevelType w:val="hybridMultilevel"/>
    <w:tmpl w:val="5BC066D0"/>
    <w:lvl w:ilvl="0" w:tplc="14C64544">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CF2570"/>
    <w:multiLevelType w:val="hybridMultilevel"/>
    <w:tmpl w:val="715AFC18"/>
    <w:lvl w:ilvl="0" w:tplc="9072F0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65A0C"/>
    <w:multiLevelType w:val="hybridMultilevel"/>
    <w:tmpl w:val="7F74E572"/>
    <w:lvl w:ilvl="0" w:tplc="F932B7AC">
      <w:numFmt w:val="decimal"/>
      <w:lvlText w:val="%1."/>
      <w:lvlJc w:val="left"/>
      <w:pPr>
        <w:ind w:left="374" w:hanging="269"/>
      </w:pPr>
      <w:rPr>
        <w:rFonts w:ascii="Arial" w:eastAsia="Arial" w:hAnsi="Arial" w:cs="Arial" w:hint="default"/>
        <w:w w:val="99"/>
        <w:sz w:val="24"/>
        <w:szCs w:val="24"/>
        <w:lang w:val="es-ES" w:eastAsia="es-ES" w:bidi="es-ES"/>
      </w:rPr>
    </w:lvl>
    <w:lvl w:ilvl="1" w:tplc="D780F3A8">
      <w:numFmt w:val="bullet"/>
      <w:lvlText w:val="•"/>
      <w:lvlJc w:val="left"/>
      <w:pPr>
        <w:ind w:left="837" w:hanging="269"/>
      </w:pPr>
      <w:rPr>
        <w:rFonts w:hint="default"/>
        <w:lang w:val="es-ES" w:eastAsia="es-ES" w:bidi="es-ES"/>
      </w:rPr>
    </w:lvl>
    <w:lvl w:ilvl="2" w:tplc="F3968B50">
      <w:numFmt w:val="bullet"/>
      <w:lvlText w:val="•"/>
      <w:lvlJc w:val="left"/>
      <w:pPr>
        <w:ind w:left="1295" w:hanging="269"/>
      </w:pPr>
      <w:rPr>
        <w:rFonts w:hint="default"/>
        <w:lang w:val="es-ES" w:eastAsia="es-ES" w:bidi="es-ES"/>
      </w:rPr>
    </w:lvl>
    <w:lvl w:ilvl="3" w:tplc="FD80D79A">
      <w:numFmt w:val="bullet"/>
      <w:lvlText w:val="•"/>
      <w:lvlJc w:val="left"/>
      <w:pPr>
        <w:ind w:left="1752" w:hanging="269"/>
      </w:pPr>
      <w:rPr>
        <w:rFonts w:hint="default"/>
        <w:lang w:val="es-ES" w:eastAsia="es-ES" w:bidi="es-ES"/>
      </w:rPr>
    </w:lvl>
    <w:lvl w:ilvl="4" w:tplc="C3D44EC6">
      <w:numFmt w:val="bullet"/>
      <w:lvlText w:val="•"/>
      <w:lvlJc w:val="left"/>
      <w:pPr>
        <w:ind w:left="2210" w:hanging="269"/>
      </w:pPr>
      <w:rPr>
        <w:rFonts w:hint="default"/>
        <w:lang w:val="es-ES" w:eastAsia="es-ES" w:bidi="es-ES"/>
      </w:rPr>
    </w:lvl>
    <w:lvl w:ilvl="5" w:tplc="87543F02">
      <w:numFmt w:val="bullet"/>
      <w:lvlText w:val="•"/>
      <w:lvlJc w:val="left"/>
      <w:pPr>
        <w:ind w:left="2667" w:hanging="269"/>
      </w:pPr>
      <w:rPr>
        <w:rFonts w:hint="default"/>
        <w:lang w:val="es-ES" w:eastAsia="es-ES" w:bidi="es-ES"/>
      </w:rPr>
    </w:lvl>
    <w:lvl w:ilvl="6" w:tplc="90C09E56">
      <w:numFmt w:val="bullet"/>
      <w:lvlText w:val="•"/>
      <w:lvlJc w:val="left"/>
      <w:pPr>
        <w:ind w:left="3125" w:hanging="269"/>
      </w:pPr>
      <w:rPr>
        <w:rFonts w:hint="default"/>
        <w:lang w:val="es-ES" w:eastAsia="es-ES" w:bidi="es-ES"/>
      </w:rPr>
    </w:lvl>
    <w:lvl w:ilvl="7" w:tplc="CD22052A">
      <w:numFmt w:val="bullet"/>
      <w:lvlText w:val="•"/>
      <w:lvlJc w:val="left"/>
      <w:pPr>
        <w:ind w:left="3582" w:hanging="269"/>
      </w:pPr>
      <w:rPr>
        <w:rFonts w:hint="default"/>
        <w:lang w:val="es-ES" w:eastAsia="es-ES" w:bidi="es-ES"/>
      </w:rPr>
    </w:lvl>
    <w:lvl w:ilvl="8" w:tplc="5B203948">
      <w:numFmt w:val="bullet"/>
      <w:lvlText w:val="•"/>
      <w:lvlJc w:val="left"/>
      <w:pPr>
        <w:ind w:left="4040" w:hanging="269"/>
      </w:pPr>
      <w:rPr>
        <w:rFonts w:hint="default"/>
        <w:lang w:val="es-ES" w:eastAsia="es-ES" w:bidi="es-ES"/>
      </w:rPr>
    </w:lvl>
  </w:abstractNum>
  <w:abstractNum w:abstractNumId="27" w15:restartNumberingAfterBreak="0">
    <w:nsid w:val="4EFB4187"/>
    <w:multiLevelType w:val="hybridMultilevel"/>
    <w:tmpl w:val="2B06F6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A462A"/>
    <w:multiLevelType w:val="hybridMultilevel"/>
    <w:tmpl w:val="1332BD2E"/>
    <w:lvl w:ilvl="0" w:tplc="3C643668">
      <w:numFmt w:val="decimal"/>
      <w:lvlText w:val="%1."/>
      <w:lvlJc w:val="left"/>
      <w:pPr>
        <w:ind w:left="378" w:hanging="269"/>
      </w:pPr>
      <w:rPr>
        <w:rFonts w:ascii="Arial" w:eastAsia="Arial" w:hAnsi="Arial" w:cs="Arial" w:hint="default"/>
        <w:w w:val="99"/>
        <w:sz w:val="24"/>
        <w:szCs w:val="24"/>
        <w:lang w:val="es-ES" w:eastAsia="es-ES" w:bidi="es-ES"/>
      </w:rPr>
    </w:lvl>
    <w:lvl w:ilvl="1" w:tplc="AA761C3E">
      <w:numFmt w:val="bullet"/>
      <w:lvlText w:val="•"/>
      <w:lvlJc w:val="left"/>
      <w:pPr>
        <w:ind w:left="767" w:hanging="269"/>
      </w:pPr>
      <w:rPr>
        <w:rFonts w:hint="default"/>
        <w:lang w:val="es-ES" w:eastAsia="es-ES" w:bidi="es-ES"/>
      </w:rPr>
    </w:lvl>
    <w:lvl w:ilvl="2" w:tplc="B7EEC0A8">
      <w:numFmt w:val="bullet"/>
      <w:lvlText w:val="•"/>
      <w:lvlJc w:val="left"/>
      <w:pPr>
        <w:ind w:left="1154" w:hanging="269"/>
      </w:pPr>
      <w:rPr>
        <w:rFonts w:hint="default"/>
        <w:lang w:val="es-ES" w:eastAsia="es-ES" w:bidi="es-ES"/>
      </w:rPr>
    </w:lvl>
    <w:lvl w:ilvl="3" w:tplc="624EA1FC">
      <w:numFmt w:val="bullet"/>
      <w:lvlText w:val="•"/>
      <w:lvlJc w:val="left"/>
      <w:pPr>
        <w:ind w:left="1542" w:hanging="269"/>
      </w:pPr>
      <w:rPr>
        <w:rFonts w:hint="default"/>
        <w:lang w:val="es-ES" w:eastAsia="es-ES" w:bidi="es-ES"/>
      </w:rPr>
    </w:lvl>
    <w:lvl w:ilvl="4" w:tplc="D37849EA">
      <w:numFmt w:val="bullet"/>
      <w:lvlText w:val="•"/>
      <w:lvlJc w:val="left"/>
      <w:pPr>
        <w:ind w:left="1929" w:hanging="269"/>
      </w:pPr>
      <w:rPr>
        <w:rFonts w:hint="default"/>
        <w:lang w:val="es-ES" w:eastAsia="es-ES" w:bidi="es-ES"/>
      </w:rPr>
    </w:lvl>
    <w:lvl w:ilvl="5" w:tplc="1A04839E">
      <w:numFmt w:val="bullet"/>
      <w:lvlText w:val="•"/>
      <w:lvlJc w:val="left"/>
      <w:pPr>
        <w:ind w:left="2317" w:hanging="269"/>
      </w:pPr>
      <w:rPr>
        <w:rFonts w:hint="default"/>
        <w:lang w:val="es-ES" w:eastAsia="es-ES" w:bidi="es-ES"/>
      </w:rPr>
    </w:lvl>
    <w:lvl w:ilvl="6" w:tplc="B424594C">
      <w:numFmt w:val="bullet"/>
      <w:lvlText w:val="•"/>
      <w:lvlJc w:val="left"/>
      <w:pPr>
        <w:ind w:left="2704" w:hanging="269"/>
      </w:pPr>
      <w:rPr>
        <w:rFonts w:hint="default"/>
        <w:lang w:val="es-ES" w:eastAsia="es-ES" w:bidi="es-ES"/>
      </w:rPr>
    </w:lvl>
    <w:lvl w:ilvl="7" w:tplc="4A2AA29C">
      <w:numFmt w:val="bullet"/>
      <w:lvlText w:val="•"/>
      <w:lvlJc w:val="left"/>
      <w:pPr>
        <w:ind w:left="3091" w:hanging="269"/>
      </w:pPr>
      <w:rPr>
        <w:rFonts w:hint="default"/>
        <w:lang w:val="es-ES" w:eastAsia="es-ES" w:bidi="es-ES"/>
      </w:rPr>
    </w:lvl>
    <w:lvl w:ilvl="8" w:tplc="DF242BDE">
      <w:numFmt w:val="bullet"/>
      <w:lvlText w:val="•"/>
      <w:lvlJc w:val="left"/>
      <w:pPr>
        <w:ind w:left="3479" w:hanging="269"/>
      </w:pPr>
      <w:rPr>
        <w:rFonts w:hint="default"/>
        <w:lang w:val="es-ES" w:eastAsia="es-ES" w:bidi="es-ES"/>
      </w:rPr>
    </w:lvl>
  </w:abstractNum>
  <w:abstractNum w:abstractNumId="29" w15:restartNumberingAfterBreak="0">
    <w:nsid w:val="544B1A46"/>
    <w:multiLevelType w:val="hybridMultilevel"/>
    <w:tmpl w:val="51AC84DA"/>
    <w:lvl w:ilvl="0" w:tplc="084EE0FA">
      <w:numFmt w:val="decimal"/>
      <w:lvlText w:val="%1."/>
      <w:lvlJc w:val="left"/>
      <w:pPr>
        <w:ind w:left="378" w:hanging="269"/>
      </w:pPr>
      <w:rPr>
        <w:rFonts w:ascii="Arial" w:eastAsia="Arial" w:hAnsi="Arial" w:cs="Arial" w:hint="default"/>
        <w:w w:val="99"/>
        <w:sz w:val="24"/>
        <w:szCs w:val="24"/>
        <w:lang w:val="es-ES" w:eastAsia="es-ES" w:bidi="es-ES"/>
      </w:rPr>
    </w:lvl>
    <w:lvl w:ilvl="1" w:tplc="70723BBC">
      <w:numFmt w:val="bullet"/>
      <w:lvlText w:val="•"/>
      <w:lvlJc w:val="left"/>
      <w:pPr>
        <w:ind w:left="767" w:hanging="269"/>
      </w:pPr>
      <w:rPr>
        <w:rFonts w:hint="default"/>
        <w:lang w:val="es-ES" w:eastAsia="es-ES" w:bidi="es-ES"/>
      </w:rPr>
    </w:lvl>
    <w:lvl w:ilvl="2" w:tplc="FE90A358">
      <w:numFmt w:val="bullet"/>
      <w:lvlText w:val="•"/>
      <w:lvlJc w:val="left"/>
      <w:pPr>
        <w:ind w:left="1154" w:hanging="269"/>
      </w:pPr>
      <w:rPr>
        <w:rFonts w:hint="default"/>
        <w:lang w:val="es-ES" w:eastAsia="es-ES" w:bidi="es-ES"/>
      </w:rPr>
    </w:lvl>
    <w:lvl w:ilvl="3" w:tplc="E63ABC04">
      <w:numFmt w:val="bullet"/>
      <w:lvlText w:val="•"/>
      <w:lvlJc w:val="left"/>
      <w:pPr>
        <w:ind w:left="1542" w:hanging="269"/>
      </w:pPr>
      <w:rPr>
        <w:rFonts w:hint="default"/>
        <w:lang w:val="es-ES" w:eastAsia="es-ES" w:bidi="es-ES"/>
      </w:rPr>
    </w:lvl>
    <w:lvl w:ilvl="4" w:tplc="6C06C000">
      <w:numFmt w:val="bullet"/>
      <w:lvlText w:val="•"/>
      <w:lvlJc w:val="left"/>
      <w:pPr>
        <w:ind w:left="1929" w:hanging="269"/>
      </w:pPr>
      <w:rPr>
        <w:rFonts w:hint="default"/>
        <w:lang w:val="es-ES" w:eastAsia="es-ES" w:bidi="es-ES"/>
      </w:rPr>
    </w:lvl>
    <w:lvl w:ilvl="5" w:tplc="6B4E2834">
      <w:numFmt w:val="bullet"/>
      <w:lvlText w:val="•"/>
      <w:lvlJc w:val="left"/>
      <w:pPr>
        <w:ind w:left="2317" w:hanging="269"/>
      </w:pPr>
      <w:rPr>
        <w:rFonts w:hint="default"/>
        <w:lang w:val="es-ES" w:eastAsia="es-ES" w:bidi="es-ES"/>
      </w:rPr>
    </w:lvl>
    <w:lvl w:ilvl="6" w:tplc="C33C8914">
      <w:numFmt w:val="bullet"/>
      <w:lvlText w:val="•"/>
      <w:lvlJc w:val="left"/>
      <w:pPr>
        <w:ind w:left="2704" w:hanging="269"/>
      </w:pPr>
      <w:rPr>
        <w:rFonts w:hint="default"/>
        <w:lang w:val="es-ES" w:eastAsia="es-ES" w:bidi="es-ES"/>
      </w:rPr>
    </w:lvl>
    <w:lvl w:ilvl="7" w:tplc="457E4F0A">
      <w:numFmt w:val="bullet"/>
      <w:lvlText w:val="•"/>
      <w:lvlJc w:val="left"/>
      <w:pPr>
        <w:ind w:left="3091" w:hanging="269"/>
      </w:pPr>
      <w:rPr>
        <w:rFonts w:hint="default"/>
        <w:lang w:val="es-ES" w:eastAsia="es-ES" w:bidi="es-ES"/>
      </w:rPr>
    </w:lvl>
    <w:lvl w:ilvl="8" w:tplc="A8A8E302">
      <w:numFmt w:val="bullet"/>
      <w:lvlText w:val="•"/>
      <w:lvlJc w:val="left"/>
      <w:pPr>
        <w:ind w:left="3479" w:hanging="269"/>
      </w:pPr>
      <w:rPr>
        <w:rFonts w:hint="default"/>
        <w:lang w:val="es-ES" w:eastAsia="es-ES" w:bidi="es-ES"/>
      </w:rPr>
    </w:lvl>
  </w:abstractNum>
  <w:abstractNum w:abstractNumId="30" w15:restartNumberingAfterBreak="0">
    <w:nsid w:val="56CA5BCB"/>
    <w:multiLevelType w:val="hybridMultilevel"/>
    <w:tmpl w:val="A5C2A74C"/>
    <w:lvl w:ilvl="0" w:tplc="8848D89A">
      <w:numFmt w:val="bullet"/>
      <w:lvlText w:val="⮚"/>
      <w:lvlJc w:val="left"/>
      <w:pPr>
        <w:ind w:left="1692" w:hanging="533"/>
      </w:pPr>
      <w:rPr>
        <w:rFonts w:ascii="Segoe UI Symbol" w:eastAsia="Segoe UI Symbol" w:hAnsi="Segoe UI Symbol" w:cs="Segoe UI Symbol" w:hint="default"/>
        <w:spacing w:val="-8"/>
        <w:w w:val="99"/>
        <w:sz w:val="24"/>
        <w:szCs w:val="24"/>
        <w:lang w:val="es-ES" w:eastAsia="es-ES" w:bidi="es-ES"/>
      </w:rPr>
    </w:lvl>
    <w:lvl w:ilvl="1" w:tplc="4E36D55C">
      <w:numFmt w:val="bullet"/>
      <w:lvlText w:val="•"/>
      <w:lvlJc w:val="left"/>
      <w:pPr>
        <w:ind w:left="2596" w:hanging="533"/>
      </w:pPr>
      <w:rPr>
        <w:rFonts w:hint="default"/>
        <w:lang w:val="es-ES" w:eastAsia="es-ES" w:bidi="es-ES"/>
      </w:rPr>
    </w:lvl>
    <w:lvl w:ilvl="2" w:tplc="B0485764">
      <w:numFmt w:val="bullet"/>
      <w:lvlText w:val="•"/>
      <w:lvlJc w:val="left"/>
      <w:pPr>
        <w:ind w:left="3492" w:hanging="533"/>
      </w:pPr>
      <w:rPr>
        <w:rFonts w:hint="default"/>
        <w:lang w:val="es-ES" w:eastAsia="es-ES" w:bidi="es-ES"/>
      </w:rPr>
    </w:lvl>
    <w:lvl w:ilvl="3" w:tplc="058E8728">
      <w:numFmt w:val="bullet"/>
      <w:lvlText w:val="•"/>
      <w:lvlJc w:val="left"/>
      <w:pPr>
        <w:ind w:left="4388" w:hanging="533"/>
      </w:pPr>
      <w:rPr>
        <w:rFonts w:hint="default"/>
        <w:lang w:val="es-ES" w:eastAsia="es-ES" w:bidi="es-ES"/>
      </w:rPr>
    </w:lvl>
    <w:lvl w:ilvl="4" w:tplc="72D015E0">
      <w:numFmt w:val="bullet"/>
      <w:lvlText w:val="•"/>
      <w:lvlJc w:val="left"/>
      <w:pPr>
        <w:ind w:left="5284" w:hanging="533"/>
      </w:pPr>
      <w:rPr>
        <w:rFonts w:hint="default"/>
        <w:lang w:val="es-ES" w:eastAsia="es-ES" w:bidi="es-ES"/>
      </w:rPr>
    </w:lvl>
    <w:lvl w:ilvl="5" w:tplc="9B569776">
      <w:numFmt w:val="bullet"/>
      <w:lvlText w:val="•"/>
      <w:lvlJc w:val="left"/>
      <w:pPr>
        <w:ind w:left="6180" w:hanging="533"/>
      </w:pPr>
      <w:rPr>
        <w:rFonts w:hint="default"/>
        <w:lang w:val="es-ES" w:eastAsia="es-ES" w:bidi="es-ES"/>
      </w:rPr>
    </w:lvl>
    <w:lvl w:ilvl="6" w:tplc="FF2031D4">
      <w:numFmt w:val="bullet"/>
      <w:lvlText w:val="•"/>
      <w:lvlJc w:val="left"/>
      <w:pPr>
        <w:ind w:left="7076" w:hanging="533"/>
      </w:pPr>
      <w:rPr>
        <w:rFonts w:hint="default"/>
        <w:lang w:val="es-ES" w:eastAsia="es-ES" w:bidi="es-ES"/>
      </w:rPr>
    </w:lvl>
    <w:lvl w:ilvl="7" w:tplc="0116DF76">
      <w:numFmt w:val="bullet"/>
      <w:lvlText w:val="•"/>
      <w:lvlJc w:val="left"/>
      <w:pPr>
        <w:ind w:left="7972" w:hanging="533"/>
      </w:pPr>
      <w:rPr>
        <w:rFonts w:hint="default"/>
        <w:lang w:val="es-ES" w:eastAsia="es-ES" w:bidi="es-ES"/>
      </w:rPr>
    </w:lvl>
    <w:lvl w:ilvl="8" w:tplc="664ABCBE">
      <w:numFmt w:val="bullet"/>
      <w:lvlText w:val="•"/>
      <w:lvlJc w:val="left"/>
      <w:pPr>
        <w:ind w:left="8868" w:hanging="533"/>
      </w:pPr>
      <w:rPr>
        <w:rFonts w:hint="default"/>
        <w:lang w:val="es-ES" w:eastAsia="es-ES" w:bidi="es-ES"/>
      </w:rPr>
    </w:lvl>
  </w:abstractNum>
  <w:abstractNum w:abstractNumId="31" w15:restartNumberingAfterBreak="0">
    <w:nsid w:val="59AE221E"/>
    <w:multiLevelType w:val="hybridMultilevel"/>
    <w:tmpl w:val="17E88B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66211"/>
    <w:multiLevelType w:val="hybridMultilevel"/>
    <w:tmpl w:val="F8C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04963"/>
    <w:multiLevelType w:val="hybridMultilevel"/>
    <w:tmpl w:val="9C12E282"/>
    <w:lvl w:ilvl="0" w:tplc="F222986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5F31352D"/>
    <w:multiLevelType w:val="hybridMultilevel"/>
    <w:tmpl w:val="5832D0BE"/>
    <w:lvl w:ilvl="0" w:tplc="01DA4B90">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28E3F6A"/>
    <w:multiLevelType w:val="hybridMultilevel"/>
    <w:tmpl w:val="ED7C46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394C1E"/>
    <w:multiLevelType w:val="hybridMultilevel"/>
    <w:tmpl w:val="B502B6F8"/>
    <w:lvl w:ilvl="0" w:tplc="E0A80A66">
      <w:numFmt w:val="decimal"/>
      <w:lvlText w:val="%1."/>
      <w:lvlJc w:val="left"/>
      <w:pPr>
        <w:ind w:left="374" w:hanging="269"/>
      </w:pPr>
      <w:rPr>
        <w:rFonts w:ascii="Arial" w:eastAsia="Arial" w:hAnsi="Arial" w:cs="Arial" w:hint="default"/>
        <w:w w:val="99"/>
        <w:sz w:val="24"/>
        <w:szCs w:val="24"/>
        <w:lang w:val="es-ES" w:eastAsia="es-ES" w:bidi="es-ES"/>
      </w:rPr>
    </w:lvl>
    <w:lvl w:ilvl="1" w:tplc="2DDE10F6">
      <w:numFmt w:val="bullet"/>
      <w:lvlText w:val="•"/>
      <w:lvlJc w:val="left"/>
      <w:pPr>
        <w:ind w:left="837" w:hanging="269"/>
      </w:pPr>
      <w:rPr>
        <w:rFonts w:hint="default"/>
        <w:lang w:val="es-ES" w:eastAsia="es-ES" w:bidi="es-ES"/>
      </w:rPr>
    </w:lvl>
    <w:lvl w:ilvl="2" w:tplc="0D026C2A">
      <w:numFmt w:val="bullet"/>
      <w:lvlText w:val="•"/>
      <w:lvlJc w:val="left"/>
      <w:pPr>
        <w:ind w:left="1295" w:hanging="269"/>
      </w:pPr>
      <w:rPr>
        <w:rFonts w:hint="default"/>
        <w:lang w:val="es-ES" w:eastAsia="es-ES" w:bidi="es-ES"/>
      </w:rPr>
    </w:lvl>
    <w:lvl w:ilvl="3" w:tplc="EFDC7D34">
      <w:numFmt w:val="bullet"/>
      <w:lvlText w:val="•"/>
      <w:lvlJc w:val="left"/>
      <w:pPr>
        <w:ind w:left="1752" w:hanging="269"/>
      </w:pPr>
      <w:rPr>
        <w:rFonts w:hint="default"/>
        <w:lang w:val="es-ES" w:eastAsia="es-ES" w:bidi="es-ES"/>
      </w:rPr>
    </w:lvl>
    <w:lvl w:ilvl="4" w:tplc="B59A4BA4">
      <w:numFmt w:val="bullet"/>
      <w:lvlText w:val="•"/>
      <w:lvlJc w:val="left"/>
      <w:pPr>
        <w:ind w:left="2210" w:hanging="269"/>
      </w:pPr>
      <w:rPr>
        <w:rFonts w:hint="default"/>
        <w:lang w:val="es-ES" w:eastAsia="es-ES" w:bidi="es-ES"/>
      </w:rPr>
    </w:lvl>
    <w:lvl w:ilvl="5" w:tplc="2D4876CE">
      <w:numFmt w:val="bullet"/>
      <w:lvlText w:val="•"/>
      <w:lvlJc w:val="left"/>
      <w:pPr>
        <w:ind w:left="2667" w:hanging="269"/>
      </w:pPr>
      <w:rPr>
        <w:rFonts w:hint="default"/>
        <w:lang w:val="es-ES" w:eastAsia="es-ES" w:bidi="es-ES"/>
      </w:rPr>
    </w:lvl>
    <w:lvl w:ilvl="6" w:tplc="38C0B024">
      <w:numFmt w:val="bullet"/>
      <w:lvlText w:val="•"/>
      <w:lvlJc w:val="left"/>
      <w:pPr>
        <w:ind w:left="3125" w:hanging="269"/>
      </w:pPr>
      <w:rPr>
        <w:rFonts w:hint="default"/>
        <w:lang w:val="es-ES" w:eastAsia="es-ES" w:bidi="es-ES"/>
      </w:rPr>
    </w:lvl>
    <w:lvl w:ilvl="7" w:tplc="DB2823FE">
      <w:numFmt w:val="bullet"/>
      <w:lvlText w:val="•"/>
      <w:lvlJc w:val="left"/>
      <w:pPr>
        <w:ind w:left="3582" w:hanging="269"/>
      </w:pPr>
      <w:rPr>
        <w:rFonts w:hint="default"/>
        <w:lang w:val="es-ES" w:eastAsia="es-ES" w:bidi="es-ES"/>
      </w:rPr>
    </w:lvl>
    <w:lvl w:ilvl="8" w:tplc="0B46C5A0">
      <w:numFmt w:val="bullet"/>
      <w:lvlText w:val="•"/>
      <w:lvlJc w:val="left"/>
      <w:pPr>
        <w:ind w:left="4040" w:hanging="269"/>
      </w:pPr>
      <w:rPr>
        <w:rFonts w:hint="default"/>
        <w:lang w:val="es-ES" w:eastAsia="es-ES" w:bidi="es-ES"/>
      </w:rPr>
    </w:lvl>
  </w:abstractNum>
  <w:abstractNum w:abstractNumId="37" w15:restartNumberingAfterBreak="0">
    <w:nsid w:val="64BD670B"/>
    <w:multiLevelType w:val="hybridMultilevel"/>
    <w:tmpl w:val="ED7C46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426C42"/>
    <w:multiLevelType w:val="hybridMultilevel"/>
    <w:tmpl w:val="E05E0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C93190"/>
    <w:multiLevelType w:val="multilevel"/>
    <w:tmpl w:val="5AA28392"/>
    <w:lvl w:ilvl="0">
      <w:start w:val="5"/>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0" w15:restartNumberingAfterBreak="0">
    <w:nsid w:val="6D3560D9"/>
    <w:multiLevelType w:val="multilevel"/>
    <w:tmpl w:val="D5A6DA2C"/>
    <w:lvl w:ilvl="0">
      <w:start w:val="4"/>
      <w:numFmt w:val="decimal"/>
      <w:lvlText w:val="%1"/>
      <w:lvlJc w:val="left"/>
      <w:pPr>
        <w:ind w:left="5239" w:hanging="403"/>
      </w:pPr>
      <w:rPr>
        <w:rFonts w:hint="default"/>
        <w:lang w:val="es-ES" w:eastAsia="es-ES" w:bidi="es-ES"/>
      </w:rPr>
    </w:lvl>
    <w:lvl w:ilvl="1">
      <w:start w:val="1"/>
      <w:numFmt w:val="decimal"/>
      <w:lvlText w:val="%1.%2"/>
      <w:lvlJc w:val="left"/>
      <w:pPr>
        <w:ind w:left="5239" w:hanging="403"/>
        <w:jc w:val="right"/>
      </w:pPr>
      <w:rPr>
        <w:rFonts w:ascii="Arial" w:eastAsia="Arial" w:hAnsi="Arial" w:cs="Arial" w:hint="default"/>
        <w:w w:val="99"/>
        <w:sz w:val="24"/>
        <w:szCs w:val="24"/>
        <w:lang w:val="es-ES" w:eastAsia="es-ES" w:bidi="es-ES"/>
      </w:rPr>
    </w:lvl>
    <w:lvl w:ilvl="2">
      <w:numFmt w:val="bullet"/>
      <w:lvlText w:val="•"/>
      <w:lvlJc w:val="left"/>
      <w:pPr>
        <w:ind w:left="6324" w:hanging="403"/>
      </w:pPr>
      <w:rPr>
        <w:rFonts w:hint="default"/>
        <w:lang w:val="es-ES" w:eastAsia="es-ES" w:bidi="es-ES"/>
      </w:rPr>
    </w:lvl>
    <w:lvl w:ilvl="3">
      <w:numFmt w:val="bullet"/>
      <w:lvlText w:val="•"/>
      <w:lvlJc w:val="left"/>
      <w:pPr>
        <w:ind w:left="6866" w:hanging="403"/>
      </w:pPr>
      <w:rPr>
        <w:rFonts w:hint="default"/>
        <w:lang w:val="es-ES" w:eastAsia="es-ES" w:bidi="es-ES"/>
      </w:rPr>
    </w:lvl>
    <w:lvl w:ilvl="4">
      <w:numFmt w:val="bullet"/>
      <w:lvlText w:val="•"/>
      <w:lvlJc w:val="left"/>
      <w:pPr>
        <w:ind w:left="7408" w:hanging="403"/>
      </w:pPr>
      <w:rPr>
        <w:rFonts w:hint="default"/>
        <w:lang w:val="es-ES" w:eastAsia="es-ES" w:bidi="es-ES"/>
      </w:rPr>
    </w:lvl>
    <w:lvl w:ilvl="5">
      <w:numFmt w:val="bullet"/>
      <w:lvlText w:val="•"/>
      <w:lvlJc w:val="left"/>
      <w:pPr>
        <w:ind w:left="7950" w:hanging="403"/>
      </w:pPr>
      <w:rPr>
        <w:rFonts w:hint="default"/>
        <w:lang w:val="es-ES" w:eastAsia="es-ES" w:bidi="es-ES"/>
      </w:rPr>
    </w:lvl>
    <w:lvl w:ilvl="6">
      <w:numFmt w:val="bullet"/>
      <w:lvlText w:val="•"/>
      <w:lvlJc w:val="left"/>
      <w:pPr>
        <w:ind w:left="8492" w:hanging="403"/>
      </w:pPr>
      <w:rPr>
        <w:rFonts w:hint="default"/>
        <w:lang w:val="es-ES" w:eastAsia="es-ES" w:bidi="es-ES"/>
      </w:rPr>
    </w:lvl>
    <w:lvl w:ilvl="7">
      <w:numFmt w:val="bullet"/>
      <w:lvlText w:val="•"/>
      <w:lvlJc w:val="left"/>
      <w:pPr>
        <w:ind w:left="9034" w:hanging="403"/>
      </w:pPr>
      <w:rPr>
        <w:rFonts w:hint="default"/>
        <w:lang w:val="es-ES" w:eastAsia="es-ES" w:bidi="es-ES"/>
      </w:rPr>
    </w:lvl>
    <w:lvl w:ilvl="8">
      <w:numFmt w:val="bullet"/>
      <w:lvlText w:val="•"/>
      <w:lvlJc w:val="left"/>
      <w:pPr>
        <w:ind w:left="9576" w:hanging="403"/>
      </w:pPr>
      <w:rPr>
        <w:rFonts w:hint="default"/>
        <w:lang w:val="es-ES" w:eastAsia="es-ES" w:bidi="es-ES"/>
      </w:rPr>
    </w:lvl>
  </w:abstractNum>
  <w:abstractNum w:abstractNumId="41" w15:restartNumberingAfterBreak="0">
    <w:nsid w:val="6E2436B0"/>
    <w:multiLevelType w:val="hybridMultilevel"/>
    <w:tmpl w:val="87424EDE"/>
    <w:lvl w:ilvl="0" w:tplc="2D6A88F4">
      <w:numFmt w:val="decimal"/>
      <w:lvlText w:val="%1."/>
      <w:lvlJc w:val="left"/>
      <w:pPr>
        <w:ind w:left="378" w:hanging="269"/>
      </w:pPr>
      <w:rPr>
        <w:rFonts w:ascii="Arial" w:eastAsia="Arial" w:hAnsi="Arial" w:cs="Arial" w:hint="default"/>
        <w:w w:val="99"/>
        <w:sz w:val="24"/>
        <w:szCs w:val="24"/>
        <w:lang w:val="es-ES" w:eastAsia="es-ES" w:bidi="es-ES"/>
      </w:rPr>
    </w:lvl>
    <w:lvl w:ilvl="1" w:tplc="9306CCC4">
      <w:numFmt w:val="bullet"/>
      <w:lvlText w:val="•"/>
      <w:lvlJc w:val="left"/>
      <w:pPr>
        <w:ind w:left="767" w:hanging="269"/>
      </w:pPr>
      <w:rPr>
        <w:rFonts w:hint="default"/>
        <w:lang w:val="es-ES" w:eastAsia="es-ES" w:bidi="es-ES"/>
      </w:rPr>
    </w:lvl>
    <w:lvl w:ilvl="2" w:tplc="04743E86">
      <w:numFmt w:val="bullet"/>
      <w:lvlText w:val="•"/>
      <w:lvlJc w:val="left"/>
      <w:pPr>
        <w:ind w:left="1154" w:hanging="269"/>
      </w:pPr>
      <w:rPr>
        <w:rFonts w:hint="default"/>
        <w:lang w:val="es-ES" w:eastAsia="es-ES" w:bidi="es-ES"/>
      </w:rPr>
    </w:lvl>
    <w:lvl w:ilvl="3" w:tplc="F4563E64">
      <w:numFmt w:val="bullet"/>
      <w:lvlText w:val="•"/>
      <w:lvlJc w:val="left"/>
      <w:pPr>
        <w:ind w:left="1542" w:hanging="269"/>
      </w:pPr>
      <w:rPr>
        <w:rFonts w:hint="default"/>
        <w:lang w:val="es-ES" w:eastAsia="es-ES" w:bidi="es-ES"/>
      </w:rPr>
    </w:lvl>
    <w:lvl w:ilvl="4" w:tplc="CF101126">
      <w:numFmt w:val="bullet"/>
      <w:lvlText w:val="•"/>
      <w:lvlJc w:val="left"/>
      <w:pPr>
        <w:ind w:left="1929" w:hanging="269"/>
      </w:pPr>
      <w:rPr>
        <w:rFonts w:hint="default"/>
        <w:lang w:val="es-ES" w:eastAsia="es-ES" w:bidi="es-ES"/>
      </w:rPr>
    </w:lvl>
    <w:lvl w:ilvl="5" w:tplc="21865854">
      <w:numFmt w:val="bullet"/>
      <w:lvlText w:val="•"/>
      <w:lvlJc w:val="left"/>
      <w:pPr>
        <w:ind w:left="2317" w:hanging="269"/>
      </w:pPr>
      <w:rPr>
        <w:rFonts w:hint="default"/>
        <w:lang w:val="es-ES" w:eastAsia="es-ES" w:bidi="es-ES"/>
      </w:rPr>
    </w:lvl>
    <w:lvl w:ilvl="6" w:tplc="FEC68992">
      <w:numFmt w:val="bullet"/>
      <w:lvlText w:val="•"/>
      <w:lvlJc w:val="left"/>
      <w:pPr>
        <w:ind w:left="2704" w:hanging="269"/>
      </w:pPr>
      <w:rPr>
        <w:rFonts w:hint="default"/>
        <w:lang w:val="es-ES" w:eastAsia="es-ES" w:bidi="es-ES"/>
      </w:rPr>
    </w:lvl>
    <w:lvl w:ilvl="7" w:tplc="1E143E1E">
      <w:numFmt w:val="bullet"/>
      <w:lvlText w:val="•"/>
      <w:lvlJc w:val="left"/>
      <w:pPr>
        <w:ind w:left="3091" w:hanging="269"/>
      </w:pPr>
      <w:rPr>
        <w:rFonts w:hint="default"/>
        <w:lang w:val="es-ES" w:eastAsia="es-ES" w:bidi="es-ES"/>
      </w:rPr>
    </w:lvl>
    <w:lvl w:ilvl="8" w:tplc="8264B1D4">
      <w:numFmt w:val="bullet"/>
      <w:lvlText w:val="•"/>
      <w:lvlJc w:val="left"/>
      <w:pPr>
        <w:ind w:left="3479" w:hanging="269"/>
      </w:pPr>
      <w:rPr>
        <w:rFonts w:hint="default"/>
        <w:lang w:val="es-ES" w:eastAsia="es-ES" w:bidi="es-ES"/>
      </w:rPr>
    </w:lvl>
  </w:abstractNum>
  <w:abstractNum w:abstractNumId="42" w15:restartNumberingAfterBreak="0">
    <w:nsid w:val="6EC70E18"/>
    <w:multiLevelType w:val="multilevel"/>
    <w:tmpl w:val="CEDAF95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CA6AFA"/>
    <w:multiLevelType w:val="hybridMultilevel"/>
    <w:tmpl w:val="901E44AE"/>
    <w:lvl w:ilvl="0" w:tplc="543E437E">
      <w:start w:val="1"/>
      <w:numFmt w:val="decimal"/>
      <w:lvlText w:val="%1."/>
      <w:lvlJc w:val="left"/>
      <w:pPr>
        <w:ind w:left="1620" w:hanging="360"/>
      </w:pPr>
      <w:rPr>
        <w:rFonts w:ascii="Arial" w:eastAsia="Arial" w:hAnsi="Arial" w:cs="Arial" w:hint="default"/>
        <w:spacing w:val="-14"/>
        <w:w w:val="99"/>
        <w:sz w:val="24"/>
        <w:szCs w:val="24"/>
        <w:lang w:val="es-ES" w:eastAsia="es-ES" w:bidi="es-ES"/>
      </w:rPr>
    </w:lvl>
    <w:lvl w:ilvl="1" w:tplc="8F60EF80">
      <w:numFmt w:val="bullet"/>
      <w:lvlText w:val="•"/>
      <w:lvlJc w:val="left"/>
      <w:pPr>
        <w:ind w:left="1980" w:hanging="360"/>
      </w:pPr>
      <w:rPr>
        <w:rFonts w:hint="default"/>
        <w:lang w:val="es-ES" w:eastAsia="es-ES" w:bidi="es-ES"/>
      </w:rPr>
    </w:lvl>
    <w:lvl w:ilvl="2" w:tplc="9FD0764E">
      <w:numFmt w:val="bullet"/>
      <w:lvlText w:val="•"/>
      <w:lvlJc w:val="left"/>
      <w:pPr>
        <w:ind w:left="2944" w:hanging="360"/>
      </w:pPr>
      <w:rPr>
        <w:rFonts w:hint="default"/>
        <w:lang w:val="es-ES" w:eastAsia="es-ES" w:bidi="es-ES"/>
      </w:rPr>
    </w:lvl>
    <w:lvl w:ilvl="3" w:tplc="F2707C9C">
      <w:numFmt w:val="bullet"/>
      <w:lvlText w:val="•"/>
      <w:lvlJc w:val="left"/>
      <w:pPr>
        <w:ind w:left="3908" w:hanging="360"/>
      </w:pPr>
      <w:rPr>
        <w:rFonts w:hint="default"/>
        <w:lang w:val="es-ES" w:eastAsia="es-ES" w:bidi="es-ES"/>
      </w:rPr>
    </w:lvl>
    <w:lvl w:ilvl="4" w:tplc="02D4E696">
      <w:numFmt w:val="bullet"/>
      <w:lvlText w:val="•"/>
      <w:lvlJc w:val="left"/>
      <w:pPr>
        <w:ind w:left="4873" w:hanging="360"/>
      </w:pPr>
      <w:rPr>
        <w:rFonts w:hint="default"/>
        <w:lang w:val="es-ES" w:eastAsia="es-ES" w:bidi="es-ES"/>
      </w:rPr>
    </w:lvl>
    <w:lvl w:ilvl="5" w:tplc="BC36190A">
      <w:numFmt w:val="bullet"/>
      <w:lvlText w:val="•"/>
      <w:lvlJc w:val="left"/>
      <w:pPr>
        <w:ind w:left="5837" w:hanging="360"/>
      </w:pPr>
      <w:rPr>
        <w:rFonts w:hint="default"/>
        <w:lang w:val="es-ES" w:eastAsia="es-ES" w:bidi="es-ES"/>
      </w:rPr>
    </w:lvl>
    <w:lvl w:ilvl="6" w:tplc="F244BE56">
      <w:numFmt w:val="bullet"/>
      <w:lvlText w:val="•"/>
      <w:lvlJc w:val="left"/>
      <w:pPr>
        <w:ind w:left="6802" w:hanging="360"/>
      </w:pPr>
      <w:rPr>
        <w:rFonts w:hint="default"/>
        <w:lang w:val="es-ES" w:eastAsia="es-ES" w:bidi="es-ES"/>
      </w:rPr>
    </w:lvl>
    <w:lvl w:ilvl="7" w:tplc="9176BF5A">
      <w:numFmt w:val="bullet"/>
      <w:lvlText w:val="•"/>
      <w:lvlJc w:val="left"/>
      <w:pPr>
        <w:ind w:left="7766" w:hanging="360"/>
      </w:pPr>
      <w:rPr>
        <w:rFonts w:hint="default"/>
        <w:lang w:val="es-ES" w:eastAsia="es-ES" w:bidi="es-ES"/>
      </w:rPr>
    </w:lvl>
    <w:lvl w:ilvl="8" w:tplc="87344F7E">
      <w:numFmt w:val="bullet"/>
      <w:lvlText w:val="•"/>
      <w:lvlJc w:val="left"/>
      <w:pPr>
        <w:ind w:left="8731" w:hanging="360"/>
      </w:pPr>
      <w:rPr>
        <w:rFonts w:hint="default"/>
        <w:lang w:val="es-ES" w:eastAsia="es-ES" w:bidi="es-ES"/>
      </w:rPr>
    </w:lvl>
  </w:abstractNum>
  <w:abstractNum w:abstractNumId="44" w15:restartNumberingAfterBreak="0">
    <w:nsid w:val="743027CE"/>
    <w:multiLevelType w:val="hybridMultilevel"/>
    <w:tmpl w:val="6608D5F6"/>
    <w:lvl w:ilvl="0" w:tplc="2A323926">
      <w:start w:val="4"/>
      <w:numFmt w:val="bullet"/>
      <w:lvlText w:val="-"/>
      <w:lvlJc w:val="left"/>
      <w:pPr>
        <w:ind w:left="720" w:hanging="36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43569F"/>
    <w:multiLevelType w:val="hybridMultilevel"/>
    <w:tmpl w:val="D7DA4B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A0FBD"/>
    <w:multiLevelType w:val="hybridMultilevel"/>
    <w:tmpl w:val="A624315A"/>
    <w:lvl w:ilvl="0" w:tplc="C43CDC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A00CA3"/>
    <w:multiLevelType w:val="hybridMultilevel"/>
    <w:tmpl w:val="08A85206"/>
    <w:lvl w:ilvl="0" w:tplc="0BBEB348">
      <w:start w:val="89"/>
      <w:numFmt w:val="decimal"/>
      <w:lvlText w:val="%1."/>
      <w:lvlJc w:val="left"/>
      <w:pPr>
        <w:ind w:left="899" w:hanging="413"/>
      </w:pPr>
      <w:rPr>
        <w:rFonts w:ascii="Arial" w:eastAsia="Arial" w:hAnsi="Arial" w:cs="Arial" w:hint="default"/>
        <w:w w:val="99"/>
        <w:sz w:val="24"/>
        <w:szCs w:val="24"/>
        <w:lang w:val="es-ES" w:eastAsia="es-ES" w:bidi="es-ES"/>
      </w:rPr>
    </w:lvl>
    <w:lvl w:ilvl="1" w:tplc="5B96073E">
      <w:numFmt w:val="bullet"/>
      <w:lvlText w:val="●"/>
      <w:lvlJc w:val="left"/>
      <w:pPr>
        <w:ind w:left="1620" w:hanging="360"/>
      </w:pPr>
      <w:rPr>
        <w:rFonts w:ascii="Times New Roman" w:eastAsia="Times New Roman" w:hAnsi="Times New Roman" w:cs="Times New Roman" w:hint="default"/>
        <w:spacing w:val="-27"/>
        <w:w w:val="99"/>
        <w:sz w:val="24"/>
        <w:szCs w:val="24"/>
        <w:lang w:val="es-ES" w:eastAsia="es-ES" w:bidi="es-ES"/>
      </w:rPr>
    </w:lvl>
    <w:lvl w:ilvl="2" w:tplc="13E21DA6">
      <w:numFmt w:val="bullet"/>
      <w:lvlText w:val="•"/>
      <w:lvlJc w:val="left"/>
      <w:pPr>
        <w:ind w:left="2624" w:hanging="360"/>
      </w:pPr>
      <w:rPr>
        <w:rFonts w:hint="default"/>
        <w:lang w:val="es-ES" w:eastAsia="es-ES" w:bidi="es-ES"/>
      </w:rPr>
    </w:lvl>
    <w:lvl w:ilvl="3" w:tplc="D5F0F5AC">
      <w:numFmt w:val="bullet"/>
      <w:lvlText w:val="•"/>
      <w:lvlJc w:val="left"/>
      <w:pPr>
        <w:ind w:left="3628" w:hanging="360"/>
      </w:pPr>
      <w:rPr>
        <w:rFonts w:hint="default"/>
        <w:lang w:val="es-ES" w:eastAsia="es-ES" w:bidi="es-ES"/>
      </w:rPr>
    </w:lvl>
    <w:lvl w:ilvl="4" w:tplc="8ABA81E2">
      <w:numFmt w:val="bullet"/>
      <w:lvlText w:val="•"/>
      <w:lvlJc w:val="left"/>
      <w:pPr>
        <w:ind w:left="4633" w:hanging="360"/>
      </w:pPr>
      <w:rPr>
        <w:rFonts w:hint="default"/>
        <w:lang w:val="es-ES" w:eastAsia="es-ES" w:bidi="es-ES"/>
      </w:rPr>
    </w:lvl>
    <w:lvl w:ilvl="5" w:tplc="202ED3DC">
      <w:numFmt w:val="bullet"/>
      <w:lvlText w:val="•"/>
      <w:lvlJc w:val="left"/>
      <w:pPr>
        <w:ind w:left="5637" w:hanging="360"/>
      </w:pPr>
      <w:rPr>
        <w:rFonts w:hint="default"/>
        <w:lang w:val="es-ES" w:eastAsia="es-ES" w:bidi="es-ES"/>
      </w:rPr>
    </w:lvl>
    <w:lvl w:ilvl="6" w:tplc="36083812">
      <w:numFmt w:val="bullet"/>
      <w:lvlText w:val="•"/>
      <w:lvlJc w:val="left"/>
      <w:pPr>
        <w:ind w:left="6642" w:hanging="360"/>
      </w:pPr>
      <w:rPr>
        <w:rFonts w:hint="default"/>
        <w:lang w:val="es-ES" w:eastAsia="es-ES" w:bidi="es-ES"/>
      </w:rPr>
    </w:lvl>
    <w:lvl w:ilvl="7" w:tplc="9CB8B19E">
      <w:numFmt w:val="bullet"/>
      <w:lvlText w:val="•"/>
      <w:lvlJc w:val="left"/>
      <w:pPr>
        <w:ind w:left="7646" w:hanging="360"/>
      </w:pPr>
      <w:rPr>
        <w:rFonts w:hint="default"/>
        <w:lang w:val="es-ES" w:eastAsia="es-ES" w:bidi="es-ES"/>
      </w:rPr>
    </w:lvl>
    <w:lvl w:ilvl="8" w:tplc="6D446C72">
      <w:numFmt w:val="bullet"/>
      <w:lvlText w:val="•"/>
      <w:lvlJc w:val="left"/>
      <w:pPr>
        <w:ind w:left="8651" w:hanging="360"/>
      </w:pPr>
      <w:rPr>
        <w:rFonts w:hint="default"/>
        <w:lang w:val="es-ES" w:eastAsia="es-ES" w:bidi="es-ES"/>
      </w:rPr>
    </w:lvl>
  </w:abstractNum>
  <w:abstractNum w:abstractNumId="48" w15:restartNumberingAfterBreak="0">
    <w:nsid w:val="797F49F0"/>
    <w:multiLevelType w:val="hybridMultilevel"/>
    <w:tmpl w:val="A08492C4"/>
    <w:lvl w:ilvl="0" w:tplc="E318AAFE">
      <w:numFmt w:val="decimal"/>
      <w:lvlText w:val="%1."/>
      <w:lvlJc w:val="left"/>
      <w:pPr>
        <w:ind w:left="374" w:hanging="269"/>
      </w:pPr>
      <w:rPr>
        <w:rFonts w:ascii="Arial" w:eastAsia="Arial" w:hAnsi="Arial" w:cs="Arial" w:hint="default"/>
        <w:w w:val="99"/>
        <w:sz w:val="24"/>
        <w:szCs w:val="24"/>
        <w:lang w:val="es-ES" w:eastAsia="es-ES" w:bidi="es-ES"/>
      </w:rPr>
    </w:lvl>
    <w:lvl w:ilvl="1" w:tplc="4B8A76B6">
      <w:numFmt w:val="bullet"/>
      <w:lvlText w:val="•"/>
      <w:lvlJc w:val="left"/>
      <w:pPr>
        <w:ind w:left="837" w:hanging="269"/>
      </w:pPr>
      <w:rPr>
        <w:rFonts w:hint="default"/>
        <w:lang w:val="es-ES" w:eastAsia="es-ES" w:bidi="es-ES"/>
      </w:rPr>
    </w:lvl>
    <w:lvl w:ilvl="2" w:tplc="9BAC98B8">
      <w:numFmt w:val="bullet"/>
      <w:lvlText w:val="•"/>
      <w:lvlJc w:val="left"/>
      <w:pPr>
        <w:ind w:left="1295" w:hanging="269"/>
      </w:pPr>
      <w:rPr>
        <w:rFonts w:hint="default"/>
        <w:lang w:val="es-ES" w:eastAsia="es-ES" w:bidi="es-ES"/>
      </w:rPr>
    </w:lvl>
    <w:lvl w:ilvl="3" w:tplc="39A2554E">
      <w:numFmt w:val="bullet"/>
      <w:lvlText w:val="•"/>
      <w:lvlJc w:val="left"/>
      <w:pPr>
        <w:ind w:left="1752" w:hanging="269"/>
      </w:pPr>
      <w:rPr>
        <w:rFonts w:hint="default"/>
        <w:lang w:val="es-ES" w:eastAsia="es-ES" w:bidi="es-ES"/>
      </w:rPr>
    </w:lvl>
    <w:lvl w:ilvl="4" w:tplc="13D066A6">
      <w:numFmt w:val="bullet"/>
      <w:lvlText w:val="•"/>
      <w:lvlJc w:val="left"/>
      <w:pPr>
        <w:ind w:left="2210" w:hanging="269"/>
      </w:pPr>
      <w:rPr>
        <w:rFonts w:hint="default"/>
        <w:lang w:val="es-ES" w:eastAsia="es-ES" w:bidi="es-ES"/>
      </w:rPr>
    </w:lvl>
    <w:lvl w:ilvl="5" w:tplc="8C96EE56">
      <w:numFmt w:val="bullet"/>
      <w:lvlText w:val="•"/>
      <w:lvlJc w:val="left"/>
      <w:pPr>
        <w:ind w:left="2667" w:hanging="269"/>
      </w:pPr>
      <w:rPr>
        <w:rFonts w:hint="default"/>
        <w:lang w:val="es-ES" w:eastAsia="es-ES" w:bidi="es-ES"/>
      </w:rPr>
    </w:lvl>
    <w:lvl w:ilvl="6" w:tplc="16DC667A">
      <w:numFmt w:val="bullet"/>
      <w:lvlText w:val="•"/>
      <w:lvlJc w:val="left"/>
      <w:pPr>
        <w:ind w:left="3125" w:hanging="269"/>
      </w:pPr>
      <w:rPr>
        <w:rFonts w:hint="default"/>
        <w:lang w:val="es-ES" w:eastAsia="es-ES" w:bidi="es-ES"/>
      </w:rPr>
    </w:lvl>
    <w:lvl w:ilvl="7" w:tplc="ADAC0CA8">
      <w:numFmt w:val="bullet"/>
      <w:lvlText w:val="•"/>
      <w:lvlJc w:val="left"/>
      <w:pPr>
        <w:ind w:left="3582" w:hanging="269"/>
      </w:pPr>
      <w:rPr>
        <w:rFonts w:hint="default"/>
        <w:lang w:val="es-ES" w:eastAsia="es-ES" w:bidi="es-ES"/>
      </w:rPr>
    </w:lvl>
    <w:lvl w:ilvl="8" w:tplc="052A9ECC">
      <w:numFmt w:val="bullet"/>
      <w:lvlText w:val="•"/>
      <w:lvlJc w:val="left"/>
      <w:pPr>
        <w:ind w:left="4040" w:hanging="269"/>
      </w:pPr>
      <w:rPr>
        <w:rFonts w:hint="default"/>
        <w:lang w:val="es-ES" w:eastAsia="es-ES" w:bidi="es-ES"/>
      </w:rPr>
    </w:lvl>
  </w:abstractNum>
  <w:abstractNum w:abstractNumId="49" w15:restartNumberingAfterBreak="0">
    <w:nsid w:val="7C8E1D27"/>
    <w:multiLevelType w:val="hybridMultilevel"/>
    <w:tmpl w:val="412A5406"/>
    <w:lvl w:ilvl="0" w:tplc="F5D46B78">
      <w:start w:val="6"/>
      <w:numFmt w:val="upperRoman"/>
      <w:lvlText w:val="%1."/>
      <w:lvlJc w:val="left"/>
      <w:pPr>
        <w:ind w:left="899" w:hanging="360"/>
      </w:pPr>
      <w:rPr>
        <w:rFonts w:ascii="Arial" w:eastAsia="Arial" w:hAnsi="Arial" w:cs="Arial" w:hint="default"/>
        <w:spacing w:val="-2"/>
        <w:w w:val="100"/>
        <w:sz w:val="24"/>
        <w:szCs w:val="24"/>
        <w:lang w:val="es-ES" w:eastAsia="es-ES" w:bidi="es-ES"/>
      </w:rPr>
    </w:lvl>
    <w:lvl w:ilvl="1" w:tplc="6D749432">
      <w:numFmt w:val="bullet"/>
      <w:lvlText w:val="•"/>
      <w:lvlJc w:val="left"/>
      <w:pPr>
        <w:ind w:left="1876" w:hanging="360"/>
      </w:pPr>
      <w:rPr>
        <w:rFonts w:hint="default"/>
        <w:lang w:val="es-ES" w:eastAsia="es-ES" w:bidi="es-ES"/>
      </w:rPr>
    </w:lvl>
    <w:lvl w:ilvl="2" w:tplc="D00E4366">
      <w:numFmt w:val="bullet"/>
      <w:lvlText w:val="•"/>
      <w:lvlJc w:val="left"/>
      <w:pPr>
        <w:ind w:left="2852" w:hanging="360"/>
      </w:pPr>
      <w:rPr>
        <w:rFonts w:hint="default"/>
        <w:lang w:val="es-ES" w:eastAsia="es-ES" w:bidi="es-ES"/>
      </w:rPr>
    </w:lvl>
    <w:lvl w:ilvl="3" w:tplc="04207E4E">
      <w:numFmt w:val="bullet"/>
      <w:lvlText w:val="•"/>
      <w:lvlJc w:val="left"/>
      <w:pPr>
        <w:ind w:left="3828" w:hanging="360"/>
      </w:pPr>
      <w:rPr>
        <w:rFonts w:hint="default"/>
        <w:lang w:val="es-ES" w:eastAsia="es-ES" w:bidi="es-ES"/>
      </w:rPr>
    </w:lvl>
    <w:lvl w:ilvl="4" w:tplc="DF541882">
      <w:numFmt w:val="bullet"/>
      <w:lvlText w:val="•"/>
      <w:lvlJc w:val="left"/>
      <w:pPr>
        <w:ind w:left="4804" w:hanging="360"/>
      </w:pPr>
      <w:rPr>
        <w:rFonts w:hint="default"/>
        <w:lang w:val="es-ES" w:eastAsia="es-ES" w:bidi="es-ES"/>
      </w:rPr>
    </w:lvl>
    <w:lvl w:ilvl="5" w:tplc="9D74E69A">
      <w:numFmt w:val="bullet"/>
      <w:lvlText w:val="•"/>
      <w:lvlJc w:val="left"/>
      <w:pPr>
        <w:ind w:left="5780" w:hanging="360"/>
      </w:pPr>
      <w:rPr>
        <w:rFonts w:hint="default"/>
        <w:lang w:val="es-ES" w:eastAsia="es-ES" w:bidi="es-ES"/>
      </w:rPr>
    </w:lvl>
    <w:lvl w:ilvl="6" w:tplc="5B5E79BA">
      <w:numFmt w:val="bullet"/>
      <w:lvlText w:val="•"/>
      <w:lvlJc w:val="left"/>
      <w:pPr>
        <w:ind w:left="6756" w:hanging="360"/>
      </w:pPr>
      <w:rPr>
        <w:rFonts w:hint="default"/>
        <w:lang w:val="es-ES" w:eastAsia="es-ES" w:bidi="es-ES"/>
      </w:rPr>
    </w:lvl>
    <w:lvl w:ilvl="7" w:tplc="516C053E">
      <w:numFmt w:val="bullet"/>
      <w:lvlText w:val="•"/>
      <w:lvlJc w:val="left"/>
      <w:pPr>
        <w:ind w:left="7732" w:hanging="360"/>
      </w:pPr>
      <w:rPr>
        <w:rFonts w:hint="default"/>
        <w:lang w:val="es-ES" w:eastAsia="es-ES" w:bidi="es-ES"/>
      </w:rPr>
    </w:lvl>
    <w:lvl w:ilvl="8" w:tplc="6332021E">
      <w:numFmt w:val="bullet"/>
      <w:lvlText w:val="•"/>
      <w:lvlJc w:val="left"/>
      <w:pPr>
        <w:ind w:left="8708" w:hanging="360"/>
      </w:pPr>
      <w:rPr>
        <w:rFonts w:hint="default"/>
        <w:lang w:val="es-ES" w:eastAsia="es-ES" w:bidi="es-ES"/>
      </w:rPr>
    </w:lvl>
  </w:abstractNum>
  <w:abstractNum w:abstractNumId="50" w15:restartNumberingAfterBreak="0">
    <w:nsid w:val="7F88641B"/>
    <w:multiLevelType w:val="multilevel"/>
    <w:tmpl w:val="5E1CC524"/>
    <w:lvl w:ilvl="0">
      <w:start w:val="1"/>
      <w:numFmt w:val="decimal"/>
      <w:lvlText w:val="%1"/>
      <w:lvlJc w:val="left"/>
      <w:pPr>
        <w:ind w:left="2340" w:hanging="721"/>
      </w:pPr>
      <w:rPr>
        <w:rFonts w:hint="default"/>
        <w:lang w:val="es-ES" w:eastAsia="es-ES" w:bidi="es-ES"/>
      </w:rPr>
    </w:lvl>
    <w:lvl w:ilvl="1">
      <w:start w:val="3"/>
      <w:numFmt w:val="decimal"/>
      <w:lvlText w:val="%1.%2"/>
      <w:lvlJc w:val="left"/>
      <w:pPr>
        <w:ind w:left="2340" w:hanging="721"/>
      </w:pPr>
      <w:rPr>
        <w:rFonts w:hint="default"/>
        <w:lang w:val="es-ES" w:eastAsia="es-ES" w:bidi="es-ES"/>
      </w:rPr>
    </w:lvl>
    <w:lvl w:ilvl="2">
      <w:start w:val="1"/>
      <w:numFmt w:val="decimal"/>
      <w:lvlText w:val="%1.%2.%3"/>
      <w:lvlJc w:val="left"/>
      <w:pPr>
        <w:ind w:left="2340" w:hanging="721"/>
      </w:pPr>
      <w:rPr>
        <w:rFonts w:ascii="Arial" w:eastAsia="Arial" w:hAnsi="Arial" w:cs="Arial" w:hint="default"/>
        <w:b/>
        <w:bCs/>
        <w:w w:val="99"/>
        <w:sz w:val="24"/>
        <w:szCs w:val="24"/>
        <w:lang w:val="es-ES" w:eastAsia="es-ES" w:bidi="es-ES"/>
      </w:rPr>
    </w:lvl>
    <w:lvl w:ilvl="3">
      <w:numFmt w:val="bullet"/>
      <w:lvlText w:val="•"/>
      <w:lvlJc w:val="left"/>
      <w:pPr>
        <w:ind w:left="4836" w:hanging="721"/>
      </w:pPr>
      <w:rPr>
        <w:rFonts w:hint="default"/>
        <w:lang w:val="es-ES" w:eastAsia="es-ES" w:bidi="es-ES"/>
      </w:rPr>
    </w:lvl>
    <w:lvl w:ilvl="4">
      <w:numFmt w:val="bullet"/>
      <w:lvlText w:val="•"/>
      <w:lvlJc w:val="left"/>
      <w:pPr>
        <w:ind w:left="5668" w:hanging="721"/>
      </w:pPr>
      <w:rPr>
        <w:rFonts w:hint="default"/>
        <w:lang w:val="es-ES" w:eastAsia="es-ES" w:bidi="es-ES"/>
      </w:rPr>
    </w:lvl>
    <w:lvl w:ilvl="5">
      <w:numFmt w:val="bullet"/>
      <w:lvlText w:val="•"/>
      <w:lvlJc w:val="left"/>
      <w:pPr>
        <w:ind w:left="6500" w:hanging="721"/>
      </w:pPr>
      <w:rPr>
        <w:rFonts w:hint="default"/>
        <w:lang w:val="es-ES" w:eastAsia="es-ES" w:bidi="es-ES"/>
      </w:rPr>
    </w:lvl>
    <w:lvl w:ilvl="6">
      <w:numFmt w:val="bullet"/>
      <w:lvlText w:val="•"/>
      <w:lvlJc w:val="left"/>
      <w:pPr>
        <w:ind w:left="7332" w:hanging="721"/>
      </w:pPr>
      <w:rPr>
        <w:rFonts w:hint="default"/>
        <w:lang w:val="es-ES" w:eastAsia="es-ES" w:bidi="es-ES"/>
      </w:rPr>
    </w:lvl>
    <w:lvl w:ilvl="7">
      <w:numFmt w:val="bullet"/>
      <w:lvlText w:val="•"/>
      <w:lvlJc w:val="left"/>
      <w:pPr>
        <w:ind w:left="8164" w:hanging="721"/>
      </w:pPr>
      <w:rPr>
        <w:rFonts w:hint="default"/>
        <w:lang w:val="es-ES" w:eastAsia="es-ES" w:bidi="es-ES"/>
      </w:rPr>
    </w:lvl>
    <w:lvl w:ilvl="8">
      <w:numFmt w:val="bullet"/>
      <w:lvlText w:val="•"/>
      <w:lvlJc w:val="left"/>
      <w:pPr>
        <w:ind w:left="8996" w:hanging="721"/>
      </w:pPr>
      <w:rPr>
        <w:rFonts w:hint="default"/>
        <w:lang w:val="es-ES" w:eastAsia="es-ES" w:bidi="es-ES"/>
      </w:rPr>
    </w:lvl>
  </w:abstractNum>
  <w:num w:numId="1" w16cid:durableId="2013869323">
    <w:abstractNumId w:val="6"/>
  </w:num>
  <w:num w:numId="2" w16cid:durableId="1421831887">
    <w:abstractNumId w:val="7"/>
  </w:num>
  <w:num w:numId="3" w16cid:durableId="722096309">
    <w:abstractNumId w:val="36"/>
  </w:num>
  <w:num w:numId="4" w16cid:durableId="1979142967">
    <w:abstractNumId w:val="3"/>
  </w:num>
  <w:num w:numId="5" w16cid:durableId="2029678266">
    <w:abstractNumId w:val="48"/>
  </w:num>
  <w:num w:numId="6" w16cid:durableId="291446775">
    <w:abstractNumId w:val="21"/>
  </w:num>
  <w:num w:numId="7" w16cid:durableId="578758978">
    <w:abstractNumId w:val="26"/>
  </w:num>
  <w:num w:numId="8" w16cid:durableId="1762526780">
    <w:abstractNumId w:val="41"/>
  </w:num>
  <w:num w:numId="9" w16cid:durableId="1183283426">
    <w:abstractNumId w:val="28"/>
  </w:num>
  <w:num w:numId="10" w16cid:durableId="764418810">
    <w:abstractNumId w:val="10"/>
  </w:num>
  <w:num w:numId="11" w16cid:durableId="98719210">
    <w:abstractNumId w:val="29"/>
  </w:num>
  <w:num w:numId="12" w16cid:durableId="875431196">
    <w:abstractNumId w:val="20"/>
  </w:num>
  <w:num w:numId="13" w16cid:durableId="661396554">
    <w:abstractNumId w:val="40"/>
  </w:num>
  <w:num w:numId="14" w16cid:durableId="1713724968">
    <w:abstractNumId w:val="30"/>
  </w:num>
  <w:num w:numId="15" w16cid:durableId="1498693997">
    <w:abstractNumId w:val="17"/>
  </w:num>
  <w:num w:numId="16" w16cid:durableId="782722615">
    <w:abstractNumId w:val="47"/>
  </w:num>
  <w:num w:numId="17" w16cid:durableId="1322931060">
    <w:abstractNumId w:val="43"/>
  </w:num>
  <w:num w:numId="18" w16cid:durableId="1752853047">
    <w:abstractNumId w:val="0"/>
  </w:num>
  <w:num w:numId="19" w16cid:durableId="673924582">
    <w:abstractNumId w:val="50"/>
  </w:num>
  <w:num w:numId="20" w16cid:durableId="1295987094">
    <w:abstractNumId w:val="49"/>
  </w:num>
  <w:num w:numId="21" w16cid:durableId="2065134880">
    <w:abstractNumId w:val="15"/>
  </w:num>
  <w:num w:numId="22" w16cid:durableId="1799686878">
    <w:abstractNumId w:val="34"/>
  </w:num>
  <w:num w:numId="23" w16cid:durableId="862281277">
    <w:abstractNumId w:val="46"/>
  </w:num>
  <w:num w:numId="24" w16cid:durableId="1709450177">
    <w:abstractNumId w:val="2"/>
  </w:num>
  <w:num w:numId="25" w16cid:durableId="148132342">
    <w:abstractNumId w:val="27"/>
  </w:num>
  <w:num w:numId="26" w16cid:durableId="1460538810">
    <w:abstractNumId w:val="33"/>
  </w:num>
  <w:num w:numId="27" w16cid:durableId="878205244">
    <w:abstractNumId w:val="31"/>
  </w:num>
  <w:num w:numId="28" w16cid:durableId="1503279570">
    <w:abstractNumId w:val="45"/>
  </w:num>
  <w:num w:numId="29" w16cid:durableId="29768949">
    <w:abstractNumId w:val="18"/>
  </w:num>
  <w:num w:numId="30" w16cid:durableId="2132287110">
    <w:abstractNumId w:val="12"/>
  </w:num>
  <w:num w:numId="31" w16cid:durableId="1190028723">
    <w:abstractNumId w:val="11"/>
  </w:num>
  <w:num w:numId="32" w16cid:durableId="2002269970">
    <w:abstractNumId w:val="4"/>
  </w:num>
  <w:num w:numId="33" w16cid:durableId="743069022">
    <w:abstractNumId w:val="39"/>
  </w:num>
  <w:num w:numId="34" w16cid:durableId="341592514">
    <w:abstractNumId w:val="44"/>
  </w:num>
  <w:num w:numId="35" w16cid:durableId="2097437079">
    <w:abstractNumId w:val="32"/>
  </w:num>
  <w:num w:numId="36" w16cid:durableId="210964163">
    <w:abstractNumId w:val="19"/>
  </w:num>
  <w:num w:numId="37" w16cid:durableId="1888027418">
    <w:abstractNumId w:val="22"/>
  </w:num>
  <w:num w:numId="38" w16cid:durableId="1795975944">
    <w:abstractNumId w:val="23"/>
  </w:num>
  <w:num w:numId="39" w16cid:durableId="1791168151">
    <w:abstractNumId w:val="42"/>
  </w:num>
  <w:num w:numId="40" w16cid:durableId="1885210251">
    <w:abstractNumId w:val="37"/>
  </w:num>
  <w:num w:numId="41" w16cid:durableId="2095131167">
    <w:abstractNumId w:val="35"/>
  </w:num>
  <w:num w:numId="42" w16cid:durableId="76220373">
    <w:abstractNumId w:val="25"/>
  </w:num>
  <w:num w:numId="43" w16cid:durableId="796871218">
    <w:abstractNumId w:val="9"/>
  </w:num>
  <w:num w:numId="44" w16cid:durableId="1330869527">
    <w:abstractNumId w:val="16"/>
  </w:num>
  <w:num w:numId="45" w16cid:durableId="1854685074">
    <w:abstractNumId w:val="14"/>
  </w:num>
  <w:num w:numId="46" w16cid:durableId="2108187796">
    <w:abstractNumId w:val="1"/>
  </w:num>
  <w:num w:numId="47" w16cid:durableId="585844868">
    <w:abstractNumId w:val="38"/>
  </w:num>
  <w:num w:numId="48" w16cid:durableId="902103417">
    <w:abstractNumId w:val="5"/>
  </w:num>
  <w:num w:numId="49" w16cid:durableId="505756145">
    <w:abstractNumId w:val="24"/>
  </w:num>
  <w:num w:numId="50" w16cid:durableId="1435321665">
    <w:abstractNumId w:val="8"/>
  </w:num>
  <w:num w:numId="51" w16cid:durableId="521668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53"/>
    <w:rsid w:val="00017C53"/>
    <w:rsid w:val="0003122F"/>
    <w:rsid w:val="0005367A"/>
    <w:rsid w:val="00072F7F"/>
    <w:rsid w:val="00084EF1"/>
    <w:rsid w:val="000874F1"/>
    <w:rsid w:val="000923C8"/>
    <w:rsid w:val="000A318E"/>
    <w:rsid w:val="000A46BB"/>
    <w:rsid w:val="000B1282"/>
    <w:rsid w:val="000C0E88"/>
    <w:rsid w:val="000C5FD7"/>
    <w:rsid w:val="000D1706"/>
    <w:rsid w:val="000D197F"/>
    <w:rsid w:val="000D3660"/>
    <w:rsid w:val="001208B6"/>
    <w:rsid w:val="00121176"/>
    <w:rsid w:val="001264AF"/>
    <w:rsid w:val="0013131D"/>
    <w:rsid w:val="00134980"/>
    <w:rsid w:val="0013750A"/>
    <w:rsid w:val="00165081"/>
    <w:rsid w:val="00184209"/>
    <w:rsid w:val="001956E6"/>
    <w:rsid w:val="001B1852"/>
    <w:rsid w:val="001C322B"/>
    <w:rsid w:val="001D0FED"/>
    <w:rsid w:val="001D19A6"/>
    <w:rsid w:val="001D6162"/>
    <w:rsid w:val="001F1A7D"/>
    <w:rsid w:val="002105E4"/>
    <w:rsid w:val="002121D2"/>
    <w:rsid w:val="002137DE"/>
    <w:rsid w:val="00221F8E"/>
    <w:rsid w:val="002807FB"/>
    <w:rsid w:val="00281CF2"/>
    <w:rsid w:val="0029395E"/>
    <w:rsid w:val="002A7CA5"/>
    <w:rsid w:val="002D0953"/>
    <w:rsid w:val="002F3BC6"/>
    <w:rsid w:val="003139A3"/>
    <w:rsid w:val="0032643A"/>
    <w:rsid w:val="00333476"/>
    <w:rsid w:val="00380946"/>
    <w:rsid w:val="00383FA1"/>
    <w:rsid w:val="0039462F"/>
    <w:rsid w:val="003A761A"/>
    <w:rsid w:val="003E0148"/>
    <w:rsid w:val="003F3C43"/>
    <w:rsid w:val="00416D3C"/>
    <w:rsid w:val="00454AF9"/>
    <w:rsid w:val="00455207"/>
    <w:rsid w:val="00455E11"/>
    <w:rsid w:val="0046592B"/>
    <w:rsid w:val="00491AB8"/>
    <w:rsid w:val="00492192"/>
    <w:rsid w:val="004A2B28"/>
    <w:rsid w:val="004F4442"/>
    <w:rsid w:val="00500E4A"/>
    <w:rsid w:val="00517F99"/>
    <w:rsid w:val="00531AF0"/>
    <w:rsid w:val="0053558A"/>
    <w:rsid w:val="00570FD8"/>
    <w:rsid w:val="00582BDD"/>
    <w:rsid w:val="00585AEE"/>
    <w:rsid w:val="006234B3"/>
    <w:rsid w:val="0062793C"/>
    <w:rsid w:val="006C1D4E"/>
    <w:rsid w:val="006D0844"/>
    <w:rsid w:val="006D14E3"/>
    <w:rsid w:val="006D279F"/>
    <w:rsid w:val="006E3EC8"/>
    <w:rsid w:val="00746C79"/>
    <w:rsid w:val="00753904"/>
    <w:rsid w:val="007611E2"/>
    <w:rsid w:val="00770C49"/>
    <w:rsid w:val="007741F9"/>
    <w:rsid w:val="0077663A"/>
    <w:rsid w:val="007A4C49"/>
    <w:rsid w:val="007D70AE"/>
    <w:rsid w:val="00801781"/>
    <w:rsid w:val="008350FC"/>
    <w:rsid w:val="00836A02"/>
    <w:rsid w:val="008420EB"/>
    <w:rsid w:val="00853653"/>
    <w:rsid w:val="0088591B"/>
    <w:rsid w:val="008952F0"/>
    <w:rsid w:val="00895328"/>
    <w:rsid w:val="008A6343"/>
    <w:rsid w:val="008B5C3F"/>
    <w:rsid w:val="008D0118"/>
    <w:rsid w:val="008E5223"/>
    <w:rsid w:val="00906166"/>
    <w:rsid w:val="00917CFD"/>
    <w:rsid w:val="00924E15"/>
    <w:rsid w:val="009547DF"/>
    <w:rsid w:val="00983603"/>
    <w:rsid w:val="009A1098"/>
    <w:rsid w:val="009C5A3A"/>
    <w:rsid w:val="009E6C84"/>
    <w:rsid w:val="009F03B2"/>
    <w:rsid w:val="009F1A36"/>
    <w:rsid w:val="00A0352B"/>
    <w:rsid w:val="00A3039B"/>
    <w:rsid w:val="00A475E9"/>
    <w:rsid w:val="00A546E8"/>
    <w:rsid w:val="00A6164A"/>
    <w:rsid w:val="00A95D15"/>
    <w:rsid w:val="00AA0732"/>
    <w:rsid w:val="00AD4A97"/>
    <w:rsid w:val="00B25212"/>
    <w:rsid w:val="00B46EBE"/>
    <w:rsid w:val="00B64745"/>
    <w:rsid w:val="00B769EE"/>
    <w:rsid w:val="00BA2B3C"/>
    <w:rsid w:val="00BA6AB1"/>
    <w:rsid w:val="00C06456"/>
    <w:rsid w:val="00C15F30"/>
    <w:rsid w:val="00C32531"/>
    <w:rsid w:val="00C56C96"/>
    <w:rsid w:val="00C70EA9"/>
    <w:rsid w:val="00C75DFC"/>
    <w:rsid w:val="00C806D0"/>
    <w:rsid w:val="00C85A40"/>
    <w:rsid w:val="00CA143A"/>
    <w:rsid w:val="00CF7603"/>
    <w:rsid w:val="00D00657"/>
    <w:rsid w:val="00D1138F"/>
    <w:rsid w:val="00D159A4"/>
    <w:rsid w:val="00D232A1"/>
    <w:rsid w:val="00D3579C"/>
    <w:rsid w:val="00D42A12"/>
    <w:rsid w:val="00D509E3"/>
    <w:rsid w:val="00D56729"/>
    <w:rsid w:val="00D856CC"/>
    <w:rsid w:val="00D93F2B"/>
    <w:rsid w:val="00DA3451"/>
    <w:rsid w:val="00DC0967"/>
    <w:rsid w:val="00DC0C12"/>
    <w:rsid w:val="00DD3A53"/>
    <w:rsid w:val="00DE3837"/>
    <w:rsid w:val="00DF0215"/>
    <w:rsid w:val="00DF4ED8"/>
    <w:rsid w:val="00E00729"/>
    <w:rsid w:val="00E05666"/>
    <w:rsid w:val="00E143B1"/>
    <w:rsid w:val="00E73E08"/>
    <w:rsid w:val="00EB1259"/>
    <w:rsid w:val="00EC5812"/>
    <w:rsid w:val="00ED55F0"/>
    <w:rsid w:val="00F036A1"/>
    <w:rsid w:val="00F40E5A"/>
    <w:rsid w:val="00F52B1C"/>
    <w:rsid w:val="00F61397"/>
    <w:rsid w:val="00F619F7"/>
    <w:rsid w:val="00F67119"/>
    <w:rsid w:val="00F73D53"/>
    <w:rsid w:val="00F80C13"/>
    <w:rsid w:val="00F9705E"/>
    <w:rsid w:val="00FA1B32"/>
    <w:rsid w:val="00FD11CB"/>
    <w:rsid w:val="00FD2BE0"/>
    <w:rsid w:val="00FE2D77"/>
    <w:rsid w:val="00FE66A5"/>
    <w:rsid w:val="00FF3D37"/>
    <w:rsid w:val="00FF4631"/>
    <w:rsid w:val="00FF5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02C6B"/>
  <w15:docId w15:val="{4EE55B38-2BD8-46A4-8849-AC1F0731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D6162"/>
    <w:pPr>
      <w:widowControl w:val="0"/>
      <w:autoSpaceDE w:val="0"/>
      <w:autoSpaceDN w:val="0"/>
      <w:ind w:left="1610"/>
      <w:outlineLvl w:val="0"/>
    </w:pPr>
    <w:rPr>
      <w:rFonts w:eastAsia="Arial" w:cs="Arial"/>
      <w:b/>
      <w:bCs/>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D6162"/>
    <w:rPr>
      <w:rFonts w:eastAsia="Arial" w:cs="Arial"/>
      <w:b/>
      <w:bCs/>
      <w:szCs w:val="24"/>
      <w:lang w:val="es-ES" w:eastAsia="es-ES" w:bidi="es-ES"/>
    </w:rPr>
  </w:style>
  <w:style w:type="paragraph" w:styleId="Textoindependiente">
    <w:name w:val="Body Text"/>
    <w:basedOn w:val="Normal"/>
    <w:link w:val="TextoindependienteCar"/>
    <w:uiPriority w:val="1"/>
    <w:qFormat/>
    <w:rsid w:val="001D6162"/>
    <w:pPr>
      <w:widowControl w:val="0"/>
      <w:autoSpaceDE w:val="0"/>
      <w:autoSpaceDN w:val="0"/>
    </w:pPr>
    <w:rPr>
      <w:rFonts w:eastAsia="Arial" w:cs="Arial"/>
      <w:szCs w:val="24"/>
      <w:lang w:val="es-ES" w:eastAsia="es-ES" w:bidi="es-ES"/>
    </w:rPr>
  </w:style>
  <w:style w:type="character" w:customStyle="1" w:styleId="TextoindependienteCar">
    <w:name w:val="Texto independiente Car"/>
    <w:basedOn w:val="Fuentedeprrafopredeter"/>
    <w:link w:val="Textoindependiente"/>
    <w:uiPriority w:val="1"/>
    <w:rsid w:val="001D6162"/>
    <w:rPr>
      <w:rFonts w:eastAsia="Arial" w:cs="Arial"/>
      <w:szCs w:val="24"/>
      <w:lang w:val="es-ES" w:eastAsia="es-ES" w:bidi="es-ES"/>
    </w:rPr>
  </w:style>
  <w:style w:type="paragraph" w:styleId="Prrafodelista">
    <w:name w:val="List Paragraph"/>
    <w:basedOn w:val="Normal"/>
    <w:uiPriority w:val="1"/>
    <w:qFormat/>
    <w:rsid w:val="001D6162"/>
    <w:pPr>
      <w:widowControl w:val="0"/>
      <w:autoSpaceDE w:val="0"/>
      <w:autoSpaceDN w:val="0"/>
      <w:ind w:left="1620" w:hanging="360"/>
    </w:pPr>
    <w:rPr>
      <w:rFonts w:eastAsia="Arial" w:cs="Arial"/>
      <w:sz w:val="22"/>
      <w:lang w:val="es-ES" w:eastAsia="es-ES" w:bidi="es-ES"/>
    </w:rPr>
  </w:style>
  <w:style w:type="table" w:styleId="Tablaconcuadrcula">
    <w:name w:val="Table Grid"/>
    <w:basedOn w:val="Tablanormal"/>
    <w:uiPriority w:val="39"/>
    <w:rsid w:val="001D6162"/>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6162"/>
    <w:pPr>
      <w:tabs>
        <w:tab w:val="center" w:pos="4419"/>
        <w:tab w:val="right" w:pos="8838"/>
      </w:tabs>
    </w:pPr>
  </w:style>
  <w:style w:type="character" w:customStyle="1" w:styleId="EncabezadoCar">
    <w:name w:val="Encabezado Car"/>
    <w:basedOn w:val="Fuentedeprrafopredeter"/>
    <w:link w:val="Encabezado"/>
    <w:uiPriority w:val="99"/>
    <w:rsid w:val="001D6162"/>
  </w:style>
  <w:style w:type="paragraph" w:styleId="Piedepgina">
    <w:name w:val="footer"/>
    <w:basedOn w:val="Normal"/>
    <w:link w:val="PiedepginaCar"/>
    <w:uiPriority w:val="99"/>
    <w:unhideWhenUsed/>
    <w:rsid w:val="001D6162"/>
    <w:pPr>
      <w:tabs>
        <w:tab w:val="center" w:pos="4419"/>
        <w:tab w:val="right" w:pos="8838"/>
      </w:tabs>
    </w:pPr>
  </w:style>
  <w:style w:type="character" w:customStyle="1" w:styleId="PiedepginaCar">
    <w:name w:val="Pie de página Car"/>
    <w:basedOn w:val="Fuentedeprrafopredeter"/>
    <w:link w:val="Piedepgina"/>
    <w:uiPriority w:val="99"/>
    <w:rsid w:val="001D6162"/>
  </w:style>
  <w:style w:type="paragraph" w:customStyle="1" w:styleId="TableParagraph">
    <w:name w:val="Table Paragraph"/>
    <w:basedOn w:val="Normal"/>
    <w:uiPriority w:val="1"/>
    <w:qFormat/>
    <w:rsid w:val="001D6162"/>
    <w:pPr>
      <w:widowControl w:val="0"/>
      <w:autoSpaceDE w:val="0"/>
      <w:autoSpaceDN w:val="0"/>
    </w:pPr>
    <w:rPr>
      <w:rFonts w:eastAsia="Arial" w:cs="Arial"/>
      <w:sz w:val="22"/>
      <w:lang w:val="es-ES" w:eastAsia="es-ES" w:bidi="es-ES"/>
    </w:rPr>
  </w:style>
  <w:style w:type="character" w:customStyle="1" w:styleId="TextocomentarioCar">
    <w:name w:val="Texto comentario Car"/>
    <w:basedOn w:val="Fuentedeprrafopredeter"/>
    <w:link w:val="Textocomentario"/>
    <w:uiPriority w:val="99"/>
    <w:rsid w:val="001D6162"/>
    <w:rPr>
      <w:rFonts w:eastAsia="Arial" w:cs="Arial"/>
      <w:sz w:val="20"/>
      <w:szCs w:val="20"/>
      <w:lang w:val="es-ES" w:eastAsia="es-ES" w:bidi="es-ES"/>
    </w:rPr>
  </w:style>
  <w:style w:type="paragraph" w:styleId="Textocomentario">
    <w:name w:val="annotation text"/>
    <w:basedOn w:val="Normal"/>
    <w:link w:val="TextocomentarioCar"/>
    <w:uiPriority w:val="99"/>
    <w:unhideWhenUsed/>
    <w:rsid w:val="001D6162"/>
    <w:pPr>
      <w:widowControl w:val="0"/>
      <w:autoSpaceDE w:val="0"/>
      <w:autoSpaceDN w:val="0"/>
    </w:pPr>
    <w:rPr>
      <w:rFonts w:eastAsia="Arial" w:cs="Arial"/>
      <w:sz w:val="20"/>
      <w:szCs w:val="20"/>
      <w:lang w:val="es-ES" w:eastAsia="es-ES" w:bidi="es-ES"/>
    </w:rPr>
  </w:style>
  <w:style w:type="character" w:customStyle="1" w:styleId="AsuntodelcomentarioCar">
    <w:name w:val="Asunto del comentario Car"/>
    <w:basedOn w:val="TextocomentarioCar"/>
    <w:link w:val="Asuntodelcomentario"/>
    <w:uiPriority w:val="99"/>
    <w:semiHidden/>
    <w:rsid w:val="001D6162"/>
    <w:rPr>
      <w:rFonts w:eastAsia="Arial" w:cs="Arial"/>
      <w:b/>
      <w:bCs/>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1D6162"/>
    <w:rPr>
      <w:b/>
      <w:bCs/>
    </w:rPr>
  </w:style>
  <w:style w:type="paragraph" w:styleId="Textodeglobo">
    <w:name w:val="Balloon Text"/>
    <w:basedOn w:val="Normal"/>
    <w:link w:val="TextodegloboCar"/>
    <w:uiPriority w:val="99"/>
    <w:semiHidden/>
    <w:unhideWhenUsed/>
    <w:rsid w:val="001D6162"/>
    <w:pPr>
      <w:widowControl w:val="0"/>
      <w:autoSpaceDE w:val="0"/>
      <w:autoSpaceDN w:val="0"/>
    </w:pPr>
    <w:rPr>
      <w:rFonts w:ascii="Segoe UI" w:eastAsia="Arial"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1D6162"/>
    <w:rPr>
      <w:rFonts w:ascii="Segoe UI" w:eastAsia="Arial" w:hAnsi="Segoe UI" w:cs="Segoe UI"/>
      <w:sz w:val="18"/>
      <w:szCs w:val="18"/>
      <w:lang w:val="es-ES" w:eastAsia="es-ES" w:bidi="es-ES"/>
    </w:rPr>
  </w:style>
  <w:style w:type="character" w:styleId="Hipervnculo">
    <w:name w:val="Hyperlink"/>
    <w:basedOn w:val="Fuentedeprrafopredeter"/>
    <w:uiPriority w:val="99"/>
    <w:unhideWhenUsed/>
    <w:rsid w:val="001D6162"/>
    <w:rPr>
      <w:color w:val="0000FF" w:themeColor="hyperlink"/>
      <w:u w:val="single"/>
    </w:rPr>
  </w:style>
  <w:style w:type="character" w:styleId="Mencinsinresolver">
    <w:name w:val="Unresolved Mention"/>
    <w:basedOn w:val="Fuentedeprrafopredeter"/>
    <w:uiPriority w:val="99"/>
    <w:semiHidden/>
    <w:unhideWhenUsed/>
    <w:rsid w:val="0013131D"/>
    <w:rPr>
      <w:color w:val="605E5C"/>
      <w:shd w:val="clear" w:color="auto" w:fill="E1DFDD"/>
    </w:rPr>
  </w:style>
  <w:style w:type="table" w:customStyle="1" w:styleId="Tablaconcuadrcula1">
    <w:name w:val="Tabla con cuadrícula1"/>
    <w:basedOn w:val="Tablanormal"/>
    <w:next w:val="Tablaconcuadrcula"/>
    <w:uiPriority w:val="59"/>
    <w:rsid w:val="001D0F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539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1503">
      <w:bodyDiv w:val="1"/>
      <w:marLeft w:val="0"/>
      <w:marRight w:val="0"/>
      <w:marTop w:val="0"/>
      <w:marBottom w:val="0"/>
      <w:divBdr>
        <w:top w:val="none" w:sz="0" w:space="0" w:color="auto"/>
        <w:left w:val="none" w:sz="0" w:space="0" w:color="auto"/>
        <w:bottom w:val="none" w:sz="0" w:space="0" w:color="auto"/>
        <w:right w:val="none" w:sz="0" w:space="0" w:color="auto"/>
      </w:divBdr>
      <w:divsChild>
        <w:div w:id="641156998">
          <w:marLeft w:val="0"/>
          <w:marRight w:val="0"/>
          <w:marTop w:val="0"/>
          <w:marBottom w:val="0"/>
          <w:divBdr>
            <w:top w:val="none" w:sz="0" w:space="0" w:color="auto"/>
            <w:left w:val="none" w:sz="0" w:space="0" w:color="auto"/>
            <w:bottom w:val="none" w:sz="0" w:space="0" w:color="auto"/>
            <w:right w:val="none" w:sz="0" w:space="0" w:color="auto"/>
          </w:divBdr>
        </w:div>
      </w:divsChild>
    </w:div>
    <w:div w:id="436947159">
      <w:bodyDiv w:val="1"/>
      <w:marLeft w:val="0"/>
      <w:marRight w:val="0"/>
      <w:marTop w:val="0"/>
      <w:marBottom w:val="0"/>
      <w:divBdr>
        <w:top w:val="none" w:sz="0" w:space="0" w:color="auto"/>
        <w:left w:val="none" w:sz="0" w:space="0" w:color="auto"/>
        <w:bottom w:val="none" w:sz="0" w:space="0" w:color="auto"/>
        <w:right w:val="none" w:sz="0" w:space="0" w:color="auto"/>
      </w:divBdr>
    </w:div>
    <w:div w:id="755520623">
      <w:bodyDiv w:val="1"/>
      <w:marLeft w:val="0"/>
      <w:marRight w:val="0"/>
      <w:marTop w:val="0"/>
      <w:marBottom w:val="0"/>
      <w:divBdr>
        <w:top w:val="none" w:sz="0" w:space="0" w:color="auto"/>
        <w:left w:val="none" w:sz="0" w:space="0" w:color="auto"/>
        <w:bottom w:val="none" w:sz="0" w:space="0" w:color="auto"/>
        <w:right w:val="none" w:sz="0" w:space="0" w:color="auto"/>
      </w:divBdr>
    </w:div>
    <w:div w:id="789199965">
      <w:bodyDiv w:val="1"/>
      <w:marLeft w:val="0"/>
      <w:marRight w:val="0"/>
      <w:marTop w:val="0"/>
      <w:marBottom w:val="0"/>
      <w:divBdr>
        <w:top w:val="none" w:sz="0" w:space="0" w:color="auto"/>
        <w:left w:val="none" w:sz="0" w:space="0" w:color="auto"/>
        <w:bottom w:val="none" w:sz="0" w:space="0" w:color="auto"/>
        <w:right w:val="none" w:sz="0" w:space="0" w:color="auto"/>
      </w:divBdr>
    </w:div>
    <w:div w:id="1920678749">
      <w:bodyDiv w:val="1"/>
      <w:marLeft w:val="0"/>
      <w:marRight w:val="0"/>
      <w:marTop w:val="0"/>
      <w:marBottom w:val="0"/>
      <w:divBdr>
        <w:top w:val="none" w:sz="0" w:space="0" w:color="auto"/>
        <w:left w:val="none" w:sz="0" w:space="0" w:color="auto"/>
        <w:bottom w:val="none" w:sz="0" w:space="0" w:color="auto"/>
        <w:right w:val="none" w:sz="0" w:space="0" w:color="auto"/>
      </w:divBdr>
    </w:div>
    <w:div w:id="20501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ww.salud.gob.mx/unidades/cie/cms_cpe/descargas/evaluacion.pdf" TargetMode="Externa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salud.gob.mx/docprog/estrategia_4/cruzada_nal_salud.pdf"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www.salud.gob.mx/dirgrss/foros_y_reuniones/Ponencias"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www.dged.salud.gob.mx/interior/publi/docu/tratoadecuado.pdf"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58981441067095"/>
          <c:y val="3.2679738562091505E-2"/>
        </c:manualLayout>
      </c:layout>
      <c:overlay val="0"/>
      <c:spPr>
        <a:noFill/>
        <a:ln>
          <a:noFill/>
        </a:ln>
        <a:effectLst/>
      </c:spPr>
      <c:txPr>
        <a:bodyPr rot="0" spcFirstLastPara="1" vertOverflow="ellipsis" vert="horz" wrap="square" anchor="ctr" anchorCtr="1"/>
        <a:lstStyle/>
        <a:p>
          <a:pPr>
            <a:defRPr sz="11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191294992719553E-2"/>
          <c:y val="0.12124362503467555"/>
          <c:w val="0.96296296296296291"/>
          <c:h val="0.72087207849018875"/>
        </c:manualLayout>
      </c:layout>
      <c:pie3DChart>
        <c:varyColors val="1"/>
        <c:ser>
          <c:idx val="0"/>
          <c:order val="0"/>
          <c:tx>
            <c:strRef>
              <c:f>Hoja1!$B$1</c:f>
              <c:strCache>
                <c:ptCount val="1"/>
                <c:pt idx="0">
                  <c:v>Edad.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8AB-40E9-B4BD-638E548F1DD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8AB-40E9-B4BD-638E548F1DD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8AB-40E9-B4BD-638E548F1DD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8AB-40E9-B4BD-638E548F1DD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48AB-40E9-B4BD-638E548F1DD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48AB-40E9-B4BD-638E548F1DDD}"/>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48AB-40E9-B4BD-638E548F1DDD}"/>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48AB-40E9-B4BD-638E548F1DDD}"/>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48AB-40E9-B4BD-638E548F1DDD}"/>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48AB-40E9-B4BD-638E548F1DDD}"/>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5-48AB-40E9-B4BD-638E548F1DDD}"/>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7-48AB-40E9-B4BD-638E548F1D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Hoja1!$A$2:$A$13</c:f>
              <c:strCache>
                <c:ptCount val="12"/>
                <c:pt idx="0">
                  <c:v>15 _ 20 años</c:v>
                </c:pt>
                <c:pt idx="1">
                  <c:v>21 _ 25 años</c:v>
                </c:pt>
                <c:pt idx="2">
                  <c:v>26 _ 30años</c:v>
                </c:pt>
                <c:pt idx="3">
                  <c:v>31 _ 35 años</c:v>
                </c:pt>
                <c:pt idx="4">
                  <c:v>36 _ 40 años</c:v>
                </c:pt>
                <c:pt idx="5">
                  <c:v>41 _ 45 años</c:v>
                </c:pt>
                <c:pt idx="6">
                  <c:v>46 _ 50 años</c:v>
                </c:pt>
                <c:pt idx="7">
                  <c:v>51 _ 55 años</c:v>
                </c:pt>
                <c:pt idx="8">
                  <c:v>56 _60 años</c:v>
                </c:pt>
                <c:pt idx="9">
                  <c:v>61 _ 65 años </c:v>
                </c:pt>
                <c:pt idx="10">
                  <c:v>66 _ 70 años </c:v>
                </c:pt>
                <c:pt idx="11">
                  <c:v>+71 años</c:v>
                </c:pt>
              </c:strCache>
            </c:strRef>
          </c:cat>
          <c:val>
            <c:numRef>
              <c:f>Hoja1!$B$2:$B$13</c:f>
              <c:numCache>
                <c:formatCode>0%</c:formatCode>
                <c:ptCount val="12"/>
                <c:pt idx="0" formatCode="General">
                  <c:v>0</c:v>
                </c:pt>
                <c:pt idx="1">
                  <c:v>0.22</c:v>
                </c:pt>
                <c:pt idx="2" formatCode="0.00%">
                  <c:v>0.16700000000000001</c:v>
                </c:pt>
                <c:pt idx="3" formatCode="0.00%">
                  <c:v>0.113</c:v>
                </c:pt>
                <c:pt idx="4" formatCode="0.00%">
                  <c:v>0.14000000000000001</c:v>
                </c:pt>
                <c:pt idx="5" formatCode="0.00%">
                  <c:v>7.2999999999999995E-2</c:v>
                </c:pt>
                <c:pt idx="6" formatCode="0.00%">
                  <c:v>2.7E-2</c:v>
                </c:pt>
                <c:pt idx="7">
                  <c:v>0.02</c:v>
                </c:pt>
                <c:pt idx="8" formatCode="0.00%">
                  <c:v>4.7E-2</c:v>
                </c:pt>
                <c:pt idx="9" formatCode="0.00%">
                  <c:v>3.3000000000000002E-2</c:v>
                </c:pt>
                <c:pt idx="10" formatCode="0.00%">
                  <c:v>0.02</c:v>
                </c:pt>
                <c:pt idx="11" formatCode="0.00%">
                  <c:v>7.0000000000000001E-3</c:v>
                </c:pt>
              </c:numCache>
            </c:numRef>
          </c:val>
          <c:extLst>
            <c:ext xmlns:c16="http://schemas.microsoft.com/office/drawing/2014/chart" uri="{C3380CC4-5D6E-409C-BE32-E72D297353CC}">
              <c16:uniqueId val="{00000018-48AB-40E9-B4BD-638E548F1DDD}"/>
            </c:ext>
          </c:extLst>
        </c:ser>
        <c:dLbls>
          <c:dLblPos val="ctr"/>
          <c:showLegendKey val="0"/>
          <c:showVal val="0"/>
          <c:showCatName val="0"/>
          <c:showSerName val="0"/>
          <c:showPercent val="1"/>
          <c:showBubbleSize val="0"/>
          <c:showLeaderLines val="1"/>
        </c:dLbls>
      </c:pie3DChart>
    </c:plotArea>
    <c:legend>
      <c:legendPos val="b"/>
      <c:legendEntry>
        <c:idx val="0"/>
        <c:txPr>
          <a:bodyPr rot="0" spcFirstLastPara="1" vertOverflow="ellipsis" vert="horz" wrap="square" anchor="ctr" anchorCtr="1"/>
          <a:lstStyle/>
          <a:p>
            <a:pPr>
              <a:defRPr sz="11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MX"/>
          </a:p>
        </c:txPr>
      </c:legendEntry>
      <c:layout>
        <c:manualLayout>
          <c:xMode val="edge"/>
          <c:yMode val="edge"/>
          <c:x val="0.77143472365289134"/>
          <c:y val="4.2581442025629142E-2"/>
          <c:w val="0.20340124890153694"/>
          <c:h val="0.9313766661520250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accent5"/>
      </a:solidFill>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2468646864686467"/>
          <c:w val="1"/>
          <c:h val="0.65502906196131427"/>
        </c:manualLayout>
      </c:layout>
      <c:pie3DChart>
        <c:varyColors val="1"/>
        <c:ser>
          <c:idx val="0"/>
          <c:order val="0"/>
          <c:tx>
            <c:strRef>
              <c:f>Hoja1!$B$1</c:f>
              <c:strCache>
                <c:ptCount val="1"/>
                <c:pt idx="0">
                  <c:v>La enfermera (o) se interesa porque dentro de lo posible su estancia sea agradable</c:v>
                </c:pt>
              </c:strCache>
            </c:strRef>
          </c:tx>
          <c:explosion val="4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776-4357-B90F-F0CBAF01CA8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776-4357-B90F-F0CBAF01CA8C}"/>
              </c:ext>
            </c:extLst>
          </c:dPt>
          <c:dLbls>
            <c:dLbl>
              <c:idx val="0"/>
              <c:layout>
                <c:manualLayout>
                  <c:x val="0.310080927384077"/>
                  <c:y val="-0.18792623506918033"/>
                </c:manualLayout>
              </c:layout>
              <c:tx>
                <c:rich>
                  <a:bodyPr/>
                  <a:lstStyle/>
                  <a:p>
                    <a:r>
                      <a:rPr lang="en-US" baseline="0"/>
                      <a:t>
</a:t>
                    </a:r>
                    <a:fld id="{442EF701-DF00-4EF3-B647-66016BD85CC8}"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776-4357-B90F-F0CBAF01CA8C}"/>
                </c:ext>
              </c:extLst>
            </c:dLbl>
            <c:dLbl>
              <c:idx val="1"/>
              <c:layout>
                <c:manualLayout>
                  <c:x val="9.348115339749194E-2"/>
                  <c:y val="8.6197515127841393E-2"/>
                </c:manualLayout>
              </c:layout>
              <c:tx>
                <c:rich>
                  <a:bodyPr/>
                  <a:lstStyle/>
                  <a:p>
                    <a:r>
                      <a:rPr lang="en-US" baseline="0"/>
                      <a:t>
</a:t>
                    </a:r>
                    <a:fld id="{87143676-B3E4-4558-A393-F6D144DF67E5}"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776-4357-B90F-F0CBAF01CA8C}"/>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lt1">
                        <a:lumMod val="8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80</c:v>
                </c:pt>
                <c:pt idx="1">
                  <c:v>20</c:v>
                </c:pt>
              </c:numCache>
            </c:numRef>
          </c:val>
          <c:extLst>
            <c:ext xmlns:c16="http://schemas.microsoft.com/office/drawing/2014/chart" uri="{C3380CC4-5D6E-409C-BE32-E72D297353CC}">
              <c16:uniqueId val="{00000004-1776-4357-B90F-F0CBAF01CA8C}"/>
            </c:ext>
          </c:extLst>
        </c:ser>
        <c:dLbls>
          <c:dLblPos val="ctr"/>
          <c:showLegendKey val="0"/>
          <c:showVal val="0"/>
          <c:showCatName val="1"/>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600" b="0" i="0" u="none" strike="noStrike" kern="1200" baseline="0">
                <a:solidFill>
                  <a:schemeClr val="lt1">
                    <a:lumMod val="85000"/>
                  </a:schemeClr>
                </a:solidFill>
                <a:latin typeface="+mn-lt"/>
                <a:ea typeface="+mn-ea"/>
                <a:cs typeface="+mn-cs"/>
              </a:defRPr>
            </a:pPr>
            <a:endParaRPr lang="es-MX"/>
          </a:p>
        </c:txPr>
      </c:legendEntry>
      <c:legendEntry>
        <c:idx val="1"/>
        <c:txPr>
          <a:bodyPr rot="0" spcFirstLastPara="1" vertOverflow="ellipsis" vert="horz" wrap="square" anchor="ctr" anchorCtr="1"/>
          <a:lstStyle/>
          <a:p>
            <a:pPr>
              <a:defRPr sz="1600" b="0" i="0" u="none" strike="noStrike" kern="1200" baseline="0">
                <a:solidFill>
                  <a:schemeClr val="lt1">
                    <a:lumMod val="85000"/>
                  </a:schemeClr>
                </a:solidFill>
                <a:latin typeface="+mn-lt"/>
                <a:ea typeface="+mn-ea"/>
                <a:cs typeface="+mn-cs"/>
              </a:defRPr>
            </a:pPr>
            <a:endParaRPr lang="es-MX"/>
          </a:p>
        </c:txPr>
      </c:legendEntry>
      <c:layout>
        <c:manualLayout>
          <c:xMode val="edge"/>
          <c:yMode val="edge"/>
          <c:x val="0.34050944152814233"/>
          <c:y val="0.84377678638734144"/>
          <c:w val="0.38842537911927677"/>
          <c:h val="0.135335485153128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La enfermera (o) le hace sentirse seguroal atenderlo</c:v>
                </c:pt>
              </c:strCache>
            </c:strRef>
          </c:tx>
          <c:spPr>
            <a:solidFill>
              <a:srgbClr val="0070C0"/>
            </a:solidFill>
            <a:ln>
              <a:solidFill>
                <a:schemeClr val="tx2">
                  <a:lumMod val="75000"/>
                </a:schemeClr>
              </a:solidFill>
            </a:ln>
          </c:spPr>
          <c:dPt>
            <c:idx val="0"/>
            <c:bubble3D val="0"/>
            <c:spPr>
              <a:solidFill>
                <a:srgbClr val="0070C0"/>
              </a:solidFill>
              <a:ln>
                <a:solidFill>
                  <a:schemeClr val="tx2">
                    <a:lumMod val="75000"/>
                  </a:scheme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821-4252-A514-83396F537A2D}"/>
              </c:ext>
            </c:extLst>
          </c:dPt>
          <c:dPt>
            <c:idx val="1"/>
            <c:bubble3D val="0"/>
            <c:spPr>
              <a:solidFill>
                <a:schemeClr val="accent6"/>
              </a:solidFill>
              <a:ln>
                <a:solidFill>
                  <a:schemeClr val="tx2">
                    <a:lumMod val="75000"/>
                  </a:scheme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821-4252-A514-83396F537A2D}"/>
              </c:ext>
            </c:extLst>
          </c:dPt>
          <c:dLbls>
            <c:dLbl>
              <c:idx val="0"/>
              <c:tx>
                <c:rich>
                  <a:bodyPr/>
                  <a:lstStyle/>
                  <a:p>
                    <a:r>
                      <a:rPr lang="en-US"/>
                      <a:t>76.67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821-4252-A514-83396F537A2D}"/>
                </c:ext>
              </c:extLst>
            </c:dLbl>
            <c:dLbl>
              <c:idx val="1"/>
              <c:tx>
                <c:rich>
                  <a:bodyPr/>
                  <a:lstStyle/>
                  <a:p>
                    <a:r>
                      <a:rPr lang="en-US"/>
                      <a:t>23.33%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821-4252-A514-83396F537A2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76.67</c:v>
                </c:pt>
                <c:pt idx="1">
                  <c:v>23.33</c:v>
                </c:pt>
              </c:numCache>
            </c:numRef>
          </c:val>
          <c:extLst>
            <c:ext xmlns:c16="http://schemas.microsoft.com/office/drawing/2014/chart" uri="{C3380CC4-5D6E-409C-BE32-E72D297353CC}">
              <c16:uniqueId val="{00000004-5821-4252-A514-83396F537A2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1"/>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ayout>
        <c:manualLayout>
          <c:xMode val="edge"/>
          <c:yMode val="edge"/>
          <c:x val="0.74411746918731936"/>
          <c:y val="0.37142794650668665"/>
          <c:w val="0.19338268200345923"/>
          <c:h val="0.5275242143404640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la enfermera (o) le hace sentirse seguroal atenderlo</c:v>
                </c:pt>
              </c:strCache>
            </c:strRef>
          </c:tx>
          <c:spPr>
            <a:solidFill>
              <a:srgbClr val="FF0000"/>
            </a:solidFill>
            <a:ln>
              <a:solidFill>
                <a:schemeClr val="tx2">
                  <a:lumMod val="75000"/>
                </a:schemeClr>
              </a:solidFill>
            </a:ln>
          </c:spPr>
          <c:dPt>
            <c:idx val="0"/>
            <c:bubble3D val="0"/>
            <c:spPr>
              <a:solidFill>
                <a:srgbClr val="D60093"/>
              </a:solidFill>
              <a:ln>
                <a:solidFill>
                  <a:schemeClr val="tx2">
                    <a:lumMod val="75000"/>
                  </a:scheme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AE7-4D3F-92D9-448D91AFEBCC}"/>
              </c:ext>
            </c:extLst>
          </c:dPt>
          <c:dPt>
            <c:idx val="1"/>
            <c:bubble3D val="0"/>
            <c:spPr>
              <a:solidFill>
                <a:srgbClr val="FF0000"/>
              </a:solidFill>
              <a:ln>
                <a:solidFill>
                  <a:schemeClr val="tx2">
                    <a:lumMod val="75000"/>
                  </a:scheme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AE7-4D3F-92D9-448D91AFEBCC}"/>
              </c:ext>
            </c:extLst>
          </c:dPt>
          <c:dLbls>
            <c:dLbl>
              <c:idx val="0"/>
              <c:tx>
                <c:rich>
                  <a:bodyPr/>
                  <a:lstStyle/>
                  <a:p>
                    <a:r>
                      <a:rPr lang="en-US"/>
                      <a:t>80%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AE7-4D3F-92D9-448D91AFEBCC}"/>
                </c:ext>
              </c:extLst>
            </c:dLbl>
            <c:dLbl>
              <c:idx val="1"/>
              <c:tx>
                <c:rich>
                  <a:bodyPr/>
                  <a:lstStyle/>
                  <a:p>
                    <a:r>
                      <a:rPr lang="en-US"/>
                      <a:t>20%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AE7-4D3F-92D9-448D91AFEBC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76.67</c:v>
                </c:pt>
                <c:pt idx="1">
                  <c:v>23.33</c:v>
                </c:pt>
              </c:numCache>
            </c:numRef>
          </c:val>
          <c:extLst>
            <c:ext xmlns:c16="http://schemas.microsoft.com/office/drawing/2014/chart" uri="{C3380CC4-5D6E-409C-BE32-E72D297353CC}">
              <c16:uniqueId val="{00000004-BAE7-4D3F-92D9-448D91AFEBC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1"/>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ayout>
        <c:manualLayout>
          <c:xMode val="edge"/>
          <c:yMode val="edge"/>
          <c:x val="0.78557580583325959"/>
          <c:y val="0.18960987831066575"/>
          <c:w val="0.13694299448523992"/>
          <c:h val="0.5419380816034359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23046077573636"/>
          <c:y val="0.15547619047619049"/>
          <c:w val="0.37950204141149024"/>
          <c:h val="0.65057492813398321"/>
        </c:manualLayout>
      </c:layout>
      <c:pieChart>
        <c:varyColors val="1"/>
        <c:ser>
          <c:idx val="0"/>
          <c:order val="0"/>
          <c:tx>
            <c:strRef>
              <c:f>Hoja1!$B$1</c:f>
              <c:strCache>
                <c:ptCount val="1"/>
                <c:pt idx="0">
                  <c:v>la enfermera (o) le explica sobre los cuidados o actividades que le va a realizar</c:v>
                </c:pt>
              </c:strCache>
            </c:strRef>
          </c:tx>
          <c:spPr>
            <a:solidFill>
              <a:srgbClr val="CC3300"/>
            </a:solidFill>
          </c:spPr>
          <c:dPt>
            <c:idx val="0"/>
            <c:bubble3D val="0"/>
            <c:explosion val="35"/>
            <c:spPr>
              <a:solidFill>
                <a:srgbClr val="CC33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6A-4060-AA82-2E4E7FF91212}"/>
              </c:ext>
            </c:extLst>
          </c:dPt>
          <c:dPt>
            <c:idx val="1"/>
            <c:bubble3D val="0"/>
            <c:spPr>
              <a:solidFill>
                <a:srgbClr val="FFC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6A-4060-AA82-2E4E7FF91212}"/>
              </c:ext>
            </c:extLst>
          </c:dPt>
          <c:dLbls>
            <c:dLbl>
              <c:idx val="0"/>
              <c:tx>
                <c:rich>
                  <a:bodyPr/>
                  <a:lstStyle/>
                  <a:p>
                    <a:r>
                      <a:rPr lang="en-US" sz="1600"/>
                      <a:t>76.67%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46A-4060-AA82-2E4E7FF91212}"/>
                </c:ext>
              </c:extLst>
            </c:dLbl>
            <c:dLbl>
              <c:idx val="1"/>
              <c:tx>
                <c:rich>
                  <a:bodyPr/>
                  <a:lstStyle/>
                  <a:p>
                    <a:r>
                      <a:rPr lang="en-US"/>
                      <a:t>23.33%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46A-4060-AA82-2E4E7FF9121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78.67</c:v>
                </c:pt>
                <c:pt idx="1">
                  <c:v>21.33</c:v>
                </c:pt>
              </c:numCache>
            </c:numRef>
          </c:val>
          <c:extLst>
            <c:ext xmlns:c16="http://schemas.microsoft.com/office/drawing/2014/chart" uri="{C3380CC4-5D6E-409C-BE32-E72D297353CC}">
              <c16:uniqueId val="{00000004-446A-4060-AA82-2E4E7FF9121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es-MX"/>
          </a:p>
        </c:txPr>
      </c:legendEntry>
      <c:legendEntry>
        <c:idx val="1"/>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es-MX"/>
          </a:p>
        </c:txPr>
      </c:legendEntry>
      <c:layout>
        <c:manualLayout>
          <c:xMode val="edge"/>
          <c:yMode val="edge"/>
          <c:x val="0.78319717847769033"/>
          <c:y val="0.1981219837439675"/>
          <c:w val="0.17257939632545932"/>
          <c:h val="0.4925614892896451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solidFill>
      <a:schemeClr val="bg2"/>
    </a:solidFill>
    <a:ln w="9525" cap="flat" cmpd="sng" algn="ctr">
      <a:solidFill>
        <a:schemeClr val="bg2"/>
      </a:solidFill>
      <a:round/>
    </a:ln>
    <a:effectLst/>
  </c:spPr>
  <c:txPr>
    <a:bodyPr/>
    <a:lstStyle/>
    <a:p>
      <a:pPr>
        <a:defRPr/>
      </a:pPr>
      <a:endParaRPr lang="es-MX"/>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768741236112609"/>
          <c:w val="1"/>
          <c:h val="0.79113867615863087"/>
        </c:manualLayout>
      </c:layout>
      <c:pie3DChart>
        <c:varyColors val="1"/>
        <c:ser>
          <c:idx val="0"/>
          <c:order val="0"/>
          <c:tx>
            <c:strRef>
              <c:f>Hoja1!$B$1</c:f>
              <c:strCache>
                <c:ptCount val="1"/>
                <c:pt idx="0">
                  <c:v>hay continuidad en los cuidados de enfermería las 24 
horas del día</c:v>
                </c:pt>
              </c:strCache>
            </c:strRef>
          </c:tx>
          <c:dPt>
            <c:idx val="0"/>
            <c:bubble3D val="0"/>
            <c:spPr>
              <a:solidFill>
                <a:srgbClr val="FF006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B22-4BE8-BB09-C805D38CD27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B22-4BE8-BB09-C805D38CD275}"/>
              </c:ext>
            </c:extLst>
          </c:dPt>
          <c:dLbls>
            <c:delete val="1"/>
          </c:dLbls>
          <c:cat>
            <c:strRef>
              <c:f>Hoja1!$A$2:$A$3</c:f>
              <c:strCache>
                <c:ptCount val="2"/>
                <c:pt idx="0">
                  <c:v>SI</c:v>
                </c:pt>
                <c:pt idx="1">
                  <c:v>no</c:v>
                </c:pt>
              </c:strCache>
            </c:strRef>
          </c:cat>
          <c:val>
            <c:numRef>
              <c:f>Hoja1!$B$2:$B$3</c:f>
              <c:numCache>
                <c:formatCode>0%</c:formatCode>
                <c:ptCount val="2"/>
                <c:pt idx="0">
                  <c:v>0.89</c:v>
                </c:pt>
                <c:pt idx="1">
                  <c:v>0.11</c:v>
                </c:pt>
              </c:numCache>
            </c:numRef>
          </c:val>
          <c:extLst>
            <c:ext xmlns:c16="http://schemas.microsoft.com/office/drawing/2014/chart" uri="{C3380CC4-5D6E-409C-BE32-E72D297353CC}">
              <c16:uniqueId val="{00000004-9B22-4BE8-BB09-C805D38CD275}"/>
            </c:ext>
          </c:extLst>
        </c:ser>
        <c:dLbls>
          <c:dLblPos val="ctr"/>
          <c:showLegendKey val="0"/>
          <c:showVal val="0"/>
          <c:showCatName val="1"/>
          <c:showSerName val="0"/>
          <c:showPercent val="0"/>
          <c:showBubbleSize val="0"/>
          <c:showLeaderLines val="1"/>
        </c:dLbls>
      </c:pie3DChart>
      <c:spPr>
        <a:solidFill>
          <a:schemeClr val="tx2">
            <a:lumMod val="60000"/>
            <a:lumOff val="40000"/>
          </a:schemeClr>
        </a:solid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455681739365334"/>
          <c:y val="5.6594314599563954E-2"/>
          <c:w val="0.71711676687145665"/>
          <c:h val="0.68420336346845534"/>
        </c:manualLayout>
      </c:layout>
      <c:pie3DChart>
        <c:varyColors val="1"/>
        <c:ser>
          <c:idx val="0"/>
          <c:order val="0"/>
          <c:tx>
            <c:strRef>
              <c:f>Hoja1!$B$1</c:f>
              <c:strCache>
                <c:ptCount val="1"/>
                <c:pt idx="0">
                  <c:v>se siente satisfecho con el trato que la daenfermera(o) le da</c:v>
                </c:pt>
              </c:strCache>
            </c:strRef>
          </c:tx>
          <c:spPr>
            <a:solidFill>
              <a:srgbClr val="002060"/>
            </a:solidFill>
          </c:spPr>
          <c:dPt>
            <c:idx val="0"/>
            <c:bubble3D val="0"/>
            <c:spPr>
              <a:solidFill>
                <a:srgbClr val="00206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656-42BD-BDB3-F7EF115FD5F8}"/>
              </c:ext>
            </c:extLst>
          </c:dPt>
          <c:dPt>
            <c:idx val="1"/>
            <c:bubble3D val="0"/>
            <c:spPr>
              <a:solidFill>
                <a:srgbClr val="00B0F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E17-4F3A-A758-A9947FC0D41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80</c:v>
                </c:pt>
                <c:pt idx="1">
                  <c:v>20</c:v>
                </c:pt>
              </c:numCache>
            </c:numRef>
          </c:val>
          <c:extLst>
            <c:ext xmlns:c16="http://schemas.microsoft.com/office/drawing/2014/chart" uri="{C3380CC4-5D6E-409C-BE32-E72D297353CC}">
              <c16:uniqueId val="{00000000-EE17-4F3A-A758-A9947FC0D419}"/>
            </c:ext>
          </c:extLst>
        </c:ser>
        <c:dLbls>
          <c:dLblPos val="ctr"/>
          <c:showLegendKey val="0"/>
          <c:showVal val="0"/>
          <c:showCatName val="0"/>
          <c:showSerName val="0"/>
          <c:showPercent val="1"/>
          <c:showBubbleSize val="0"/>
          <c:showLeaderLines val="1"/>
        </c:dLbls>
      </c:pie3DChart>
      <c:spPr>
        <a:solidFill>
          <a:schemeClr val="accent5">
            <a:lumMod val="60000"/>
            <a:lumOff val="40000"/>
          </a:schemeClr>
        </a:solid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933198615659767"/>
          <c:y val="1.3345190489932215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manualLayout>
          <c:layoutTarget val="inner"/>
          <c:xMode val="edge"/>
          <c:yMode val="edge"/>
          <c:x val="0.19394128059573948"/>
          <c:y val="0.17094430992736079"/>
          <c:w val="0.54440753045404211"/>
          <c:h val="0.79354317998385804"/>
        </c:manualLayout>
      </c:layout>
      <c:pieChart>
        <c:varyColors val="1"/>
        <c:ser>
          <c:idx val="0"/>
          <c:order val="0"/>
          <c:tx>
            <c:strRef>
              <c:f>Hoja1!$B$1</c:f>
              <c:strCache>
                <c:ptCount val="1"/>
                <c:pt idx="0">
                  <c:v>Percepción del indicador  del trato digno por criterios.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50A-428F-9D45-A58953BDE34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50A-428F-9D45-A58953BDE34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50A-428F-9D45-A58953BDE34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50A-428F-9D45-A58953BDE34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50A-428F-9D45-A58953BDE34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50A-428F-9D45-A58953BDE34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50A-428F-9D45-A58953BDE34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350A-428F-9D45-A58953BDE34A}"/>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350A-428F-9D45-A58953BDE34A}"/>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350A-428F-9D45-A58953BDE34A}"/>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350A-428F-9D45-A58953BDE34A}"/>
              </c:ext>
            </c:extLst>
          </c:dPt>
          <c:dLbls>
            <c:dLbl>
              <c:idx val="0"/>
              <c:tx>
                <c:rich>
                  <a:bodyPr/>
                  <a:lstStyle/>
                  <a:p>
                    <a:r>
                      <a:rPr lang="en-US"/>
                      <a:t>73%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50A-428F-9D45-A58953BDE34A}"/>
                </c:ext>
              </c:extLst>
            </c:dLbl>
            <c:dLbl>
              <c:idx val="1"/>
              <c:tx>
                <c:rich>
                  <a:bodyPr/>
                  <a:lstStyle/>
                  <a:p>
                    <a:r>
                      <a:rPr lang="en-US"/>
                      <a:t>63.33%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50A-428F-9D45-A58953BDE34A}"/>
                </c:ext>
              </c:extLst>
            </c:dLbl>
            <c:dLbl>
              <c:idx val="2"/>
              <c:tx>
                <c:rich>
                  <a:bodyPr/>
                  <a:lstStyle/>
                  <a:p>
                    <a:r>
                      <a:rPr lang="en-US"/>
                      <a:t>63%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350A-428F-9D45-A58953BDE34A}"/>
                </c:ext>
              </c:extLst>
            </c:dLbl>
            <c:dLbl>
              <c:idx val="3"/>
              <c:tx>
                <c:rich>
                  <a:bodyPr/>
                  <a:lstStyle/>
                  <a:p>
                    <a:r>
                      <a:rPr lang="en-US"/>
                      <a:t>79%</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50A-428F-9D45-A58953BDE34A}"/>
                </c:ext>
              </c:extLst>
            </c:dLbl>
            <c:dLbl>
              <c:idx val="4"/>
              <c:tx>
                <c:rich>
                  <a:bodyPr/>
                  <a:lstStyle/>
                  <a:p>
                    <a:r>
                      <a:rPr lang="en-US"/>
                      <a:t>80%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50A-428F-9D45-A58953BDE34A}"/>
                </c:ext>
              </c:extLst>
            </c:dLbl>
            <c:dLbl>
              <c:idx val="5"/>
              <c:tx>
                <c:rich>
                  <a:bodyPr/>
                  <a:lstStyle/>
                  <a:p>
                    <a:r>
                      <a:rPr lang="en-US"/>
                      <a:t>86%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350A-428F-9D45-A58953BDE34A}"/>
                </c:ext>
              </c:extLst>
            </c:dLbl>
            <c:dLbl>
              <c:idx val="6"/>
              <c:tx>
                <c:rich>
                  <a:bodyPr/>
                  <a:lstStyle/>
                  <a:p>
                    <a:r>
                      <a:rPr lang="en-US"/>
                      <a:t>76.67%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350A-428F-9D45-A58953BDE34A}"/>
                </c:ext>
              </c:extLst>
            </c:dLbl>
            <c:dLbl>
              <c:idx val="7"/>
              <c:tx>
                <c:rich>
                  <a:bodyPr/>
                  <a:lstStyle/>
                  <a:p>
                    <a:r>
                      <a:rPr lang="en-US"/>
                      <a:t>80%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350A-428F-9D45-A58953BDE34A}"/>
                </c:ext>
              </c:extLst>
            </c:dLbl>
            <c:dLbl>
              <c:idx val="8"/>
              <c:tx>
                <c:rich>
                  <a:bodyPr/>
                  <a:lstStyle/>
                  <a:p>
                    <a:r>
                      <a:rPr lang="en-US"/>
                      <a:t>76%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1-350A-428F-9D45-A58953BDE34A}"/>
                </c:ext>
              </c:extLst>
            </c:dLbl>
            <c:dLbl>
              <c:idx val="9"/>
              <c:tx>
                <c:rich>
                  <a:bodyPr/>
                  <a:lstStyle/>
                  <a:p>
                    <a:r>
                      <a:rPr lang="en-US"/>
                      <a:t>89%</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3-350A-428F-9D45-A58953BDE34A}"/>
                </c:ext>
              </c:extLst>
            </c:dLbl>
            <c:dLbl>
              <c:idx val="10"/>
              <c:tx>
                <c:rich>
                  <a:bodyPr/>
                  <a:lstStyle/>
                  <a:p>
                    <a:r>
                      <a:rPr lang="en-US"/>
                      <a:t>80%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5-350A-428F-9D45-A58953BDE34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Hoja1!$A$2:$A$12</c:f>
              <c:numCache>
                <c:formatCode>General</c:formatCode>
                <c:ptCount val="11"/>
                <c:pt idx="0">
                  <c:v>6</c:v>
                </c:pt>
                <c:pt idx="1">
                  <c:v>7</c:v>
                </c:pt>
                <c:pt idx="2">
                  <c:v>8</c:v>
                </c:pt>
                <c:pt idx="3">
                  <c:v>9</c:v>
                </c:pt>
                <c:pt idx="4">
                  <c:v>10</c:v>
                </c:pt>
                <c:pt idx="5">
                  <c:v>11</c:v>
                </c:pt>
                <c:pt idx="6">
                  <c:v>12</c:v>
                </c:pt>
                <c:pt idx="7">
                  <c:v>13</c:v>
                </c:pt>
                <c:pt idx="8">
                  <c:v>14</c:v>
                </c:pt>
                <c:pt idx="9">
                  <c:v>15</c:v>
                </c:pt>
                <c:pt idx="10">
                  <c:v>16</c:v>
                </c:pt>
              </c:numCache>
            </c:numRef>
          </c:cat>
          <c:val>
            <c:numRef>
              <c:f>Hoja1!$B$2:$B$12</c:f>
              <c:numCache>
                <c:formatCode>0.00%</c:formatCode>
                <c:ptCount val="11"/>
                <c:pt idx="0" formatCode="0%">
                  <c:v>0.73</c:v>
                </c:pt>
                <c:pt idx="1">
                  <c:v>0.63329999999999997</c:v>
                </c:pt>
                <c:pt idx="2" formatCode="0%">
                  <c:v>0.63</c:v>
                </c:pt>
                <c:pt idx="3" formatCode="0%">
                  <c:v>0.79</c:v>
                </c:pt>
                <c:pt idx="4" formatCode="0%">
                  <c:v>0.8</c:v>
                </c:pt>
                <c:pt idx="5" formatCode="0%">
                  <c:v>0.86</c:v>
                </c:pt>
                <c:pt idx="6">
                  <c:v>0.76670000000000005</c:v>
                </c:pt>
                <c:pt idx="7" formatCode="0%">
                  <c:v>0.8</c:v>
                </c:pt>
                <c:pt idx="8" formatCode="0%">
                  <c:v>0.76</c:v>
                </c:pt>
                <c:pt idx="9" formatCode="0%">
                  <c:v>0.89</c:v>
                </c:pt>
                <c:pt idx="10" formatCode="0%">
                  <c:v>0.8</c:v>
                </c:pt>
              </c:numCache>
            </c:numRef>
          </c:val>
          <c:extLst>
            <c:ext xmlns:c16="http://schemas.microsoft.com/office/drawing/2014/chart" uri="{C3380CC4-5D6E-409C-BE32-E72D297353CC}">
              <c16:uniqueId val="{00000016-350A-428F-9D45-A58953BDE34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1"/>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2"/>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3"/>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4"/>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5"/>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6"/>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7"/>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8"/>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9"/>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egendEntry>
        <c:idx val="10"/>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MX"/>
          </a:p>
        </c:txPr>
      </c:legendEntry>
      <c:layout>
        <c:manualLayout>
          <c:xMode val="edge"/>
          <c:yMode val="edge"/>
          <c:x val="0.74056163333565606"/>
          <c:y val="0.20942408376963351"/>
          <c:w val="0.23288969409797231"/>
          <c:h val="0.7905759162303664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solidFill>
      <a:srgbClr val="CC99FF"/>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La percepción del indicador del  trato digno</c:v>
                </c:pt>
              </c:strCache>
            </c:strRef>
          </c:tx>
          <c:spPr>
            <a:solidFill>
              <a:srgbClr val="FF0066"/>
            </a:solidFill>
          </c:spPr>
          <c:dPt>
            <c:idx val="0"/>
            <c:bubble3D val="0"/>
            <c:spPr>
              <a:solidFill>
                <a:srgbClr val="FF00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7E6-4B49-855B-5CDBAFE9F2DB}"/>
              </c:ext>
            </c:extLst>
          </c:dPt>
          <c:dPt>
            <c:idx val="1"/>
            <c:bubble3D val="0"/>
            <c:spPr>
              <a:solidFill>
                <a:srgbClr val="FF00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7E6-4B49-855B-5CDBAFE9F2DB}"/>
              </c:ext>
            </c:extLst>
          </c:dPt>
          <c:dPt>
            <c:idx val="2"/>
            <c:bubble3D val="0"/>
            <c:spPr>
              <a:solidFill>
                <a:srgbClr val="FF00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7E6-4B49-855B-5CDBAFE9F2DB}"/>
              </c:ext>
            </c:extLst>
          </c:dPt>
          <c:dPt>
            <c:idx val="3"/>
            <c:bubble3D val="0"/>
            <c:spPr>
              <a:solidFill>
                <a:srgbClr val="FF00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7E6-4B49-855B-5CDBAFE9F2DB}"/>
              </c:ext>
            </c:extLst>
          </c:dPt>
          <c:dLbls>
            <c:dLbl>
              <c:idx val="0"/>
              <c:layout>
                <c:manualLayout>
                  <c:x val="2.3139034703995335E-3"/>
                  <c:y val="-0.31814357467155047"/>
                </c:manualLayout>
              </c:layout>
              <c:tx>
                <c:rich>
                  <a:bodyPr/>
                  <a:lstStyle/>
                  <a:p>
                    <a:fld id="{BA747807-033B-4001-BD5C-C63A4F74E43D}" type="CATEGORYNAME">
                      <a:rPr lang="en-US" sz="2000"/>
                      <a:pPr/>
                      <a:t>[NOMBRE DE CATEGORÍA]</a:t>
                    </a:fld>
                    <a:r>
                      <a:rPr lang="en-US" sz="2000" baseline="0"/>
                      <a:t>
77%</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7E6-4B49-855B-5CDBAFE9F2D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1"/>
                <c:pt idx="0">
                  <c:v>Si</c:v>
                </c:pt>
              </c:strCache>
            </c:strRef>
          </c:cat>
          <c:val>
            <c:numRef>
              <c:f>Hoja1!$B$2:$B$5</c:f>
              <c:numCache>
                <c:formatCode>General</c:formatCode>
                <c:ptCount val="4"/>
                <c:pt idx="0" formatCode="0%">
                  <c:v>0.77</c:v>
                </c:pt>
              </c:numCache>
            </c:numRef>
          </c:val>
          <c:extLst>
            <c:ext xmlns:c16="http://schemas.microsoft.com/office/drawing/2014/chart" uri="{C3380CC4-5D6E-409C-BE32-E72D297353CC}">
              <c16:uniqueId val="{00000008-F7E6-4B49-855B-5CDBAFE9F2DB}"/>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rgbClr val="666699"/>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409540270880775E-2"/>
          <c:y val="0"/>
          <c:w val="0.55981416957026708"/>
          <c:h val="1"/>
        </c:manualLayout>
      </c:layout>
      <c:pieChart>
        <c:varyColors val="1"/>
        <c:ser>
          <c:idx val="0"/>
          <c:order val="0"/>
          <c:tx>
            <c:strRef>
              <c:f>Hoja1!$B$1</c:f>
              <c:strCache>
                <c:ptCount val="1"/>
                <c:pt idx="0">
                  <c:v>SEXO</c:v>
                </c:pt>
              </c:strCache>
            </c:strRef>
          </c:tx>
          <c:spPr>
            <a:solidFill>
              <a:srgbClr val="92D050"/>
            </a:solidFill>
          </c:spPr>
          <c:dPt>
            <c:idx val="0"/>
            <c:bubble3D val="0"/>
            <c:spPr>
              <a:solidFill>
                <a:srgbClr val="D6009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8FF-45AF-96B6-B7FD79E876F9}"/>
              </c:ext>
            </c:extLst>
          </c:dPt>
          <c:dPt>
            <c:idx val="1"/>
            <c:bubble3D val="0"/>
            <c:spPr>
              <a:solidFill>
                <a:srgbClr val="92D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8FF-45AF-96B6-B7FD79E876F9}"/>
              </c:ext>
            </c:extLst>
          </c:dPt>
          <c:dLbls>
            <c:dLbl>
              <c:idx val="0"/>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baseline="0"/>
                      <a:t>
</a:t>
                    </a:r>
                    <a:fld id="{2D617F75-D3A8-4A89-90E3-5D4B7D6C1FA2}" type="PERCENTAGE">
                      <a:rPr lang="en-US" baseline="0"/>
                      <a:pPr>
                        <a:defRPr sz="1000" b="1" i="0" u="none" strike="noStrike" kern="1200" baseline="0">
                          <a:solidFill>
                            <a:schemeClr val="lt1"/>
                          </a:solidFill>
                          <a:latin typeface="+mn-lt"/>
                          <a:ea typeface="+mn-ea"/>
                          <a:cs typeface="+mn-cs"/>
                        </a:defRPr>
                      </a:pPr>
                      <a:t>[PORCENTAJE]</a:t>
                    </a:fld>
                    <a:endParaRPr lang="en-US"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B8FF-45AF-96B6-B7FD79E876F9}"/>
                </c:ext>
              </c:extLst>
            </c:dLbl>
            <c:dLbl>
              <c:idx val="1"/>
              <c:layout>
                <c:manualLayout>
                  <c:x val="0.12155043119610047"/>
                  <c:y val="0.1251332667923551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baseline="0"/>
                      <a:t>
</a:t>
                    </a:r>
                    <a:fld id="{A556CD2B-DAC4-4C80-8798-CC360ECD1799}" type="PERCENTAGE">
                      <a:rPr lang="en-US" baseline="0"/>
                      <a:pPr>
                        <a:defRPr sz="1000" b="1" i="0" u="none" strike="noStrike" kern="1200" baseline="0">
                          <a:solidFill>
                            <a:schemeClr val="lt1"/>
                          </a:solidFill>
                          <a:latin typeface="+mn-lt"/>
                          <a:ea typeface="+mn-ea"/>
                          <a:cs typeface="+mn-cs"/>
                        </a:defRPr>
                      </a:pPr>
                      <a:t>[PORCENTAJE]</a:t>
                    </a:fld>
                    <a:endParaRPr lang="en-US"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3946428571428571"/>
                      <c:h val="0.35126760563380277"/>
                    </c:manualLayout>
                  </c15:layout>
                  <c15:dlblFieldTable/>
                  <c15:showDataLabelsRange val="0"/>
                </c:ext>
                <c:ext xmlns:c16="http://schemas.microsoft.com/office/drawing/2014/chart" uri="{C3380CC4-5D6E-409C-BE32-E72D297353CC}">
                  <c16:uniqueId val="{00000003-B8FF-45AF-96B6-B7FD79E876F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Femenino</c:v>
                </c:pt>
                <c:pt idx="1">
                  <c:v>Masculino</c:v>
                </c:pt>
              </c:strCache>
            </c:strRef>
          </c:cat>
          <c:val>
            <c:numRef>
              <c:f>Hoja1!$B$2:$B$3</c:f>
              <c:numCache>
                <c:formatCode>General</c:formatCode>
                <c:ptCount val="2"/>
                <c:pt idx="0">
                  <c:v>54.67</c:v>
                </c:pt>
                <c:pt idx="1">
                  <c:v>45.33</c:v>
                </c:pt>
              </c:numCache>
            </c:numRef>
          </c:val>
          <c:extLst>
            <c:ext xmlns:c16="http://schemas.microsoft.com/office/drawing/2014/chart" uri="{C3380CC4-5D6E-409C-BE32-E72D297353CC}">
              <c16:uniqueId val="{00000004-B8FF-45AF-96B6-B7FD79E876F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Entry>
      <c:layout>
        <c:manualLayout>
          <c:xMode val="edge"/>
          <c:yMode val="edge"/>
          <c:x val="0.60903215223097118"/>
          <c:y val="0.18629254676498769"/>
          <c:w val="0.35745828646419198"/>
          <c:h val="0.741072365954255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solidFill>
      <a:schemeClr val="bg1">
        <a:lumMod val="65000"/>
      </a:schemeClr>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118110236220473"/>
          <c:y val="7.9744816586921854E-2"/>
        </c:manualLayout>
      </c:layout>
      <c:overlay val="0"/>
      <c:txPr>
        <a:bodyPr/>
        <a:lstStyle/>
        <a:p>
          <a:pPr>
            <a:defRPr b="0"/>
          </a:pPr>
          <a:endParaRPr lang="es-MX"/>
        </a:p>
      </c:txPr>
    </c:title>
    <c:autoTitleDeleted val="0"/>
    <c:plotArea>
      <c:layout/>
      <c:pieChart>
        <c:varyColors val="1"/>
        <c:ser>
          <c:idx val="0"/>
          <c:order val="0"/>
          <c:tx>
            <c:strRef>
              <c:f>Hoja1!$B$1</c:f>
              <c:strCache>
                <c:ptCount val="1"/>
                <c:pt idx="0">
                  <c:v>Estado Civil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D03-4AE2-A9EC-CB88229BE58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D03-4AE2-A9EC-CB88229BE58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D03-4AE2-A9EC-CB88229BE58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D03-4AE2-A9EC-CB88229BE58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D03-4AE2-A9EC-CB88229BE582}"/>
              </c:ext>
            </c:extLst>
          </c:dPt>
          <c:dLbls>
            <c:dLbl>
              <c:idx val="3"/>
              <c:layout>
                <c:manualLayout>
                  <c:x val="3.3369197170964267E-2"/>
                  <c:y val="9.413263342082234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D03-4AE2-A9EC-CB88229BE58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Casado</c:v>
                </c:pt>
                <c:pt idx="1">
                  <c:v>Unión Libre</c:v>
                </c:pt>
                <c:pt idx="2">
                  <c:v>Soltero</c:v>
                </c:pt>
                <c:pt idx="3">
                  <c:v>Viudo</c:v>
                </c:pt>
                <c:pt idx="4">
                  <c:v>Divorciado</c:v>
                </c:pt>
              </c:strCache>
            </c:strRef>
          </c:cat>
          <c:val>
            <c:numRef>
              <c:f>Hoja1!$B$2:$B$6</c:f>
              <c:numCache>
                <c:formatCode>General</c:formatCode>
                <c:ptCount val="5"/>
                <c:pt idx="0">
                  <c:v>46.67</c:v>
                </c:pt>
                <c:pt idx="1">
                  <c:v>16.670000000000002</c:v>
                </c:pt>
                <c:pt idx="2">
                  <c:v>24.6</c:v>
                </c:pt>
                <c:pt idx="3">
                  <c:v>4</c:v>
                </c:pt>
                <c:pt idx="4">
                  <c:v>8</c:v>
                </c:pt>
              </c:numCache>
            </c:numRef>
          </c:val>
          <c:extLst>
            <c:ext xmlns:c16="http://schemas.microsoft.com/office/drawing/2014/chart" uri="{C3380CC4-5D6E-409C-BE32-E72D297353CC}">
              <c16:uniqueId val="{0000000A-0D03-4AE2-A9EC-CB88229BE58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112457096709063"/>
          <c:y val="5.6389631918019836E-2"/>
          <c:w val="0.33957139972888006"/>
          <c:h val="0.807276243579600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2">
        <a:lumMod val="75000"/>
      </a:schemeClr>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Ocupacion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F03-4767-B51F-A719A1CFDDC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F03-4767-B51F-A719A1CFDDC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F03-4767-B51F-A719A1CFDDC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F03-4767-B51F-A719A1CFDDCB}"/>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F03-4767-B51F-A719A1CFDDCB}"/>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BF03-4767-B51F-A719A1CFDDCB}"/>
              </c:ext>
            </c:extLst>
          </c:dPt>
          <c:dLbls>
            <c:dLbl>
              <c:idx val="0"/>
              <c:tx>
                <c:rich>
                  <a:bodyPr/>
                  <a:lstStyle/>
                  <a:p>
                    <a:r>
                      <a:rPr lang="en-US" baseline="0"/>
                      <a:t>
</a:t>
                    </a:r>
                    <a:fld id="{80E446FE-5E29-4E92-874F-73CDC4A4C97F}"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F03-4767-B51F-A719A1CFDDCB}"/>
                </c:ext>
              </c:extLst>
            </c:dLbl>
            <c:dLbl>
              <c:idx val="1"/>
              <c:tx>
                <c:rich>
                  <a:bodyPr/>
                  <a:lstStyle/>
                  <a:p>
                    <a:r>
                      <a:rPr lang="en-US" baseline="0"/>
                      <a:t>
</a:t>
                    </a:r>
                    <a:fld id="{1519FC35-EC0A-4343-852C-07BD91860E58}"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F03-4767-B51F-A719A1CFDDCB}"/>
                </c:ext>
              </c:extLst>
            </c:dLbl>
            <c:dLbl>
              <c:idx val="2"/>
              <c:tx>
                <c:rich>
                  <a:bodyPr/>
                  <a:lstStyle/>
                  <a:p>
                    <a:r>
                      <a:rPr lang="en-US" baseline="0"/>
                      <a:t>
</a:t>
                    </a:r>
                    <a:fld id="{AFBD8184-587D-4462-B602-CAD7AF03AB55}"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F03-4767-B51F-A719A1CFDDCB}"/>
                </c:ext>
              </c:extLst>
            </c:dLbl>
            <c:dLbl>
              <c:idx val="3"/>
              <c:tx>
                <c:rich>
                  <a:bodyPr/>
                  <a:lstStyle/>
                  <a:p>
                    <a:r>
                      <a:rPr lang="en-US" baseline="0"/>
                      <a:t>
</a:t>
                    </a:r>
                    <a:fld id="{51AE9E9D-8BD8-4C3A-A5C4-203FC84719B6}"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F03-4767-B51F-A719A1CFDDCB}"/>
                </c:ext>
              </c:extLst>
            </c:dLbl>
            <c:dLbl>
              <c:idx val="4"/>
              <c:tx>
                <c:rich>
                  <a:bodyPr/>
                  <a:lstStyle/>
                  <a:p>
                    <a:r>
                      <a:rPr lang="en-US" baseline="0"/>
                      <a:t>
</a:t>
                    </a:r>
                    <a:fld id="{69692E28-FB0D-455D-8568-AAE248AF303B}"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F03-4767-B51F-A719A1CFDDCB}"/>
                </c:ext>
              </c:extLst>
            </c:dLbl>
            <c:dLbl>
              <c:idx val="5"/>
              <c:tx>
                <c:rich>
                  <a:bodyPr/>
                  <a:lstStyle/>
                  <a:p>
                    <a:r>
                      <a:rPr lang="en-US" baseline="0"/>
                      <a:t>
</a:t>
                    </a:r>
                    <a:fld id="{E1C4087E-4F02-4C15-A936-44B2EAD76C66}"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F03-4767-B51F-A719A1CFDDC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Hoja1!$A$2:$A$7</c:f>
              <c:strCache>
                <c:ptCount val="6"/>
                <c:pt idx="0">
                  <c:v>Hogar</c:v>
                </c:pt>
                <c:pt idx="1">
                  <c:v>Empleado</c:v>
                </c:pt>
                <c:pt idx="2">
                  <c:v>Estudiante</c:v>
                </c:pt>
                <c:pt idx="3">
                  <c:v>Obrero</c:v>
                </c:pt>
                <c:pt idx="4">
                  <c:v>Pensionado</c:v>
                </c:pt>
                <c:pt idx="5">
                  <c:v>otros</c:v>
                </c:pt>
              </c:strCache>
            </c:strRef>
          </c:cat>
          <c:val>
            <c:numRef>
              <c:f>Hoja1!$B$2:$B$7</c:f>
              <c:numCache>
                <c:formatCode>General</c:formatCode>
                <c:ptCount val="6"/>
                <c:pt idx="0">
                  <c:v>20</c:v>
                </c:pt>
                <c:pt idx="1">
                  <c:v>37.33</c:v>
                </c:pt>
                <c:pt idx="2">
                  <c:v>20</c:v>
                </c:pt>
                <c:pt idx="3">
                  <c:v>8</c:v>
                </c:pt>
                <c:pt idx="4">
                  <c:v>6.67</c:v>
                </c:pt>
                <c:pt idx="5">
                  <c:v>8</c:v>
                </c:pt>
              </c:numCache>
            </c:numRef>
          </c:val>
          <c:extLst>
            <c:ext xmlns:c16="http://schemas.microsoft.com/office/drawing/2014/chart" uri="{C3380CC4-5D6E-409C-BE32-E72D297353CC}">
              <c16:uniqueId val="{0000000C-BF03-4767-B51F-A719A1CFDDCB}"/>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1"/>
          <c:h val="0.99933364493821819"/>
        </c:manualLayout>
      </c:layout>
      <c:pie3DChart>
        <c:varyColors val="1"/>
        <c:ser>
          <c:idx val="0"/>
          <c:order val="0"/>
          <c:tx>
            <c:strRef>
              <c:f>Hoja1!$B$1</c:f>
              <c:strCache>
                <c:ptCount val="1"/>
                <c:pt idx="0">
                  <c:v>Escolaridad</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E93D-4115-AFFB-C995D795F26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E93D-4115-AFFB-C995D795F26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E93D-4115-AFFB-C995D795F261}"/>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E93D-4115-AFFB-C995D795F261}"/>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E93D-4115-AFFB-C995D795F261}"/>
              </c:ext>
            </c:extLst>
          </c:dPt>
          <c:dLbls>
            <c:dLbl>
              <c:idx val="0"/>
              <c:tx>
                <c:rich>
                  <a:bodyPr/>
                  <a:lstStyle/>
                  <a:p>
                    <a:r>
                      <a:rPr lang="en-US" baseline="0"/>
                      <a:t>
</a:t>
                    </a:r>
                    <a:fld id="{A3F6676D-B70A-4A40-82A6-327F43CEFBC0}"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3D-4115-AFFB-C995D795F261}"/>
                </c:ext>
              </c:extLst>
            </c:dLbl>
            <c:dLbl>
              <c:idx val="1"/>
              <c:layout>
                <c:manualLayout>
                  <c:x val="-0.10063614577822051"/>
                  <c:y val="8.3740405090873063E-2"/>
                </c:manualLayout>
              </c:layout>
              <c:tx>
                <c:rich>
                  <a:bodyPr/>
                  <a:lstStyle/>
                  <a:p>
                    <a:r>
                      <a:rPr lang="en-US" baseline="0"/>
                      <a:t>
</a:t>
                    </a:r>
                    <a:fld id="{3B1CFEBC-3200-43F6-AFBF-51665B35351F}"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93D-4115-AFFB-C995D795F261}"/>
                </c:ext>
              </c:extLst>
            </c:dLbl>
            <c:dLbl>
              <c:idx val="2"/>
              <c:tx>
                <c:rich>
                  <a:bodyPr/>
                  <a:lstStyle/>
                  <a:p>
                    <a:r>
                      <a:rPr lang="en-US" baseline="0"/>
                      <a:t>
</a:t>
                    </a:r>
                    <a:fld id="{74FA9A19-40F9-4BC8-9F99-FFDC6108789D}"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93D-4115-AFFB-C995D795F261}"/>
                </c:ext>
              </c:extLst>
            </c:dLbl>
            <c:dLbl>
              <c:idx val="3"/>
              <c:tx>
                <c:rich>
                  <a:bodyPr/>
                  <a:lstStyle/>
                  <a:p>
                    <a:r>
                      <a:rPr lang="en-US" baseline="0"/>
                      <a:t>
</a:t>
                    </a:r>
                    <a:fld id="{EEC41C4F-7545-47B4-8410-DE290CE606A7}"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93D-4115-AFFB-C995D795F261}"/>
                </c:ext>
              </c:extLst>
            </c:dLbl>
            <c:dLbl>
              <c:idx val="4"/>
              <c:tx>
                <c:rich>
                  <a:bodyPr/>
                  <a:lstStyle/>
                  <a:p>
                    <a:r>
                      <a:rPr lang="en-US" baseline="0"/>
                      <a:t>
</a:t>
                    </a:r>
                    <a:fld id="{9D50E9D4-726A-4A88-869A-087595332DDA}"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93D-4115-AFFB-C995D795F2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Hoja1!$A$2:$A$6</c:f>
              <c:strCache>
                <c:ptCount val="5"/>
                <c:pt idx="0">
                  <c:v>Analfabeta</c:v>
                </c:pt>
                <c:pt idx="1">
                  <c:v>Primaria</c:v>
                </c:pt>
                <c:pt idx="2">
                  <c:v>Secundaria</c:v>
                </c:pt>
                <c:pt idx="3">
                  <c:v>Preparatoria</c:v>
                </c:pt>
                <c:pt idx="4">
                  <c:v>Profesional</c:v>
                </c:pt>
              </c:strCache>
            </c:strRef>
          </c:cat>
          <c:val>
            <c:numRef>
              <c:f>Hoja1!$B$2:$B$6</c:f>
              <c:numCache>
                <c:formatCode>General</c:formatCode>
                <c:ptCount val="5"/>
                <c:pt idx="0">
                  <c:v>3.33</c:v>
                </c:pt>
                <c:pt idx="1">
                  <c:v>14</c:v>
                </c:pt>
                <c:pt idx="2">
                  <c:v>28</c:v>
                </c:pt>
                <c:pt idx="3">
                  <c:v>38</c:v>
                </c:pt>
                <c:pt idx="4">
                  <c:v>16.600000000000001</c:v>
                </c:pt>
              </c:numCache>
            </c:numRef>
          </c:val>
          <c:extLst>
            <c:ext xmlns:c16="http://schemas.microsoft.com/office/drawing/2014/chart" uri="{C3380CC4-5D6E-409C-BE32-E72D297353CC}">
              <c16:uniqueId val="{0000000A-E93D-4115-AFFB-C995D795F261}"/>
            </c:ext>
          </c:extLst>
        </c:ser>
        <c:dLbls>
          <c:dLblPos val="in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0.77704148823502317"/>
          <c:y val="8.2406532516768743E-2"/>
          <c:w val="0.19775935902749001"/>
          <c:h val="0.86574161563137941"/>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La enfermera lo saluda de forma amable</c:v>
                </c:pt>
              </c:strCache>
            </c:strRef>
          </c:tx>
          <c:spPr>
            <a:solidFill>
              <a:srgbClr val="990099"/>
            </a:solidFill>
          </c:spPr>
          <c:dPt>
            <c:idx val="0"/>
            <c:bubble3D val="0"/>
            <c:spPr>
              <a:solidFill>
                <a:srgbClr val="9900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51-4A98-B090-2A4354368CC9}"/>
              </c:ext>
            </c:extLst>
          </c:dPt>
          <c:dPt>
            <c:idx val="1"/>
            <c:bubble3D val="0"/>
            <c:spPr>
              <a:solidFill>
                <a:srgbClr val="FFC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393-43A3-845F-D6BCEF02D99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73.33</c:v>
                </c:pt>
                <c:pt idx="1">
                  <c:v>26.67</c:v>
                </c:pt>
              </c:numCache>
            </c:numRef>
          </c:val>
          <c:extLst>
            <c:ext xmlns:c16="http://schemas.microsoft.com/office/drawing/2014/chart" uri="{C3380CC4-5D6E-409C-BE32-E72D297353CC}">
              <c16:uniqueId val="{00000000-6393-43A3-845F-D6BCEF02D99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69306546962004"/>
          <c:y val="0.32978887395173162"/>
          <c:w val="0.15771524882919047"/>
          <c:h val="0.3429006858013715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US" sz="1200">
                <a:latin typeface="Times New Roman" panose="02020603050405020304" pitchFamily="18" charset="0"/>
                <a:cs typeface="Times New Roman" panose="02020603050405020304" pitchFamily="18" charset="0"/>
              </a:rPr>
              <a:t>Se presento la enfermera(o) con usted</a:t>
            </a:r>
          </a:p>
        </c:rich>
      </c:tx>
      <c:layout>
        <c:manualLayout>
          <c:xMode val="edge"/>
          <c:yMode val="edge"/>
          <c:x val="0.11686006825938566"/>
          <c:y val="6.5947242206235018E-2"/>
        </c:manualLayout>
      </c:layout>
      <c:overlay val="0"/>
      <c:spPr>
        <a:noFill/>
        <a:ln>
          <a:noFill/>
        </a:ln>
        <a:effectLst/>
      </c:spPr>
    </c:title>
    <c:autoTitleDeleted val="0"/>
    <c:plotArea>
      <c:layout>
        <c:manualLayout>
          <c:layoutTarget val="inner"/>
          <c:xMode val="edge"/>
          <c:yMode val="edge"/>
          <c:x val="0.26631944444444444"/>
          <c:y val="0.21021841019872517"/>
          <c:w val="0.46070592738407701"/>
          <c:h val="0.78978158980127489"/>
        </c:manualLayout>
      </c:layout>
      <c:pieChart>
        <c:varyColors val="1"/>
        <c:ser>
          <c:idx val="0"/>
          <c:order val="0"/>
          <c:tx>
            <c:strRef>
              <c:f>Hoja1!$B$1</c:f>
              <c:strCache>
                <c:ptCount val="1"/>
                <c:pt idx="0">
                  <c:v>Se presento la enfermera(o) con usted</c:v>
                </c:pt>
              </c:strCache>
            </c:strRef>
          </c:tx>
          <c:dPt>
            <c:idx val="0"/>
            <c:bubble3D val="0"/>
            <c:spPr>
              <a:solidFill>
                <a:schemeClr val="accent6">
                  <a:lumMod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CE1-46F4-815D-699DBEA26C13}"/>
              </c:ext>
            </c:extLst>
          </c:dPt>
          <c:dPt>
            <c:idx val="1"/>
            <c:bubble3D val="0"/>
            <c:spPr>
              <a:solidFill>
                <a:srgbClr val="CC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CE1-46F4-815D-699DBEA26C13}"/>
              </c:ext>
            </c:extLst>
          </c:dPt>
          <c:dLbls>
            <c:dLbl>
              <c:idx val="0"/>
              <c:tx>
                <c:rich>
                  <a:bodyPr/>
                  <a:lstStyle/>
                  <a:p>
                    <a:r>
                      <a:rPr lang="en-US"/>
                      <a:t>63.33%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CE1-46F4-815D-699DBEA26C13}"/>
                </c:ext>
              </c:extLst>
            </c:dLbl>
            <c:dLbl>
              <c:idx val="1"/>
              <c:tx>
                <c:rich>
                  <a:bodyPr/>
                  <a:lstStyle/>
                  <a:p>
                    <a:r>
                      <a:rPr lang="en-US"/>
                      <a:t>36.67%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CE1-46F4-815D-699DBEA26C13}"/>
                </c:ext>
              </c:extLst>
            </c:dLbl>
            <c:spPr>
              <a:solidFill>
                <a:schemeClr val="bg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0.00%</c:formatCode>
                <c:ptCount val="2"/>
                <c:pt idx="0">
                  <c:v>0.63329999999999997</c:v>
                </c:pt>
                <c:pt idx="1">
                  <c:v>0.36670000000000003</c:v>
                </c:pt>
              </c:numCache>
            </c:numRef>
          </c:val>
          <c:extLst>
            <c:ext xmlns:c16="http://schemas.microsoft.com/office/drawing/2014/chart" uri="{C3380CC4-5D6E-409C-BE32-E72D297353CC}">
              <c16:uniqueId val="{00000004-9CE1-46F4-815D-699DBEA26C1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5284297653919541"/>
          <c:y val="0.44656054683812008"/>
          <c:w val="0.2147683928587425"/>
          <c:h val="0.3257472761947922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s-MX"/>
        </a:p>
      </c:txPr>
    </c:legend>
    <c:plotVisOnly val="1"/>
    <c:dispBlanksAs val="gap"/>
    <c:showDLblsOverMax val="0"/>
  </c:chart>
  <c:spPr>
    <a:solidFill>
      <a:schemeClr val="accent2">
        <a:lumMod val="60000"/>
        <a:lumOff val="40000"/>
      </a:schemeClr>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cuando la enfermera(o) se dirige con usted lo hace por su nombre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2C-4661-913E-DC4535FEEDE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2C-4661-913E-DC4535FEEDE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400" b="1" i="0" u="none" strike="noStrike" kern="1200" baseline="0">
                    <a:solidFill>
                      <a:schemeClr val="bg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63.33</c:v>
                </c:pt>
                <c:pt idx="1">
                  <c:v>36.67</c:v>
                </c:pt>
              </c:numCache>
            </c:numRef>
          </c:val>
          <c:extLst>
            <c:ext xmlns:c16="http://schemas.microsoft.com/office/drawing/2014/chart" uri="{C3380CC4-5D6E-409C-BE32-E72D297353CC}">
              <c16:uniqueId val="{00000004-EC2C-4661-913E-DC4535FEEDE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0008894721493151"/>
          <c:y val="0.3396819147606549"/>
          <c:w val="0.17444808982210558"/>
          <c:h val="0.4831358580177477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chemeClr val="bg1"/>
          </a:solidFill>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23046077573636"/>
          <c:y val="0.15547619047619049"/>
          <c:w val="0.37950204141149024"/>
          <c:h val="0.65057492813398321"/>
        </c:manualLayout>
      </c:layout>
      <c:pieChart>
        <c:varyColors val="1"/>
        <c:ser>
          <c:idx val="0"/>
          <c:order val="0"/>
          <c:tx>
            <c:strRef>
              <c:f>Hoja1!$B$1</c:f>
              <c:strCache>
                <c:ptCount val="1"/>
                <c:pt idx="0">
                  <c:v>La enfermera (o) le explica sobre los cuidados o actividades que le va a realizar</c:v>
                </c:pt>
              </c:strCache>
            </c:strRef>
          </c:tx>
          <c:explosion val="5"/>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17-44FF-8446-0B4C24D94F1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17-44FF-8446-0B4C24D94F1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78.67</c:v>
                </c:pt>
                <c:pt idx="1">
                  <c:v>21.33</c:v>
                </c:pt>
              </c:numCache>
            </c:numRef>
          </c:val>
          <c:extLst>
            <c:ext xmlns:c16="http://schemas.microsoft.com/office/drawing/2014/chart" uri="{C3380CC4-5D6E-409C-BE32-E72D297353CC}">
              <c16:uniqueId val="{00000004-8C17-44FF-8446-0B4C24D94F1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es-MX"/>
          </a:p>
        </c:txPr>
      </c:legendEntry>
      <c:legendEntry>
        <c:idx val="1"/>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es-MX"/>
          </a:p>
        </c:txPr>
      </c:legendEntry>
      <c:layout>
        <c:manualLayout>
          <c:xMode val="edge"/>
          <c:yMode val="edge"/>
          <c:x val="0.78451535825157181"/>
          <c:y val="0.18470933154632269"/>
          <c:w val="0.17126145699274409"/>
          <c:h val="0.505973641592673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solidFill>
      <a:schemeClr val="accent4">
        <a:lumMod val="40000"/>
        <a:lumOff val="60000"/>
      </a:schemeClr>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60A9-4450-4B61-8AFB-C5879630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18</Pages>
  <Words>4091</Words>
  <Characters>24179</Characters>
  <Application>Microsoft Office Word</Application>
  <DocSecurity>0</DocSecurity>
  <Lines>604</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Gustavo Toledo</cp:lastModifiedBy>
  <cp:revision>8</cp:revision>
  <cp:lastPrinted>2023-10-03T18:13:00Z</cp:lastPrinted>
  <dcterms:created xsi:type="dcterms:W3CDTF">2023-09-23T02:08:00Z</dcterms:created>
  <dcterms:modified xsi:type="dcterms:W3CDTF">2023-10-03T18:16:00Z</dcterms:modified>
</cp:coreProperties>
</file>