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F653" w14:textId="261BE1B4" w:rsidR="0094350C" w:rsidRDefault="0094350C" w:rsidP="0094350C">
      <w:pPr>
        <w:spacing w:line="360" w:lineRule="auto"/>
        <w:jc w:val="right"/>
        <w:rPr>
          <w:rFonts w:ascii="Times New Roman" w:hAnsi="Times New Roman" w:cs="Times New Roman"/>
          <w:b/>
          <w:sz w:val="32"/>
          <w:szCs w:val="32"/>
          <w:lang w:val="es-ES"/>
        </w:rPr>
      </w:pPr>
      <w:r w:rsidRPr="00862FC9">
        <w:rPr>
          <w:rFonts w:ascii="Times New Roman" w:hAnsi="Times New Roman"/>
          <w:b/>
          <w:bCs/>
          <w:i/>
          <w:iCs/>
          <w:sz w:val="24"/>
          <w:szCs w:val="24"/>
        </w:rPr>
        <w:t>Artículos científicos</w:t>
      </w:r>
    </w:p>
    <w:p w14:paraId="6E1484D9" w14:textId="77777777" w:rsidR="006A071C" w:rsidRPr="00ED2EE8" w:rsidRDefault="006A071C" w:rsidP="00ED2EE8">
      <w:pPr>
        <w:spacing w:line="276" w:lineRule="auto"/>
        <w:jc w:val="right"/>
        <w:rPr>
          <w:rFonts w:ascii="Calibri" w:eastAsia="Times New Roman" w:hAnsi="Calibri" w:cs="Calibri"/>
          <w:b/>
          <w:color w:val="000000"/>
          <w:sz w:val="36"/>
          <w:szCs w:val="36"/>
          <w:lang w:val="es-MX" w:eastAsia="es-MX"/>
        </w:rPr>
      </w:pPr>
      <w:r w:rsidRPr="00ED2EE8">
        <w:rPr>
          <w:rFonts w:ascii="Calibri" w:eastAsia="Times New Roman" w:hAnsi="Calibri" w:cs="Calibri"/>
          <w:b/>
          <w:color w:val="000000"/>
          <w:sz w:val="36"/>
          <w:szCs w:val="36"/>
          <w:lang w:val="es-MX" w:eastAsia="es-MX"/>
        </w:rPr>
        <w:t>Impacto de Jornadas Docentes de Estudiantes de Licenciatura en Enseñanza y Aprendizaje del Español, Educación Secundaria, Plan 2018</w:t>
      </w:r>
    </w:p>
    <w:p w14:paraId="7360E455" w14:textId="3AC2035A" w:rsidR="006A071C" w:rsidRDefault="006A071C" w:rsidP="00ED2EE8">
      <w:pPr>
        <w:spacing w:line="276" w:lineRule="auto"/>
        <w:jc w:val="right"/>
        <w:rPr>
          <w:rFonts w:ascii="Calibri" w:eastAsia="Times New Roman" w:hAnsi="Calibri" w:cs="Calibri"/>
          <w:b/>
          <w:i/>
          <w:iCs/>
          <w:color w:val="000000"/>
          <w:sz w:val="28"/>
          <w:szCs w:val="28"/>
          <w:lang w:val="es-MX" w:eastAsia="es-MX"/>
        </w:rPr>
      </w:pPr>
      <w:r w:rsidRPr="00ED2EE8">
        <w:rPr>
          <w:rFonts w:ascii="Calibri" w:eastAsia="Times New Roman" w:hAnsi="Calibri" w:cs="Calibri"/>
          <w:b/>
          <w:i/>
          <w:iCs/>
          <w:color w:val="000000"/>
          <w:sz w:val="28"/>
          <w:szCs w:val="28"/>
          <w:lang w:val="es-MX" w:eastAsia="es-MX"/>
        </w:rPr>
        <w:t>Impact of Teaching Sessions for Undergraduate Students in Teaching and Learning Spanish, Secondary Education, Plan 2018</w:t>
      </w:r>
    </w:p>
    <w:p w14:paraId="40076A03" w14:textId="77777777" w:rsidR="00ED2EE8" w:rsidRPr="00ED2EE8" w:rsidRDefault="00ED2EE8" w:rsidP="00ED2EE8">
      <w:pPr>
        <w:spacing w:after="0" w:line="276" w:lineRule="auto"/>
        <w:jc w:val="right"/>
        <w:rPr>
          <w:rFonts w:ascii="Calibri" w:eastAsia="Times New Roman" w:hAnsi="Calibri" w:cs="Calibri"/>
          <w:b/>
          <w:i/>
          <w:iCs/>
          <w:color w:val="000000"/>
          <w:sz w:val="28"/>
          <w:szCs w:val="28"/>
          <w:lang w:val="es-MX" w:eastAsia="es-MX"/>
        </w:rPr>
      </w:pPr>
    </w:p>
    <w:p w14:paraId="672480E5" w14:textId="77777777" w:rsidR="0005730E" w:rsidRPr="00ED2EE8" w:rsidRDefault="0005730E" w:rsidP="00D82835">
      <w:pPr>
        <w:spacing w:after="0" w:line="276" w:lineRule="auto"/>
        <w:jc w:val="right"/>
        <w:rPr>
          <w:rFonts w:cstheme="minorHAnsi"/>
          <w:b/>
          <w:bCs/>
          <w:sz w:val="24"/>
          <w:szCs w:val="24"/>
          <w:lang w:val="es-MX"/>
        </w:rPr>
      </w:pPr>
      <w:r w:rsidRPr="00ED2EE8">
        <w:rPr>
          <w:rFonts w:cstheme="minorHAnsi"/>
          <w:b/>
          <w:bCs/>
          <w:sz w:val="24"/>
          <w:szCs w:val="24"/>
          <w:lang w:val="es-MX"/>
        </w:rPr>
        <w:t xml:space="preserve">Francisco Jacob Gómez Contreras  </w:t>
      </w:r>
    </w:p>
    <w:p w14:paraId="7E71C04E" w14:textId="77777777" w:rsidR="0005730E" w:rsidRPr="006A071C" w:rsidRDefault="0005730E" w:rsidP="00D82835">
      <w:pPr>
        <w:spacing w:after="0" w:line="276" w:lineRule="auto"/>
        <w:jc w:val="right"/>
        <w:rPr>
          <w:rFonts w:ascii="Times New Roman" w:hAnsi="Times New Roman" w:cs="Times New Roman"/>
          <w:sz w:val="24"/>
          <w:szCs w:val="24"/>
          <w:lang w:val="es-ES"/>
        </w:rPr>
      </w:pPr>
      <w:r w:rsidRPr="006A071C">
        <w:rPr>
          <w:rFonts w:ascii="Times New Roman" w:hAnsi="Times New Roman" w:cs="Times New Roman"/>
          <w:sz w:val="24"/>
          <w:szCs w:val="24"/>
          <w:lang w:val="es-ES"/>
        </w:rPr>
        <w:t>Escuela Normal de Santa Ana Zicatecoyan, México</w:t>
      </w:r>
    </w:p>
    <w:p w14:paraId="6CEB7ED9" w14:textId="77777777" w:rsidR="0005730E" w:rsidRPr="00D82835" w:rsidRDefault="0005730E" w:rsidP="00D82835">
      <w:pPr>
        <w:spacing w:after="0" w:line="276" w:lineRule="auto"/>
        <w:jc w:val="right"/>
        <w:rPr>
          <w:rFonts w:cstheme="minorHAnsi"/>
          <w:sz w:val="24"/>
          <w:szCs w:val="24"/>
          <w:lang w:val="es-ES"/>
        </w:rPr>
      </w:pPr>
      <w:r w:rsidRPr="00D82835">
        <w:rPr>
          <w:rFonts w:cstheme="minorHAnsi"/>
          <w:color w:val="FF0000"/>
          <w:sz w:val="24"/>
          <w:szCs w:val="24"/>
          <w:lang w:val="es-ES"/>
        </w:rPr>
        <w:t>jacob-30@hotmail.com</w:t>
      </w:r>
    </w:p>
    <w:p w14:paraId="216E3741" w14:textId="29CD9F26" w:rsidR="0005730E" w:rsidRPr="00E40637" w:rsidRDefault="00D82835" w:rsidP="00D82835">
      <w:pPr>
        <w:spacing w:after="0" w:line="276" w:lineRule="auto"/>
        <w:jc w:val="right"/>
        <w:rPr>
          <w:rFonts w:ascii="Times New Roman" w:hAnsi="Times New Roman" w:cs="Times New Roman"/>
          <w:b/>
          <w:sz w:val="24"/>
          <w:szCs w:val="24"/>
          <w:lang w:val="es-ES"/>
        </w:rPr>
      </w:pPr>
      <w:r>
        <w:rPr>
          <w:rFonts w:ascii="Times New Roman" w:hAnsi="Times New Roman" w:cs="Times New Roman"/>
          <w:b/>
          <w:sz w:val="24"/>
          <w:szCs w:val="24"/>
          <w:lang w:val="es-ES"/>
        </w:rPr>
        <w:br/>
      </w:r>
      <w:r w:rsidR="0005730E" w:rsidRPr="00D82835">
        <w:rPr>
          <w:rFonts w:cstheme="minorHAnsi"/>
          <w:b/>
          <w:bCs/>
          <w:sz w:val="24"/>
          <w:szCs w:val="24"/>
          <w:lang w:val="es-MX"/>
        </w:rPr>
        <w:t>Eliazar Benítez Nava</w:t>
      </w:r>
    </w:p>
    <w:p w14:paraId="1C4A8C29" w14:textId="77777777" w:rsidR="0005730E" w:rsidRPr="006A071C" w:rsidRDefault="0005730E" w:rsidP="00D82835">
      <w:pPr>
        <w:spacing w:after="0" w:line="276" w:lineRule="auto"/>
        <w:jc w:val="right"/>
        <w:rPr>
          <w:rFonts w:ascii="Times New Roman" w:hAnsi="Times New Roman" w:cs="Times New Roman"/>
          <w:sz w:val="24"/>
          <w:szCs w:val="24"/>
          <w:lang w:val="es-ES"/>
        </w:rPr>
      </w:pPr>
      <w:r w:rsidRPr="006A071C">
        <w:rPr>
          <w:rFonts w:ascii="Times New Roman" w:hAnsi="Times New Roman" w:cs="Times New Roman"/>
          <w:sz w:val="24"/>
          <w:szCs w:val="24"/>
          <w:lang w:val="es-ES"/>
        </w:rPr>
        <w:t>Escuela Normal de Santa Ana Zicatecoyan, México</w:t>
      </w:r>
    </w:p>
    <w:p w14:paraId="72EFC8AC" w14:textId="77777777" w:rsidR="0005730E" w:rsidRPr="00D82835" w:rsidRDefault="0005730E" w:rsidP="00D82835">
      <w:pPr>
        <w:spacing w:after="0" w:line="276" w:lineRule="auto"/>
        <w:jc w:val="right"/>
        <w:rPr>
          <w:rFonts w:cstheme="minorHAnsi"/>
          <w:color w:val="FF0000"/>
          <w:sz w:val="24"/>
          <w:szCs w:val="24"/>
          <w:lang w:val="es-ES"/>
        </w:rPr>
      </w:pPr>
      <w:r w:rsidRPr="00D82835">
        <w:rPr>
          <w:rFonts w:cstheme="minorHAnsi"/>
          <w:color w:val="FF0000"/>
          <w:sz w:val="24"/>
          <w:szCs w:val="24"/>
          <w:lang w:val="es-ES"/>
        </w:rPr>
        <w:t>eliazarbn1996@hotmail.com</w:t>
      </w:r>
    </w:p>
    <w:p w14:paraId="73F26F22" w14:textId="505F4341" w:rsidR="0005730E" w:rsidRPr="00E40637" w:rsidRDefault="00D82835" w:rsidP="00D82835">
      <w:pPr>
        <w:spacing w:after="0" w:line="276" w:lineRule="auto"/>
        <w:jc w:val="right"/>
        <w:rPr>
          <w:rFonts w:ascii="Times New Roman" w:hAnsi="Times New Roman" w:cs="Times New Roman"/>
          <w:b/>
          <w:sz w:val="24"/>
          <w:szCs w:val="24"/>
          <w:lang w:val="es-ES"/>
        </w:rPr>
      </w:pPr>
      <w:r>
        <w:rPr>
          <w:rFonts w:ascii="Times New Roman" w:hAnsi="Times New Roman" w:cs="Times New Roman"/>
          <w:b/>
          <w:sz w:val="24"/>
          <w:szCs w:val="24"/>
          <w:lang w:val="es-ES"/>
        </w:rPr>
        <w:br/>
      </w:r>
      <w:r w:rsidR="0005730E" w:rsidRPr="00D82835">
        <w:rPr>
          <w:rFonts w:cstheme="minorHAnsi"/>
          <w:b/>
          <w:bCs/>
          <w:sz w:val="24"/>
          <w:szCs w:val="24"/>
          <w:lang w:val="es-MX"/>
        </w:rPr>
        <w:t>Manuel Gallegos Castrejón</w:t>
      </w:r>
    </w:p>
    <w:p w14:paraId="369E66E9" w14:textId="77777777" w:rsidR="0005730E" w:rsidRPr="006A071C" w:rsidRDefault="0005730E" w:rsidP="00D82835">
      <w:pPr>
        <w:spacing w:after="0" w:line="276" w:lineRule="auto"/>
        <w:jc w:val="right"/>
        <w:rPr>
          <w:rFonts w:ascii="Times New Roman" w:hAnsi="Times New Roman" w:cs="Times New Roman"/>
          <w:sz w:val="24"/>
          <w:szCs w:val="24"/>
          <w:lang w:val="es-ES"/>
        </w:rPr>
      </w:pPr>
      <w:r w:rsidRPr="006A071C">
        <w:rPr>
          <w:rFonts w:ascii="Times New Roman" w:hAnsi="Times New Roman" w:cs="Times New Roman"/>
          <w:sz w:val="24"/>
          <w:szCs w:val="24"/>
          <w:lang w:val="es-ES"/>
        </w:rPr>
        <w:t>Escuela Normal de Santa Ana Zicatecoyan, México</w:t>
      </w:r>
    </w:p>
    <w:p w14:paraId="75DEC059" w14:textId="77777777" w:rsidR="0005730E" w:rsidRPr="00D82835" w:rsidRDefault="0005730E" w:rsidP="00D82835">
      <w:pPr>
        <w:spacing w:after="0" w:line="276" w:lineRule="auto"/>
        <w:jc w:val="right"/>
        <w:rPr>
          <w:rFonts w:cstheme="minorHAnsi"/>
          <w:color w:val="FF0000"/>
          <w:sz w:val="24"/>
          <w:szCs w:val="24"/>
          <w:lang w:val="es-ES"/>
        </w:rPr>
      </w:pPr>
      <w:r w:rsidRPr="00D82835">
        <w:rPr>
          <w:rFonts w:cstheme="minorHAnsi"/>
          <w:color w:val="FF0000"/>
          <w:sz w:val="24"/>
          <w:szCs w:val="24"/>
          <w:lang w:val="es-ES"/>
        </w:rPr>
        <w:t>magacabora@hotmail.com</w:t>
      </w:r>
    </w:p>
    <w:p w14:paraId="7D861003" w14:textId="71A3F545" w:rsidR="0005730E" w:rsidRPr="00E40637" w:rsidRDefault="00D82835" w:rsidP="00D82835">
      <w:pPr>
        <w:spacing w:after="0" w:line="276" w:lineRule="auto"/>
        <w:jc w:val="right"/>
        <w:rPr>
          <w:rFonts w:ascii="Times New Roman" w:hAnsi="Times New Roman" w:cs="Times New Roman"/>
          <w:b/>
          <w:sz w:val="24"/>
          <w:szCs w:val="24"/>
          <w:lang w:val="es-ES"/>
        </w:rPr>
      </w:pPr>
      <w:r>
        <w:rPr>
          <w:rFonts w:ascii="Times New Roman" w:hAnsi="Times New Roman" w:cs="Times New Roman"/>
          <w:b/>
          <w:sz w:val="24"/>
          <w:szCs w:val="24"/>
          <w:lang w:val="es-ES"/>
        </w:rPr>
        <w:br/>
      </w:r>
      <w:r w:rsidR="00604B1E" w:rsidRPr="00D82835">
        <w:rPr>
          <w:rFonts w:cstheme="minorHAnsi"/>
          <w:b/>
          <w:bCs/>
          <w:sz w:val="24"/>
          <w:szCs w:val="24"/>
          <w:lang w:val="es-MX"/>
        </w:rPr>
        <w:t>Edier Ortega Cardoso</w:t>
      </w:r>
    </w:p>
    <w:p w14:paraId="1B2142B2" w14:textId="47C061FB" w:rsidR="0005730E" w:rsidRPr="006A071C" w:rsidRDefault="0005730E" w:rsidP="00D82835">
      <w:pPr>
        <w:spacing w:after="0" w:line="276" w:lineRule="auto"/>
        <w:jc w:val="right"/>
        <w:rPr>
          <w:rFonts w:ascii="Times New Roman" w:hAnsi="Times New Roman" w:cs="Times New Roman"/>
          <w:sz w:val="24"/>
          <w:szCs w:val="24"/>
          <w:lang w:val="es-ES"/>
        </w:rPr>
      </w:pPr>
      <w:r w:rsidRPr="006A071C">
        <w:rPr>
          <w:rFonts w:ascii="Times New Roman" w:hAnsi="Times New Roman" w:cs="Times New Roman"/>
          <w:sz w:val="24"/>
          <w:szCs w:val="24"/>
          <w:lang w:val="es-ES"/>
        </w:rPr>
        <w:t>Escuela Normal de Santa Ana Zicatecoyan, México</w:t>
      </w:r>
    </w:p>
    <w:p w14:paraId="66086707" w14:textId="77777777" w:rsidR="0005730E" w:rsidRPr="00D82835" w:rsidRDefault="008C23D0" w:rsidP="00D82835">
      <w:pPr>
        <w:spacing w:after="0" w:line="276" w:lineRule="auto"/>
        <w:jc w:val="right"/>
        <w:rPr>
          <w:rFonts w:cstheme="minorHAnsi"/>
          <w:color w:val="FF0000"/>
          <w:sz w:val="24"/>
          <w:szCs w:val="24"/>
        </w:rPr>
      </w:pPr>
      <w:hyperlink r:id="rId8" w:history="1">
        <w:r w:rsidR="00604B1E" w:rsidRPr="00D82835">
          <w:rPr>
            <w:rFonts w:cstheme="minorHAnsi"/>
            <w:color w:val="FF0000"/>
            <w:sz w:val="24"/>
            <w:szCs w:val="24"/>
          </w:rPr>
          <w:t>ediercardoso72@hotmail.com</w:t>
        </w:r>
      </w:hyperlink>
    </w:p>
    <w:p w14:paraId="6B655281" w14:textId="3A053E0B" w:rsidR="00023AB2" w:rsidRPr="00E40637" w:rsidRDefault="00D82835" w:rsidP="00D82835">
      <w:pPr>
        <w:spacing w:after="0" w:line="276" w:lineRule="auto"/>
        <w:jc w:val="right"/>
        <w:rPr>
          <w:b/>
        </w:rPr>
      </w:pPr>
      <w:r>
        <w:rPr>
          <w:b/>
        </w:rPr>
        <w:br/>
      </w:r>
      <w:r w:rsidR="00023AB2" w:rsidRPr="00E40637">
        <w:rPr>
          <w:b/>
        </w:rPr>
        <w:t xml:space="preserve"> </w:t>
      </w:r>
      <w:r w:rsidR="00023AB2" w:rsidRPr="00D82835">
        <w:rPr>
          <w:rFonts w:cstheme="minorHAnsi"/>
          <w:b/>
          <w:bCs/>
          <w:sz w:val="24"/>
          <w:szCs w:val="24"/>
          <w:lang w:val="es-MX"/>
        </w:rPr>
        <w:t xml:space="preserve">Suly Zaraí </w:t>
      </w:r>
      <w:r w:rsidR="00604B1E" w:rsidRPr="00D82835">
        <w:rPr>
          <w:rFonts w:cstheme="minorHAnsi"/>
          <w:b/>
          <w:bCs/>
          <w:sz w:val="24"/>
          <w:szCs w:val="24"/>
          <w:lang w:val="es-MX"/>
        </w:rPr>
        <w:t>Montoya Domínguez</w:t>
      </w:r>
      <w:r w:rsidR="00604B1E" w:rsidRPr="00E40637">
        <w:rPr>
          <w:b/>
        </w:rPr>
        <w:t xml:space="preserve"> </w:t>
      </w:r>
    </w:p>
    <w:p w14:paraId="291B0C56" w14:textId="77886CBC" w:rsidR="0005730E" w:rsidRPr="006A071C" w:rsidRDefault="0005730E" w:rsidP="00D82835">
      <w:pPr>
        <w:spacing w:after="0" w:line="276" w:lineRule="auto"/>
        <w:jc w:val="right"/>
        <w:rPr>
          <w:rFonts w:ascii="Times New Roman" w:hAnsi="Times New Roman" w:cs="Times New Roman"/>
          <w:sz w:val="24"/>
          <w:szCs w:val="24"/>
          <w:lang w:val="es-ES"/>
        </w:rPr>
      </w:pPr>
      <w:r w:rsidRPr="006A071C">
        <w:rPr>
          <w:rFonts w:ascii="Times New Roman" w:hAnsi="Times New Roman" w:cs="Times New Roman"/>
          <w:sz w:val="24"/>
          <w:szCs w:val="24"/>
          <w:lang w:val="es-ES"/>
        </w:rPr>
        <w:t>Escuela Normal de Santa Ana Zicatecoyan, México</w:t>
      </w:r>
    </w:p>
    <w:p w14:paraId="0DB50142" w14:textId="77777777" w:rsidR="0005730E" w:rsidRPr="00D82835" w:rsidRDefault="00023AB2" w:rsidP="00D82835">
      <w:pPr>
        <w:spacing w:after="0" w:line="276" w:lineRule="auto"/>
        <w:jc w:val="right"/>
        <w:rPr>
          <w:rFonts w:cstheme="minorHAnsi"/>
          <w:color w:val="FF0000"/>
          <w:sz w:val="24"/>
          <w:szCs w:val="24"/>
        </w:rPr>
      </w:pPr>
      <w:r w:rsidRPr="00D82835">
        <w:rPr>
          <w:rFonts w:cstheme="minorHAnsi"/>
          <w:color w:val="FF0000"/>
          <w:sz w:val="24"/>
          <w:szCs w:val="24"/>
        </w:rPr>
        <w:t>zu</w:t>
      </w:r>
      <w:r w:rsidRPr="00D82835">
        <w:rPr>
          <w:rFonts w:cstheme="minorHAnsi"/>
          <w:color w:val="FF0000"/>
          <w:sz w:val="24"/>
          <w:szCs w:val="24"/>
        </w:rPr>
        <w:softHyphen/>
      </w:r>
      <w:r w:rsidRPr="00D82835">
        <w:rPr>
          <w:rFonts w:cstheme="minorHAnsi"/>
          <w:color w:val="FF0000"/>
          <w:sz w:val="24"/>
          <w:szCs w:val="24"/>
        </w:rPr>
        <w:softHyphen/>
        <w:t>-l</w:t>
      </w:r>
      <w:r w:rsidR="00BB410E" w:rsidRPr="00D82835">
        <w:rPr>
          <w:rFonts w:cstheme="minorHAnsi"/>
          <w:color w:val="FF0000"/>
          <w:sz w:val="24"/>
          <w:szCs w:val="24"/>
        </w:rPr>
        <w:t>-</w:t>
      </w:r>
      <w:r w:rsidR="007E3299" w:rsidRPr="00D82835">
        <w:rPr>
          <w:rFonts w:cstheme="minorHAnsi"/>
          <w:color w:val="FF0000"/>
          <w:sz w:val="24"/>
          <w:szCs w:val="24"/>
        </w:rPr>
        <w:t>y</w:t>
      </w:r>
      <w:r w:rsidR="00397FF5" w:rsidRPr="00D82835">
        <w:rPr>
          <w:rFonts w:cstheme="minorHAnsi"/>
          <w:color w:val="FF0000"/>
          <w:sz w:val="24"/>
          <w:szCs w:val="24"/>
        </w:rPr>
        <w:softHyphen/>
        <w:t>-</w:t>
      </w:r>
      <w:r w:rsidR="007E3299" w:rsidRPr="00D82835">
        <w:rPr>
          <w:rFonts w:cstheme="minorHAnsi"/>
          <w:color w:val="FF0000"/>
          <w:sz w:val="24"/>
          <w:szCs w:val="24"/>
        </w:rPr>
        <w:t>14</w:t>
      </w:r>
      <w:r w:rsidR="0005730E" w:rsidRPr="00D82835">
        <w:rPr>
          <w:rFonts w:cstheme="minorHAnsi"/>
          <w:color w:val="FF0000"/>
          <w:sz w:val="24"/>
          <w:szCs w:val="24"/>
        </w:rPr>
        <w:t>@gmail.com</w:t>
      </w:r>
    </w:p>
    <w:p w14:paraId="73FDF56C" w14:textId="77777777" w:rsidR="00407F1A" w:rsidRPr="00EF597F" w:rsidRDefault="00407F1A" w:rsidP="0005730E">
      <w:pPr>
        <w:jc w:val="both"/>
        <w:rPr>
          <w:rFonts w:ascii="Times New Roman" w:hAnsi="Times New Roman" w:cs="Times New Roman"/>
          <w:sz w:val="28"/>
          <w:szCs w:val="28"/>
          <w:lang w:val="es-ES"/>
        </w:rPr>
      </w:pPr>
    </w:p>
    <w:p w14:paraId="70BD3621" w14:textId="77777777" w:rsidR="0005730E" w:rsidRPr="00D82835" w:rsidRDefault="0005730E" w:rsidP="00436727">
      <w:pPr>
        <w:rPr>
          <w:rFonts w:cstheme="minorHAnsi"/>
          <w:b/>
          <w:sz w:val="28"/>
          <w:szCs w:val="28"/>
          <w:lang w:val="es-ES"/>
        </w:rPr>
      </w:pPr>
      <w:r w:rsidRPr="00D82835">
        <w:rPr>
          <w:rFonts w:cstheme="minorHAnsi"/>
          <w:b/>
          <w:sz w:val="28"/>
          <w:szCs w:val="28"/>
          <w:lang w:val="es-ES"/>
        </w:rPr>
        <w:t>Resumen</w:t>
      </w:r>
    </w:p>
    <w:p w14:paraId="25D2809C" w14:textId="77777777" w:rsidR="0005730E" w:rsidRPr="00EF597F" w:rsidRDefault="0005730E" w:rsidP="00D82835">
      <w:pPr>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Las actividades de acercamiento a la práctica, con base en el desempeño de los docentes en formación en las escuelas de educación básica donde llevaron a cabo sus jornadas docentes, se aprecian fortalezas como dominio de contenidos, avances en el diseño de planificaciones, buena comunicación entre los agentes educativos, utilización del Plan de Estudios 2011 de educación básica, como guía de la práctica docente, manejo de las tecnologías en apoyo a la intervención docente, uso de referentes teóricos para retroalimentar las actividades, interés por mejorar sus prácticas pedagógicas, participación activa en actividades académicas en las </w:t>
      </w:r>
      <w:r w:rsidRPr="00EF597F">
        <w:rPr>
          <w:rFonts w:ascii="Times New Roman" w:hAnsi="Times New Roman" w:cs="Times New Roman"/>
          <w:sz w:val="24"/>
          <w:szCs w:val="24"/>
          <w:lang w:val="es-ES"/>
        </w:rPr>
        <w:lastRenderedPageBreak/>
        <w:t>escuelas, buena organización en algunos estudiantes en relación con las actividades académicas de la institución, desarrollo o</w:t>
      </w:r>
      <w:r w:rsidR="005E1379" w:rsidRPr="00EF597F">
        <w:rPr>
          <w:rFonts w:ascii="Times New Roman" w:hAnsi="Times New Roman" w:cs="Times New Roman"/>
          <w:sz w:val="24"/>
          <w:szCs w:val="24"/>
          <w:lang w:val="es-ES"/>
        </w:rPr>
        <w:t>portuno de la evaluación en tres momentos: inicio, desarrollo y cierre.</w:t>
      </w:r>
    </w:p>
    <w:p w14:paraId="179C9473" w14:textId="77777777" w:rsidR="0005730E" w:rsidRDefault="0005730E" w:rsidP="00D82835">
      <w:pPr>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Durante las jornadas docentes se aprecia que los docentes en formación van afinando las actividades que se llevan en las aulas de las instituciones donde son asignados de ahí depende el prestigio académico de alumnos y maestros de nuestra institución, a través de las prácticas docentes se aprecia que es la mejor vía para transitar y aprender implementando estrategias que son funcionales porque le dan direccionalidad, sentido y significado a las actividades planeadas que se están realizando al interior de las aulas donde conducen docentes en formación a través de la implementación de la investigación, punto prioritario para lograr realizar el conocimiento que nos ayuda a transformar los pensamientos cognitivos, para el desarrollo de la enseñanza y el logro eficaz del aprendizaje, se debe de tomar muy en cuenta el proceso de actualización con una excelente participación sistemática de maestros y alumnos manteniendo un equilibrio emocional e inteligente con un clima de ambientación favorable en las aulas para poder enseñar y aprender de forma asertiva, dando algunas recomendaciones a los docentes en formación para lograr atender el proceso que se sigue para llegar al conocimiento; como individuos vivimos experiencias impactantes que pueden transformar y ayudar aceptar errores y fallos y llegar a conclusiones que nos van a permitir seguir aprendiendo situaciones nuevas sopesando las circunstancias, obstáculos y reflexionar cada momento en las actividades que estamos realizando para ir experimentando y descubriendo una direccionalidad fina de la importancia y esencia de la curiosidad como parte importante de la investigación.</w:t>
      </w:r>
    </w:p>
    <w:p w14:paraId="6CF7C6F5" w14:textId="77777777" w:rsidR="004F3EB1" w:rsidRDefault="004F3EB1" w:rsidP="00D82835">
      <w:pPr>
        <w:spacing w:after="0" w:line="360" w:lineRule="auto"/>
        <w:jc w:val="both"/>
        <w:rPr>
          <w:rFonts w:ascii="Times New Roman" w:hAnsi="Times New Roman" w:cs="Times New Roman"/>
          <w:sz w:val="24"/>
          <w:szCs w:val="24"/>
          <w:lang w:val="es-ES"/>
        </w:rPr>
      </w:pPr>
      <w:r w:rsidRPr="00D82835">
        <w:rPr>
          <w:rFonts w:cstheme="minorHAnsi"/>
          <w:b/>
          <w:sz w:val="28"/>
          <w:szCs w:val="28"/>
          <w:lang w:val="es-ES"/>
        </w:rPr>
        <w:t>Palabras clave:</w:t>
      </w:r>
      <w:r w:rsidRPr="00EF597F">
        <w:rPr>
          <w:rFonts w:ascii="Times New Roman" w:hAnsi="Times New Roman" w:cs="Times New Roman"/>
          <w:sz w:val="24"/>
          <w:szCs w:val="24"/>
          <w:lang w:val="es-ES"/>
        </w:rPr>
        <w:t xml:space="preserve"> Impacto, Jornada docente, Estrategia, Enseñanza, Aprendizaje, Investigación e innovación.</w:t>
      </w:r>
    </w:p>
    <w:p w14:paraId="78989445" w14:textId="77777777" w:rsidR="004F3EB1" w:rsidRPr="00EF597F" w:rsidRDefault="004F3EB1" w:rsidP="00D82835">
      <w:pPr>
        <w:spacing w:after="0" w:line="360" w:lineRule="auto"/>
        <w:jc w:val="both"/>
        <w:rPr>
          <w:rFonts w:ascii="Times New Roman" w:hAnsi="Times New Roman" w:cs="Times New Roman"/>
          <w:sz w:val="24"/>
          <w:szCs w:val="24"/>
          <w:lang w:val="es-ES"/>
        </w:rPr>
      </w:pPr>
    </w:p>
    <w:p w14:paraId="107D113B" w14:textId="6E7A8B6D" w:rsidR="00C22EF1" w:rsidRPr="00D82835" w:rsidRDefault="00D82835" w:rsidP="00D82835">
      <w:pPr>
        <w:spacing w:after="0" w:line="360" w:lineRule="auto"/>
        <w:jc w:val="both"/>
        <w:rPr>
          <w:rFonts w:cstheme="minorHAnsi"/>
          <w:b/>
          <w:sz w:val="28"/>
          <w:szCs w:val="28"/>
          <w:lang w:val="es-ES"/>
        </w:rPr>
      </w:pPr>
      <w:r>
        <w:rPr>
          <w:rFonts w:cstheme="minorHAnsi"/>
          <w:b/>
          <w:sz w:val="28"/>
          <w:szCs w:val="28"/>
          <w:lang w:val="es-ES"/>
        </w:rPr>
        <w:t>Abstract</w:t>
      </w:r>
    </w:p>
    <w:p w14:paraId="290AC925" w14:textId="77777777" w:rsidR="0005730E" w:rsidRPr="0094350C" w:rsidRDefault="00C22EF1" w:rsidP="00D82835">
      <w:pPr>
        <w:spacing w:after="0" w:line="360" w:lineRule="auto"/>
        <w:jc w:val="both"/>
        <w:rPr>
          <w:rFonts w:ascii="Times New Roman" w:hAnsi="Times New Roman" w:cs="Times New Roman"/>
          <w:sz w:val="24"/>
          <w:szCs w:val="24"/>
        </w:rPr>
      </w:pPr>
      <w:r w:rsidRPr="0094350C">
        <w:rPr>
          <w:rFonts w:ascii="Times New Roman" w:hAnsi="Times New Roman" w:cs="Times New Roman"/>
          <w:sz w:val="24"/>
          <w:szCs w:val="24"/>
        </w:rPr>
        <w:t xml:space="preserve">The activities of approach to the practice, based on the performance of the teachers in training in the basic education schools where they carried out their teaching sessions, strengths such as mastery of contents, advances in the design of planning, good communication between educational agents, use of the 2011 Study Plan for basic education, as a guide to teaching practice, management of technologies in support of teaching intervention, use of theoretical references to provide feedback on activities, interest in improving their pedagogical practices, active participation in academic activities in schools, good organization in some </w:t>
      </w:r>
      <w:r w:rsidRPr="0094350C">
        <w:rPr>
          <w:rFonts w:ascii="Times New Roman" w:hAnsi="Times New Roman" w:cs="Times New Roman"/>
          <w:sz w:val="24"/>
          <w:szCs w:val="24"/>
        </w:rPr>
        <w:lastRenderedPageBreak/>
        <w:t>students in relation to the academic activities of the institution, timely development of the evaluation in three moments: beginning, development and closing.</w:t>
      </w:r>
    </w:p>
    <w:p w14:paraId="1DD35993" w14:textId="77777777" w:rsidR="004E4397" w:rsidRPr="0094350C" w:rsidRDefault="00C22EF1" w:rsidP="00D82835">
      <w:pPr>
        <w:spacing w:after="0" w:line="360" w:lineRule="auto"/>
        <w:jc w:val="both"/>
        <w:rPr>
          <w:rFonts w:ascii="Times New Roman" w:hAnsi="Times New Roman" w:cs="Times New Roman"/>
          <w:sz w:val="24"/>
          <w:szCs w:val="24"/>
        </w:rPr>
      </w:pPr>
      <w:r w:rsidRPr="0094350C">
        <w:rPr>
          <w:rFonts w:ascii="Times New Roman" w:hAnsi="Times New Roman" w:cs="Times New Roman"/>
          <w:sz w:val="24"/>
          <w:szCs w:val="24"/>
        </w:rPr>
        <w:t xml:space="preserve">During the teaching sessions it is appreciated that the teachers in training are fine-tuning the activities that are carried out in the classrooms of the institutions where they are assigned, </w:t>
      </w:r>
    </w:p>
    <w:p w14:paraId="50201AAB" w14:textId="77777777" w:rsidR="00C22EF1" w:rsidRPr="0094350C" w:rsidRDefault="00C22EF1" w:rsidP="00D82835">
      <w:pPr>
        <w:spacing w:after="0" w:line="360" w:lineRule="auto"/>
        <w:jc w:val="both"/>
        <w:rPr>
          <w:rFonts w:ascii="Times New Roman" w:hAnsi="Times New Roman" w:cs="Times New Roman"/>
          <w:sz w:val="24"/>
          <w:szCs w:val="24"/>
        </w:rPr>
      </w:pPr>
      <w:r w:rsidRPr="0094350C">
        <w:rPr>
          <w:rFonts w:ascii="Times New Roman" w:hAnsi="Times New Roman" w:cs="Times New Roman"/>
          <w:sz w:val="24"/>
          <w:szCs w:val="24"/>
        </w:rPr>
        <w:t>from there depends the academic prestige of students and teachers of our institution, through the teaching practices it is appreciated that It is the best way to travel and learn by implementing strategies that are functional because they give directionality, meaning and meaning to the planned activities that are being carried out inside the classrooms where teachers in training lead through the implementation of research, a priority point In order to realize the knowledge that helps us transform cognitive thoughts, for the development of teaching and the effective achievement of learning, the updating process must be taken into account with an excellent systematic participation of teachers and students, maintaining a balance. emotional and intelligent with a favorable environment climate ble in the classroom to be able to teach and learn assertively, giving some recommendations to teachers in training to be able to attend to the process that is followed to reach knowledge; as individuals we live shocking experiences that can transform and help us accept mistakes and failures and reach conclusions that will allow us to continue learning new situations weighing the circumstances, obstacles and reflecting every moment on the activities we are doing to experiment and discover a fine directionality of the importance and essence of curiosity as an important part of research.</w:t>
      </w:r>
    </w:p>
    <w:p w14:paraId="4E6ACD35" w14:textId="724F38DA" w:rsidR="00D82835" w:rsidRPr="0094350C" w:rsidRDefault="00C22EF1" w:rsidP="00D82835">
      <w:pPr>
        <w:spacing w:after="0" w:line="360" w:lineRule="auto"/>
        <w:jc w:val="both"/>
        <w:rPr>
          <w:rFonts w:ascii="Times New Roman" w:hAnsi="Times New Roman" w:cs="Times New Roman"/>
          <w:sz w:val="24"/>
          <w:szCs w:val="24"/>
        </w:rPr>
      </w:pPr>
      <w:r w:rsidRPr="00D82835">
        <w:rPr>
          <w:rFonts w:cstheme="minorHAnsi"/>
          <w:b/>
          <w:sz w:val="28"/>
          <w:szCs w:val="28"/>
          <w:lang w:val="es-ES"/>
        </w:rPr>
        <w:t>Keywords:</w:t>
      </w:r>
      <w:r w:rsidRPr="0094350C">
        <w:rPr>
          <w:rFonts w:ascii="Times New Roman" w:hAnsi="Times New Roman" w:cs="Times New Roman"/>
          <w:sz w:val="24"/>
          <w:szCs w:val="24"/>
        </w:rPr>
        <w:t xml:space="preserve"> Impact, Teaching day, Strategy, Teaching, Learning, Research and innovation.</w:t>
      </w:r>
    </w:p>
    <w:p w14:paraId="629EA8C2" w14:textId="77777777" w:rsidR="009E501C" w:rsidRPr="00277F61" w:rsidRDefault="009E501C" w:rsidP="009E501C">
      <w:pPr>
        <w:spacing w:before="120" w:after="240" w:line="360" w:lineRule="auto"/>
        <w:jc w:val="both"/>
        <w:rPr>
          <w:lang w:val="es-MX"/>
        </w:rPr>
      </w:pPr>
      <w:r w:rsidRPr="00277F61">
        <w:rPr>
          <w:rFonts w:ascii="Times New Roman" w:hAnsi="Times New Roman"/>
          <w:b/>
          <w:sz w:val="24"/>
          <w:lang w:val="es-MX"/>
        </w:rPr>
        <w:t>Fecha Recepción:</w:t>
      </w:r>
      <w:r w:rsidRPr="00277F61">
        <w:rPr>
          <w:rFonts w:ascii="Times New Roman" w:hAnsi="Times New Roman"/>
          <w:sz w:val="24"/>
          <w:lang w:val="es-MX"/>
        </w:rPr>
        <w:t xml:space="preserve"> Enero 2021    </w:t>
      </w:r>
      <w:r w:rsidRPr="00277F61">
        <w:rPr>
          <w:rFonts w:ascii="Times New Roman" w:hAnsi="Times New Roman"/>
          <w:b/>
          <w:sz w:val="24"/>
          <w:lang w:val="es-MX"/>
        </w:rPr>
        <w:t>Fecha Aceptación:</w:t>
      </w:r>
      <w:r w:rsidRPr="00277F61">
        <w:rPr>
          <w:rFonts w:ascii="Times New Roman" w:hAnsi="Times New Roman"/>
          <w:sz w:val="24"/>
          <w:lang w:val="es-MX"/>
        </w:rPr>
        <w:t xml:space="preserve"> Julio 2021</w:t>
      </w:r>
      <w:r w:rsidRPr="00277F61">
        <w:rPr>
          <w:lang w:val="es-MX"/>
        </w:rPr>
        <w:br/>
      </w:r>
      <w:r>
        <w:pict w14:anchorId="5FF55A86">
          <v:rect id="_x0000_i1025" style="width:446.5pt;height:1.5pt" o:hralign="center" o:hrstd="t" o:hr="t" fillcolor="#a0a0a0" stroked="f"/>
        </w:pict>
      </w:r>
    </w:p>
    <w:p w14:paraId="3034B1CA" w14:textId="65FC05C1" w:rsidR="004F3EB1" w:rsidRPr="00FC34EF" w:rsidRDefault="004F3EB1" w:rsidP="009E501C">
      <w:pPr>
        <w:jc w:val="center"/>
        <w:rPr>
          <w:rFonts w:ascii="Times New Roman" w:hAnsi="Times New Roman" w:cs="Times New Roman"/>
          <w:b/>
          <w:sz w:val="32"/>
          <w:szCs w:val="32"/>
          <w:lang w:val="es-ES"/>
        </w:rPr>
      </w:pPr>
      <w:r w:rsidRPr="00FC34EF">
        <w:rPr>
          <w:rFonts w:ascii="Times New Roman" w:hAnsi="Times New Roman" w:cs="Times New Roman"/>
          <w:b/>
          <w:sz w:val="32"/>
          <w:szCs w:val="32"/>
          <w:lang w:val="es-ES"/>
        </w:rPr>
        <w:t>Introducción</w:t>
      </w:r>
    </w:p>
    <w:p w14:paraId="3000D166" w14:textId="77777777" w:rsidR="005558B9" w:rsidRPr="00EF597F" w:rsidRDefault="005558B9" w:rsidP="009E501C">
      <w:pPr>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Las jornadas docentes </w:t>
      </w:r>
      <w:r w:rsidR="00577A3C" w:rsidRPr="00EF597F">
        <w:rPr>
          <w:rFonts w:ascii="Times New Roman" w:hAnsi="Times New Roman" w:cs="Times New Roman"/>
          <w:sz w:val="24"/>
          <w:szCs w:val="24"/>
          <w:lang w:val="es-ES"/>
        </w:rPr>
        <w:t>en los docentes en formación que están estudiando la Licenciatura en Enseñanza y Aprendizaje del Español en Educación Secundaria, Plan 2018 se observa que el rendimiento en el horario de la mañana</w:t>
      </w:r>
      <w:r w:rsidR="0043056D" w:rsidRPr="00EF597F">
        <w:rPr>
          <w:rFonts w:ascii="Times New Roman" w:hAnsi="Times New Roman" w:cs="Times New Roman"/>
          <w:sz w:val="24"/>
          <w:szCs w:val="24"/>
          <w:lang w:val="es-ES"/>
        </w:rPr>
        <w:t xml:space="preserve"> en la Escuelas de Educación Básica donde desarrollan sus jornadas docentes,</w:t>
      </w:r>
      <w:r w:rsidR="00577A3C" w:rsidRPr="00EF597F">
        <w:rPr>
          <w:rFonts w:ascii="Times New Roman" w:hAnsi="Times New Roman" w:cs="Times New Roman"/>
          <w:sz w:val="24"/>
          <w:szCs w:val="24"/>
          <w:lang w:val="es-ES"/>
        </w:rPr>
        <w:t xml:space="preserve"> es de mayor provecho para los alumnos</w:t>
      </w:r>
      <w:r w:rsidR="0043056D" w:rsidRPr="00EF597F">
        <w:rPr>
          <w:rFonts w:ascii="Times New Roman" w:hAnsi="Times New Roman" w:cs="Times New Roman"/>
          <w:sz w:val="24"/>
          <w:szCs w:val="24"/>
          <w:lang w:val="es-ES"/>
        </w:rPr>
        <w:t xml:space="preserve"> y docentes</w:t>
      </w:r>
      <w:r w:rsidR="00577A3C" w:rsidRPr="00EF597F">
        <w:rPr>
          <w:rFonts w:ascii="Times New Roman" w:hAnsi="Times New Roman" w:cs="Times New Roman"/>
          <w:sz w:val="24"/>
          <w:szCs w:val="24"/>
          <w:lang w:val="es-ES"/>
        </w:rPr>
        <w:t xml:space="preserve"> porque hay mayor parti</w:t>
      </w:r>
      <w:r w:rsidR="0043056D" w:rsidRPr="00EF597F">
        <w:rPr>
          <w:rFonts w:ascii="Times New Roman" w:hAnsi="Times New Roman" w:cs="Times New Roman"/>
          <w:sz w:val="24"/>
          <w:szCs w:val="24"/>
          <w:lang w:val="es-ES"/>
        </w:rPr>
        <w:t xml:space="preserve">cipación amena; pero por la tarde no sucede lo mismo decae porque se encuentran cansados el trabajo ya no reúne las características de ser impactante por tal motivo se propone que las instituciones por la tarde desarrollen las actividades extracurriculares para seguir manteniendo la motivación y el alumno siga rindiendo de manera eficaz en el campo donde </w:t>
      </w:r>
      <w:r w:rsidR="0043056D" w:rsidRPr="00EF597F">
        <w:rPr>
          <w:rFonts w:ascii="Times New Roman" w:hAnsi="Times New Roman" w:cs="Times New Roman"/>
          <w:sz w:val="24"/>
          <w:szCs w:val="24"/>
          <w:lang w:val="es-ES"/>
        </w:rPr>
        <w:lastRenderedPageBreak/>
        <w:t xml:space="preserve">se </w:t>
      </w:r>
      <w:r w:rsidR="000B6BFF" w:rsidRPr="00EF597F">
        <w:rPr>
          <w:rFonts w:ascii="Times New Roman" w:hAnsi="Times New Roman" w:cs="Times New Roman"/>
          <w:sz w:val="24"/>
          <w:szCs w:val="24"/>
          <w:lang w:val="es-ES"/>
        </w:rPr>
        <w:t>esté</w:t>
      </w:r>
      <w:r w:rsidR="0043056D" w:rsidRPr="00EF597F">
        <w:rPr>
          <w:rFonts w:ascii="Times New Roman" w:hAnsi="Times New Roman" w:cs="Times New Roman"/>
          <w:sz w:val="24"/>
          <w:szCs w:val="24"/>
          <w:lang w:val="es-ES"/>
        </w:rPr>
        <w:t xml:space="preserve"> desenvolviendo</w:t>
      </w:r>
      <w:r w:rsidR="000B6BFF" w:rsidRPr="00EF597F">
        <w:rPr>
          <w:rFonts w:ascii="Times New Roman" w:hAnsi="Times New Roman" w:cs="Times New Roman"/>
          <w:sz w:val="24"/>
          <w:szCs w:val="24"/>
          <w:lang w:val="es-ES"/>
        </w:rPr>
        <w:t xml:space="preserve"> realizando las actividades que le gusten.</w:t>
      </w:r>
      <w:r w:rsidR="000A2DDF" w:rsidRPr="00EF597F">
        <w:rPr>
          <w:rFonts w:ascii="Times New Roman" w:hAnsi="Times New Roman" w:cs="Times New Roman"/>
          <w:sz w:val="24"/>
          <w:szCs w:val="24"/>
          <w:lang w:val="es-ES"/>
        </w:rPr>
        <w:t xml:space="preserve"> Los estudios existentes que se realizan muestran</w:t>
      </w:r>
      <w:r w:rsidR="00C1524D" w:rsidRPr="00EF597F">
        <w:rPr>
          <w:rFonts w:ascii="Times New Roman" w:hAnsi="Times New Roman" w:cs="Times New Roman"/>
          <w:sz w:val="24"/>
          <w:szCs w:val="24"/>
          <w:lang w:val="es-ES"/>
        </w:rPr>
        <w:t xml:space="preserve"> que los alumnos que destina jornadas curriculares por la mañana tienen mayor rendimiento de resultados académicos por eso se sugiere que por la tarde se atiendan actividades extracurriculares, aunque como señala Fernadez Enguita “parece difícil afirmar que haya evidencia suficiente para la defensa de cualquier tipo de jornada”.</w:t>
      </w:r>
    </w:p>
    <w:p w14:paraId="2A6DF0BA" w14:textId="77777777" w:rsidR="005558B9" w:rsidRPr="00EF597F" w:rsidRDefault="005558B9" w:rsidP="009E501C">
      <w:pPr>
        <w:tabs>
          <w:tab w:val="left" w:pos="6375"/>
        </w:tabs>
        <w:spacing w:after="0" w:line="360" w:lineRule="auto"/>
        <w:jc w:val="both"/>
        <w:rPr>
          <w:rFonts w:ascii="Times New Roman" w:hAnsi="Times New Roman" w:cs="Times New Roman"/>
          <w:sz w:val="24"/>
          <w:szCs w:val="24"/>
          <w:lang w:val="es-ES"/>
        </w:rPr>
      </w:pPr>
      <w:r w:rsidRPr="00EF597F">
        <w:rPr>
          <w:rFonts w:ascii="Times New Roman" w:eastAsia="Times New Roman" w:hAnsi="Times New Roman" w:cs="Times New Roman"/>
          <w:sz w:val="24"/>
          <w:szCs w:val="24"/>
          <w:lang w:val="es-ES" w:eastAsia="es-ES"/>
        </w:rPr>
        <w:t>Ser docente en cualquier época implica compromiso, dedicación, amor y algo muy relevante que es identidad, concepto que permite múltiples abordajes, dependiendo del enfoque teórico elegido (Contreras, Rodríguez y Tellez, 2012). Por ejemplo, Hall (1997, p. 132) la concibe como “la definición de sí mismo que hace el docente”; es decir, aquella capacidad del profesor de ser objeto de sí mismo de manera continua, dando sentido a la experiencia e integrando lo que cree que es y lo que quisiera ser, pero también entre lo que fue en su periodo de formación y lo que es en su trabajo en el magisterio.</w:t>
      </w:r>
    </w:p>
    <w:p w14:paraId="56B8CBA9"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En este sentido, </w:t>
      </w:r>
      <w:r w:rsidRPr="00EF597F">
        <w:rPr>
          <w:rFonts w:ascii="Times New Roman" w:eastAsia="Times New Roman" w:hAnsi="Times New Roman" w:cs="Times New Roman"/>
          <w:sz w:val="24"/>
          <w:szCs w:val="24"/>
          <w:lang w:val="es-ES" w:eastAsia="es-ES"/>
        </w:rPr>
        <w:t>Cabrera, Alderete, Valadez y Pando (2001, p. 3) definen la práctica docente como “una experiencia donde acontecen las realizaciones humanas y los intercambios entre el objeto del conocimiento y los sujetos de la educación, en un proceso centrado en la búsqueda, el cuestionamiento y el debate con el fin de que el alumno construya su propio conocimiento”.</w:t>
      </w:r>
    </w:p>
    <w:p w14:paraId="0A6A062A"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Teniendo como base las ideas anteriores, se puede afirmar que quienes se encuentran inmersos y dados a la tarea de enseñar, ha</w:t>
      </w:r>
      <w:r w:rsidR="00D14848">
        <w:rPr>
          <w:rFonts w:ascii="Times New Roman" w:hAnsi="Times New Roman" w:cs="Times New Roman"/>
          <w:sz w:val="24"/>
          <w:szCs w:val="24"/>
          <w:lang w:val="es-ES"/>
        </w:rPr>
        <w:t xml:space="preserve">n tenido que socavar </w:t>
      </w:r>
      <w:r w:rsidRPr="00EF597F">
        <w:rPr>
          <w:rFonts w:ascii="Times New Roman" w:hAnsi="Times New Roman" w:cs="Times New Roman"/>
          <w:sz w:val="24"/>
          <w:szCs w:val="24"/>
          <w:lang w:val="es-ES"/>
        </w:rPr>
        <w:t>meticulosamente el compromiso de lograr los aprendizajes esperados y los estándares curriculares contemplados en la Reforma Integral de la Educación Básica (SEP, 2011a), donde afortunadamente se establece una conjetura particular; es decir, donde cada practicante formula el juicio peculiar y se compromete consumadamente en un solo eje.</w:t>
      </w:r>
    </w:p>
    <w:p w14:paraId="207B1EB9"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Además de lo mencionado, es importante señalar que lograr aprendizajes significativos y de espectro cada vez más significativo en saberes sociales y de carácter académico, hace evidente sin duda que cuanto más se ve fortalecido éste, le ayuda al docente a determinar la vertiente facetica de la educación y de las políticas que se inmiscuyen en la misma; lo que para el alumno totalmente le favorecen en el aumento del coeficiente intelectual, una capacidad generativa y radicalizadora para siempre continuar aprendiendo. </w:t>
      </w:r>
    </w:p>
    <w:p w14:paraId="2E567227"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Es justamente en este punto donde gira la educación contemporánea, pues </w:t>
      </w:r>
      <w:r w:rsidRPr="00EF597F">
        <w:rPr>
          <w:rFonts w:ascii="Times New Roman" w:eastAsia="Times New Roman" w:hAnsi="Times New Roman" w:cs="Times New Roman"/>
          <w:sz w:val="24"/>
          <w:szCs w:val="24"/>
          <w:lang w:val="es-ES" w:eastAsia="es-ES"/>
        </w:rPr>
        <w:t>Gimeno Sacristán (1992) hace casi dos décadas, consideraba que la práctica docente podía ser conceptualizada como una actividad predefini</w:t>
      </w:r>
      <w:r w:rsidR="00C1524D" w:rsidRPr="00EF597F">
        <w:rPr>
          <w:rFonts w:ascii="Times New Roman" w:eastAsia="Times New Roman" w:hAnsi="Times New Roman" w:cs="Times New Roman"/>
          <w:sz w:val="24"/>
          <w:szCs w:val="24"/>
          <w:lang w:val="es-ES" w:eastAsia="es-ES"/>
        </w:rPr>
        <w:t xml:space="preserve">da, un proceso indeterminado y </w:t>
      </w:r>
      <w:r w:rsidRPr="00EF597F">
        <w:rPr>
          <w:rFonts w:ascii="Times New Roman" w:eastAsia="Times New Roman" w:hAnsi="Times New Roman" w:cs="Times New Roman"/>
          <w:sz w:val="24"/>
          <w:szCs w:val="24"/>
          <w:lang w:val="es-ES" w:eastAsia="es-ES"/>
        </w:rPr>
        <w:t xml:space="preserve">complejo, pero sin simplificaciones. Aunque otros autores (Doyle, 1977; Gimeno Sacristán, 1988; Pérez Gómez, 1988) han señalado que la práctica docente puede ser caracterizada por las siguientes </w:t>
      </w:r>
      <w:r w:rsidRPr="00EF597F">
        <w:rPr>
          <w:rFonts w:ascii="Times New Roman" w:eastAsia="Times New Roman" w:hAnsi="Times New Roman" w:cs="Times New Roman"/>
          <w:sz w:val="24"/>
          <w:szCs w:val="24"/>
          <w:lang w:val="es-ES" w:eastAsia="es-ES"/>
        </w:rPr>
        <w:lastRenderedPageBreak/>
        <w:t>situaciones: Multidimensionalidad, Simultaneidad e Impredictibilidad, lo que significa que en una clase hay sujetos heterogéneos, y por ello ocurren muchas situaciones a la vez, y pese a ello, hay factores que provocan cambios que la mayoría de las veces no se tienen contemplados (Rodríguez, García y Contreras, 2012).</w:t>
      </w:r>
    </w:p>
    <w:p w14:paraId="45661EEE" w14:textId="77777777" w:rsidR="00E80698"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No obstante las ideas anteriores, dada la ardua labor que implica el formarse como profesor, es importante que los docentes en formación</w:t>
      </w:r>
      <w:r w:rsidR="00C1524D" w:rsidRPr="00EF597F">
        <w:rPr>
          <w:rFonts w:ascii="Times New Roman" w:hAnsi="Times New Roman" w:cs="Times New Roman"/>
          <w:sz w:val="24"/>
          <w:szCs w:val="24"/>
          <w:lang w:val="es-ES"/>
        </w:rPr>
        <w:t xml:space="preserve"> de la Licenciatura en Enseñanza y Aprendizaje</w:t>
      </w:r>
      <w:r w:rsidR="00E80698" w:rsidRPr="00EF597F">
        <w:rPr>
          <w:rFonts w:ascii="Times New Roman" w:hAnsi="Times New Roman" w:cs="Times New Roman"/>
          <w:sz w:val="24"/>
          <w:szCs w:val="24"/>
          <w:lang w:val="es-ES"/>
        </w:rPr>
        <w:t xml:space="preserve"> del Español en Educación Secundaria, Plan 2018 de la Escuela Normal de Santa Ana Zicatecoyan,</w:t>
      </w:r>
      <w:r w:rsidRPr="00EF597F">
        <w:rPr>
          <w:rFonts w:ascii="Times New Roman" w:hAnsi="Times New Roman" w:cs="Times New Roman"/>
          <w:sz w:val="24"/>
          <w:szCs w:val="24"/>
          <w:lang w:val="es-ES"/>
        </w:rPr>
        <w:t xml:space="preserve"> se comprometan con rebuscar las características y peculiaridades del buen profesor, así como los diversos estilos de enseñanza, y otras pretensiones por construir comunidades de aprendizaje situado. Al respecto, Martínez (2008) menciona que la labor docente es muy ardua si se quiere llevar con éxito, alta responsabilidad, ética, compromiso con los estudiantes, con la institución y con</w:t>
      </w:r>
      <w:r w:rsidR="00E80698" w:rsidRPr="00EF597F">
        <w:rPr>
          <w:rFonts w:ascii="Times New Roman" w:hAnsi="Times New Roman" w:cs="Times New Roman"/>
          <w:sz w:val="24"/>
          <w:szCs w:val="24"/>
          <w:lang w:val="es-ES"/>
        </w:rPr>
        <w:t xml:space="preserve"> la sociedad a la que pertenece.</w:t>
      </w:r>
    </w:p>
    <w:p w14:paraId="79BD655A" w14:textId="77777777" w:rsidR="005558B9" w:rsidRPr="00EF597F" w:rsidRDefault="00E80698"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 En el diseño </w:t>
      </w:r>
      <w:r w:rsidR="006657AD" w:rsidRPr="00EF597F">
        <w:rPr>
          <w:rFonts w:ascii="Times New Roman" w:hAnsi="Times New Roman" w:cs="Times New Roman"/>
          <w:sz w:val="24"/>
          <w:szCs w:val="24"/>
          <w:lang w:val="es-ES"/>
        </w:rPr>
        <w:t xml:space="preserve">de las actividades que son tan prioritarias se sugiere tomar en cuenta las evidencias que permiten vislumbrar aquellas ideas impactantes que ayudan  a </w:t>
      </w:r>
      <w:r w:rsidRPr="00EF597F">
        <w:rPr>
          <w:rFonts w:ascii="Times New Roman" w:hAnsi="Times New Roman" w:cs="Times New Roman"/>
          <w:sz w:val="24"/>
          <w:szCs w:val="24"/>
          <w:lang w:val="es-ES"/>
        </w:rPr>
        <w:t>lograr los aprendizajes esperados  que definen con claridad y precisión lo que se espera que los alumnos aprendan en términos de saber, saber hacer y saber ser</w:t>
      </w:r>
      <w:r w:rsidR="006657AD" w:rsidRPr="00EF597F">
        <w:rPr>
          <w:rFonts w:ascii="Times New Roman" w:hAnsi="Times New Roman" w:cs="Times New Roman"/>
          <w:sz w:val="24"/>
          <w:szCs w:val="24"/>
          <w:lang w:val="es-ES"/>
        </w:rPr>
        <w:t xml:space="preserve"> por lo que deben estar presentes en el desarrollo y diseño de las estrategias didácticas donde se incluyan los contenidos que el alumno debe de aprender para acceder al conocimiento cada vez más complejo</w:t>
      </w:r>
      <w:r w:rsidR="005558B9" w:rsidRPr="00EF597F">
        <w:rPr>
          <w:rFonts w:ascii="Times New Roman" w:hAnsi="Times New Roman" w:cs="Times New Roman"/>
          <w:sz w:val="24"/>
          <w:szCs w:val="24"/>
          <w:lang w:val="es-ES"/>
        </w:rPr>
        <w:t xml:space="preserve"> </w:t>
      </w:r>
      <w:r w:rsidR="006657AD" w:rsidRPr="00EF597F">
        <w:rPr>
          <w:rFonts w:ascii="Times New Roman" w:hAnsi="Times New Roman" w:cs="Times New Roman"/>
          <w:sz w:val="24"/>
          <w:szCs w:val="24"/>
          <w:lang w:val="es-ES"/>
        </w:rPr>
        <w:t>en un contexto de aprendizaje</w:t>
      </w:r>
      <w:r w:rsidR="00AC55BA" w:rsidRPr="00EF597F">
        <w:rPr>
          <w:rFonts w:ascii="Times New Roman" w:hAnsi="Times New Roman" w:cs="Times New Roman"/>
          <w:sz w:val="24"/>
          <w:szCs w:val="24"/>
          <w:lang w:val="es-ES"/>
        </w:rPr>
        <w:t xml:space="preserve"> donde se revelan, conceptos, habilidades y actitudes que las actividades de aprendizaje deben de desarrollar; los aprendizajes que se planean tomando en cuenta los objetivos constituyen un referente fundamental para realizar una valoración que</w:t>
      </w:r>
      <w:r w:rsidR="00AC55BA" w:rsidRPr="00EF597F">
        <w:rPr>
          <w:rFonts w:ascii="Times New Roman" w:hAnsi="Times New Roman" w:cs="Times New Roman"/>
          <w:sz w:val="28"/>
          <w:szCs w:val="24"/>
          <w:lang w:val="es-ES"/>
        </w:rPr>
        <w:t xml:space="preserve"> </w:t>
      </w:r>
      <w:r w:rsidR="00AC55BA" w:rsidRPr="00EF597F">
        <w:rPr>
          <w:rFonts w:ascii="Times New Roman" w:hAnsi="Times New Roman" w:cs="Times New Roman"/>
          <w:sz w:val="24"/>
          <w:szCs w:val="24"/>
          <w:lang w:val="es-ES"/>
        </w:rPr>
        <w:t>nos va a permitir ubicar el grado de avance de los alumnos de manera individual como grupal para reorientar y hacer los ajustes pertinentes a las necesidades particulares de los alumnos y su contexto, de los aprendizajes esperados se logra el desarrollo de competencias para la vida e impactando en su perfil de egreso, por eso es muy prioritario que al inicio de cada c</w:t>
      </w:r>
      <w:r w:rsidR="00040351" w:rsidRPr="00EF597F">
        <w:rPr>
          <w:rFonts w:ascii="Times New Roman" w:hAnsi="Times New Roman" w:cs="Times New Roman"/>
          <w:sz w:val="24"/>
          <w:szCs w:val="24"/>
          <w:lang w:val="es-ES"/>
        </w:rPr>
        <w:t>urso se dé a conocer los objetivos que se pretenden alcanzar para ir valorando la conciencia de ese hacer de manera sistemática que se manifiestan en situaciones comunes de la vida cotidiana como en otras situaciones más complejas que contribuye a visualizar una problemática y emplear los conocimientos pertinentes para resolverla.</w:t>
      </w:r>
    </w:p>
    <w:p w14:paraId="71E6262D" w14:textId="77777777" w:rsidR="00040351" w:rsidRPr="00EF597F" w:rsidRDefault="00040351"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“Una competencia implica un saber hacer (habilidades) con saber (conocimiento), así como la valoración de las consecuencias de ese hacer (valores y actitudes). La manifestación de una competencia revela la puesta en práctica de conoc</w:t>
      </w:r>
      <w:r w:rsidR="00C956D4" w:rsidRPr="00EF597F">
        <w:rPr>
          <w:rFonts w:ascii="Times New Roman" w:hAnsi="Times New Roman" w:cs="Times New Roman"/>
          <w:sz w:val="24"/>
          <w:szCs w:val="24"/>
          <w:lang w:val="es-ES"/>
        </w:rPr>
        <w:t>i</w:t>
      </w:r>
      <w:r w:rsidRPr="00EF597F">
        <w:rPr>
          <w:rFonts w:ascii="Times New Roman" w:hAnsi="Times New Roman" w:cs="Times New Roman"/>
          <w:sz w:val="24"/>
          <w:szCs w:val="24"/>
          <w:lang w:val="es-ES"/>
        </w:rPr>
        <w:t>mientos, habilidades</w:t>
      </w:r>
      <w:r w:rsidR="00C956D4" w:rsidRPr="00EF597F">
        <w:rPr>
          <w:rFonts w:ascii="Times New Roman" w:hAnsi="Times New Roman" w:cs="Times New Roman"/>
          <w:sz w:val="24"/>
          <w:szCs w:val="24"/>
          <w:lang w:val="es-ES"/>
        </w:rPr>
        <w:t>, actitudes y valores para el ogro de los propósitos en contextos y situaciones diversas, por esa razón se usa el concepto “movilizar conocimientos” (SEP, 2006; 11).</w:t>
      </w:r>
    </w:p>
    <w:p w14:paraId="25538F8D" w14:textId="77777777" w:rsidR="00EB41D9" w:rsidRPr="00FC34EF" w:rsidRDefault="00EB41D9" w:rsidP="009E501C">
      <w:pPr>
        <w:tabs>
          <w:tab w:val="left" w:pos="851"/>
        </w:tabs>
        <w:spacing w:before="100" w:beforeAutospacing="1" w:after="0" w:line="360" w:lineRule="auto"/>
        <w:jc w:val="center"/>
        <w:rPr>
          <w:rFonts w:ascii="Times New Roman" w:hAnsi="Times New Roman" w:cs="Times New Roman"/>
          <w:b/>
          <w:sz w:val="32"/>
          <w:szCs w:val="32"/>
          <w:lang w:val="es-ES"/>
        </w:rPr>
      </w:pPr>
      <w:r w:rsidRPr="00FC34EF">
        <w:rPr>
          <w:rFonts w:ascii="Times New Roman" w:hAnsi="Times New Roman" w:cs="Times New Roman"/>
          <w:b/>
          <w:sz w:val="32"/>
          <w:szCs w:val="32"/>
          <w:lang w:val="es-ES"/>
        </w:rPr>
        <w:lastRenderedPageBreak/>
        <w:t>Objetivo</w:t>
      </w:r>
    </w:p>
    <w:p w14:paraId="11B6C9CD" w14:textId="77777777" w:rsidR="00EB41D9" w:rsidRPr="00EB41D9" w:rsidRDefault="00EB41D9" w:rsidP="009E501C">
      <w:pPr>
        <w:tabs>
          <w:tab w:val="left" w:pos="851"/>
        </w:tabs>
        <w:spacing w:after="0" w:line="360" w:lineRule="auto"/>
        <w:jc w:val="both"/>
        <w:rPr>
          <w:rFonts w:ascii="Times New Roman" w:hAnsi="Times New Roman" w:cs="Times New Roman"/>
          <w:sz w:val="24"/>
          <w:szCs w:val="24"/>
          <w:lang w:val="es-ES"/>
        </w:rPr>
      </w:pPr>
      <w:r w:rsidRPr="00EB41D9">
        <w:rPr>
          <w:rFonts w:ascii="Times New Roman" w:hAnsi="Times New Roman" w:cs="Times New Roman"/>
          <w:sz w:val="24"/>
          <w:szCs w:val="24"/>
          <w:lang w:val="es-ES"/>
        </w:rPr>
        <w:t>Los</w:t>
      </w:r>
      <w:r w:rsidR="00DE79DB">
        <w:rPr>
          <w:rFonts w:ascii="Times New Roman" w:hAnsi="Times New Roman" w:cs="Times New Roman"/>
          <w:sz w:val="24"/>
          <w:szCs w:val="24"/>
          <w:lang w:val="es-ES"/>
        </w:rPr>
        <w:t xml:space="preserve"> objetivos</w:t>
      </w:r>
      <w:r w:rsidRPr="00EB41D9">
        <w:rPr>
          <w:rFonts w:ascii="Times New Roman" w:hAnsi="Times New Roman" w:cs="Times New Roman"/>
          <w:sz w:val="24"/>
          <w:szCs w:val="24"/>
          <w:lang w:val="es-ES"/>
        </w:rPr>
        <w:t xml:space="preserve"> </w:t>
      </w:r>
      <w:r>
        <w:rPr>
          <w:rFonts w:ascii="Times New Roman" w:hAnsi="Times New Roman" w:cs="Times New Roman"/>
          <w:sz w:val="24"/>
          <w:szCs w:val="24"/>
          <w:lang w:val="es-ES"/>
        </w:rPr>
        <w:t>educativos desarrollados en la ENSAZ permiten</w:t>
      </w:r>
      <w:r w:rsidR="00DE79DB">
        <w:rPr>
          <w:rFonts w:ascii="Times New Roman" w:hAnsi="Times New Roman" w:cs="Times New Roman"/>
          <w:sz w:val="24"/>
          <w:szCs w:val="24"/>
          <w:lang w:val="es-ES"/>
        </w:rPr>
        <w:t xml:space="preserve"> vislumbrar</w:t>
      </w:r>
      <w:r>
        <w:rPr>
          <w:rFonts w:ascii="Times New Roman" w:hAnsi="Times New Roman" w:cs="Times New Roman"/>
          <w:sz w:val="24"/>
          <w:szCs w:val="24"/>
          <w:lang w:val="es-ES"/>
        </w:rPr>
        <w:t xml:space="preserve"> la convergencia de esfuerzos  para formar docentes  con una sólida </w:t>
      </w:r>
      <w:r w:rsidR="00645C35">
        <w:rPr>
          <w:rFonts w:ascii="Times New Roman" w:hAnsi="Times New Roman" w:cs="Times New Roman"/>
          <w:sz w:val="24"/>
          <w:szCs w:val="24"/>
          <w:lang w:val="es-ES"/>
        </w:rPr>
        <w:t>preparación  en el campo de la educación  que puedan desempeñarse a nivel regional, estatal o nacional, siempre con el reto de logra</w:t>
      </w:r>
      <w:r w:rsidR="00DE79DB">
        <w:rPr>
          <w:rFonts w:ascii="Times New Roman" w:hAnsi="Times New Roman" w:cs="Times New Roman"/>
          <w:sz w:val="24"/>
          <w:szCs w:val="24"/>
          <w:lang w:val="es-ES"/>
        </w:rPr>
        <w:t>r</w:t>
      </w:r>
      <w:r w:rsidR="00645C35">
        <w:rPr>
          <w:rFonts w:ascii="Times New Roman" w:hAnsi="Times New Roman" w:cs="Times New Roman"/>
          <w:sz w:val="24"/>
          <w:szCs w:val="24"/>
          <w:lang w:val="es-ES"/>
        </w:rPr>
        <w:t xml:space="preserve"> que la planta</w:t>
      </w:r>
      <w:r w:rsidR="007528B8">
        <w:rPr>
          <w:rFonts w:ascii="Times New Roman" w:hAnsi="Times New Roman" w:cs="Times New Roman"/>
          <w:sz w:val="24"/>
          <w:szCs w:val="24"/>
          <w:lang w:val="es-ES"/>
        </w:rPr>
        <w:t xml:space="preserve"> docente comparta de manera oportuna</w:t>
      </w:r>
      <w:r w:rsidR="00645C35">
        <w:rPr>
          <w:rFonts w:ascii="Times New Roman" w:hAnsi="Times New Roman" w:cs="Times New Roman"/>
          <w:sz w:val="24"/>
          <w:szCs w:val="24"/>
          <w:lang w:val="es-ES"/>
        </w:rPr>
        <w:t xml:space="preserve"> los propósitos y se sume con acciones al cumplimiento eficaz de los mismos, se reconoce que a pesar de la resistencia  de algunos docentes para comprometerse a transitar</w:t>
      </w:r>
      <w:r w:rsidR="00DE79DB">
        <w:rPr>
          <w:rFonts w:ascii="Times New Roman" w:hAnsi="Times New Roman" w:cs="Times New Roman"/>
          <w:sz w:val="24"/>
          <w:szCs w:val="24"/>
          <w:lang w:val="es-ES"/>
        </w:rPr>
        <w:t xml:space="preserve"> en este campo complejo de la educación</w:t>
      </w:r>
      <w:r w:rsidR="00645C35">
        <w:rPr>
          <w:rFonts w:ascii="Times New Roman" w:hAnsi="Times New Roman" w:cs="Times New Roman"/>
          <w:sz w:val="24"/>
          <w:szCs w:val="24"/>
          <w:lang w:val="es-ES"/>
        </w:rPr>
        <w:t>, se va logrando que paulatinamente se sumen a estas</w:t>
      </w:r>
      <w:r w:rsidR="00FB7806">
        <w:rPr>
          <w:rFonts w:ascii="Times New Roman" w:hAnsi="Times New Roman" w:cs="Times New Roman"/>
          <w:sz w:val="24"/>
          <w:szCs w:val="24"/>
          <w:lang w:val="es-ES"/>
        </w:rPr>
        <w:t xml:space="preserve"> políticas institucionales, dicho</w:t>
      </w:r>
      <w:r w:rsidR="00645C35">
        <w:rPr>
          <w:rFonts w:ascii="Times New Roman" w:hAnsi="Times New Roman" w:cs="Times New Roman"/>
          <w:sz w:val="24"/>
          <w:szCs w:val="24"/>
          <w:lang w:val="es-ES"/>
        </w:rPr>
        <w:t xml:space="preserve"> proceso se </w:t>
      </w:r>
      <w:r w:rsidR="00FB7806">
        <w:rPr>
          <w:rFonts w:ascii="Times New Roman" w:hAnsi="Times New Roman" w:cs="Times New Roman"/>
          <w:sz w:val="24"/>
          <w:szCs w:val="24"/>
          <w:lang w:val="es-ES"/>
        </w:rPr>
        <w:t xml:space="preserve">observa lento,  requiere </w:t>
      </w:r>
      <w:r w:rsidR="00645C35">
        <w:rPr>
          <w:rFonts w:ascii="Times New Roman" w:hAnsi="Times New Roman" w:cs="Times New Roman"/>
          <w:sz w:val="24"/>
          <w:szCs w:val="24"/>
          <w:lang w:val="es-ES"/>
        </w:rPr>
        <w:t>tiempo y esfuerzo,</w:t>
      </w:r>
      <w:r w:rsidR="00FB7806">
        <w:rPr>
          <w:rFonts w:ascii="Times New Roman" w:hAnsi="Times New Roman" w:cs="Times New Roman"/>
          <w:sz w:val="24"/>
          <w:szCs w:val="24"/>
          <w:lang w:val="es-ES"/>
        </w:rPr>
        <w:t xml:space="preserve"> sin embargo,</w:t>
      </w:r>
      <w:r w:rsidR="00645C35">
        <w:rPr>
          <w:rFonts w:ascii="Times New Roman" w:hAnsi="Times New Roman" w:cs="Times New Roman"/>
          <w:sz w:val="24"/>
          <w:szCs w:val="24"/>
          <w:lang w:val="es-ES"/>
        </w:rPr>
        <w:t xml:space="preserve"> va impactando en la formación de los estudiantes</w:t>
      </w:r>
      <w:r w:rsidR="00FB7806">
        <w:rPr>
          <w:rFonts w:ascii="Times New Roman" w:hAnsi="Times New Roman" w:cs="Times New Roman"/>
          <w:sz w:val="24"/>
          <w:szCs w:val="24"/>
          <w:lang w:val="es-ES"/>
        </w:rPr>
        <w:t>,</w:t>
      </w:r>
      <w:r w:rsidR="00645C35">
        <w:rPr>
          <w:rFonts w:ascii="Times New Roman" w:hAnsi="Times New Roman" w:cs="Times New Roman"/>
          <w:sz w:val="24"/>
          <w:szCs w:val="24"/>
          <w:lang w:val="es-ES"/>
        </w:rPr>
        <w:t xml:space="preserve"> respondiendo a las expectativas </w:t>
      </w:r>
      <w:r w:rsidR="00DE79DB">
        <w:rPr>
          <w:rFonts w:ascii="Times New Roman" w:hAnsi="Times New Roman" w:cs="Times New Roman"/>
          <w:sz w:val="24"/>
          <w:szCs w:val="24"/>
          <w:lang w:val="es-ES"/>
        </w:rPr>
        <w:t>de las programaciones de</w:t>
      </w:r>
      <w:r w:rsidR="00645C35">
        <w:rPr>
          <w:rFonts w:ascii="Times New Roman" w:hAnsi="Times New Roman" w:cs="Times New Roman"/>
          <w:sz w:val="24"/>
          <w:szCs w:val="24"/>
          <w:lang w:val="es-ES"/>
        </w:rPr>
        <w:t xml:space="preserve"> Educación Básica</w:t>
      </w:r>
      <w:r w:rsidR="00FB7806">
        <w:rPr>
          <w:rFonts w:ascii="Times New Roman" w:hAnsi="Times New Roman" w:cs="Times New Roman"/>
          <w:sz w:val="24"/>
          <w:szCs w:val="24"/>
          <w:lang w:val="es-ES"/>
        </w:rPr>
        <w:t xml:space="preserve"> y</w:t>
      </w:r>
      <w:r w:rsidR="00DE79DB">
        <w:rPr>
          <w:rFonts w:ascii="Times New Roman" w:hAnsi="Times New Roman" w:cs="Times New Roman"/>
          <w:sz w:val="24"/>
          <w:szCs w:val="24"/>
          <w:lang w:val="es-ES"/>
        </w:rPr>
        <w:t xml:space="preserve"> en el rubro de jornadas docentes, con un alto nivel  de rendimiento en el desarrollo de esta ardua t</w:t>
      </w:r>
      <w:r w:rsidR="00FB7806">
        <w:rPr>
          <w:rFonts w:ascii="Times New Roman" w:hAnsi="Times New Roman" w:cs="Times New Roman"/>
          <w:sz w:val="24"/>
          <w:szCs w:val="24"/>
          <w:lang w:val="es-ES"/>
        </w:rPr>
        <w:t xml:space="preserve">area de enseñar, utilizado </w:t>
      </w:r>
      <w:r w:rsidR="00DE79DB">
        <w:rPr>
          <w:rFonts w:ascii="Times New Roman" w:hAnsi="Times New Roman" w:cs="Times New Roman"/>
          <w:sz w:val="24"/>
          <w:szCs w:val="24"/>
          <w:lang w:val="es-ES"/>
        </w:rPr>
        <w:t>diversidad</w:t>
      </w:r>
      <w:r w:rsidR="00645C35">
        <w:rPr>
          <w:rFonts w:ascii="Times New Roman" w:hAnsi="Times New Roman" w:cs="Times New Roman"/>
          <w:sz w:val="24"/>
          <w:szCs w:val="24"/>
          <w:lang w:val="es-ES"/>
        </w:rPr>
        <w:t xml:space="preserve">  </w:t>
      </w:r>
      <w:r w:rsidR="00DE79DB">
        <w:rPr>
          <w:rFonts w:ascii="Times New Roman" w:hAnsi="Times New Roman" w:cs="Times New Roman"/>
          <w:sz w:val="24"/>
          <w:szCs w:val="24"/>
          <w:lang w:val="es-ES"/>
        </w:rPr>
        <w:t>de metodologías que apoyan al proceso enseñanza</w:t>
      </w:r>
      <w:r w:rsidR="00FB7806">
        <w:rPr>
          <w:rFonts w:ascii="Times New Roman" w:hAnsi="Times New Roman" w:cs="Times New Roman"/>
          <w:sz w:val="24"/>
          <w:szCs w:val="24"/>
          <w:lang w:val="es-ES"/>
        </w:rPr>
        <w:t xml:space="preserve"> y</w:t>
      </w:r>
      <w:r w:rsidR="00DE79DB">
        <w:rPr>
          <w:rFonts w:ascii="Times New Roman" w:hAnsi="Times New Roman" w:cs="Times New Roman"/>
          <w:sz w:val="24"/>
          <w:szCs w:val="24"/>
          <w:lang w:val="es-ES"/>
        </w:rPr>
        <w:t xml:space="preserve"> aprendizaje de los jóvenes en el desarrollo de las actividades planeadas.</w:t>
      </w:r>
    </w:p>
    <w:p w14:paraId="5DD313F5" w14:textId="77777777" w:rsidR="009E501C" w:rsidRDefault="009E501C" w:rsidP="009E501C">
      <w:pPr>
        <w:tabs>
          <w:tab w:val="left" w:pos="851"/>
        </w:tabs>
        <w:spacing w:after="0" w:line="360" w:lineRule="auto"/>
        <w:jc w:val="center"/>
        <w:rPr>
          <w:rFonts w:ascii="Times New Roman" w:hAnsi="Times New Roman" w:cs="Times New Roman"/>
          <w:b/>
          <w:sz w:val="32"/>
          <w:szCs w:val="32"/>
          <w:lang w:val="es-ES"/>
        </w:rPr>
      </w:pPr>
    </w:p>
    <w:p w14:paraId="2C686C14" w14:textId="263F19F2" w:rsidR="005A0287" w:rsidRPr="00FC34EF" w:rsidRDefault="005A0287" w:rsidP="009E501C">
      <w:pPr>
        <w:tabs>
          <w:tab w:val="left" w:pos="851"/>
        </w:tabs>
        <w:spacing w:after="0" w:line="360" w:lineRule="auto"/>
        <w:jc w:val="center"/>
        <w:rPr>
          <w:rFonts w:ascii="Times New Roman" w:hAnsi="Times New Roman" w:cs="Times New Roman"/>
          <w:b/>
          <w:sz w:val="32"/>
          <w:szCs w:val="32"/>
          <w:lang w:val="es-ES"/>
        </w:rPr>
      </w:pPr>
      <w:r w:rsidRPr="00FC34EF">
        <w:rPr>
          <w:rFonts w:ascii="Times New Roman" w:hAnsi="Times New Roman" w:cs="Times New Roman"/>
          <w:b/>
          <w:sz w:val="32"/>
          <w:szCs w:val="32"/>
          <w:lang w:val="es-ES"/>
        </w:rPr>
        <w:t>Metodología</w:t>
      </w:r>
    </w:p>
    <w:p w14:paraId="3D07145B"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Una vez entendido que la tarea del docente es construir éxitos, porque se le entrega un grupo de alumnos al cual tendrá que formar para bien de sí mismos, de la sociedad y la nación en general, se comparte la ideología competitiva de desarrollar en los alumnos las competencias necesarias para la vida circunscrita en los conocimientos y la constante preparación en áreas de la epistemología personal y endémica de funcionalismo (SEP, 2011b).</w:t>
      </w:r>
    </w:p>
    <w:p w14:paraId="53A4BFC6" w14:textId="77777777" w:rsidR="00073211" w:rsidRPr="00EF597F" w:rsidRDefault="00073211"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Con la finalidad de construir un andamiaje fino en el proceso</w:t>
      </w:r>
      <w:r w:rsidR="00A672F4" w:rsidRPr="00EF597F">
        <w:rPr>
          <w:rFonts w:ascii="Times New Roman" w:hAnsi="Times New Roman" w:cs="Times New Roman"/>
          <w:sz w:val="24"/>
          <w:szCs w:val="24"/>
          <w:lang w:val="es-ES"/>
        </w:rPr>
        <w:t xml:space="preserve"> de aprendizaje estos deben de tener la característica</w:t>
      </w:r>
      <w:r w:rsidRPr="00EF597F">
        <w:rPr>
          <w:rFonts w:ascii="Times New Roman" w:hAnsi="Times New Roman" w:cs="Times New Roman"/>
          <w:sz w:val="24"/>
          <w:szCs w:val="24"/>
          <w:lang w:val="es-ES"/>
        </w:rPr>
        <w:t xml:space="preserve"> de ser relevantes, pertinentes para el desarrollo de las clases con los alumnos, donde se promuevan diversas formas de interacción dentro y fuera del </w:t>
      </w:r>
      <w:r w:rsidR="00A672F4" w:rsidRPr="00EF597F">
        <w:rPr>
          <w:rFonts w:ascii="Times New Roman" w:hAnsi="Times New Roman" w:cs="Times New Roman"/>
          <w:sz w:val="24"/>
          <w:szCs w:val="24"/>
          <w:lang w:val="es-ES"/>
        </w:rPr>
        <w:t>aula; organizado por</w:t>
      </w:r>
      <w:r w:rsidRPr="00EF597F">
        <w:rPr>
          <w:rFonts w:ascii="Times New Roman" w:hAnsi="Times New Roman" w:cs="Times New Roman"/>
          <w:sz w:val="24"/>
          <w:szCs w:val="24"/>
          <w:lang w:val="es-ES"/>
        </w:rPr>
        <w:t xml:space="preserve"> maestros y alumnos</w:t>
      </w:r>
      <w:r w:rsidR="00A672F4" w:rsidRPr="00EF597F">
        <w:rPr>
          <w:rFonts w:ascii="Times New Roman" w:hAnsi="Times New Roman" w:cs="Times New Roman"/>
          <w:sz w:val="24"/>
          <w:szCs w:val="24"/>
          <w:lang w:val="es-ES"/>
        </w:rPr>
        <w:t>,</w:t>
      </w:r>
      <w:r w:rsidRPr="00EF597F">
        <w:rPr>
          <w:rFonts w:ascii="Times New Roman" w:hAnsi="Times New Roman" w:cs="Times New Roman"/>
          <w:sz w:val="24"/>
          <w:szCs w:val="24"/>
          <w:lang w:val="es-ES"/>
        </w:rPr>
        <w:t xml:space="preserve"> en tiemp</w:t>
      </w:r>
      <w:r w:rsidR="00A672F4" w:rsidRPr="00EF597F">
        <w:rPr>
          <w:rFonts w:ascii="Times New Roman" w:hAnsi="Times New Roman" w:cs="Times New Roman"/>
          <w:sz w:val="24"/>
          <w:szCs w:val="24"/>
          <w:lang w:val="es-ES"/>
        </w:rPr>
        <w:t>o y uso de materiales, pero siempre tomando en cuenta los aprendizajes esperados y ordenar las actividades a desarrollar en cuanto a tiempos, favoreciendo la evaluación sistemática que nos permite hacer una valoración de los beneficios obtenidos en el proceso de aprendizaje y hacer las modificaciones pertinentes si es necesario.</w:t>
      </w:r>
    </w:p>
    <w:p w14:paraId="725DEB2A"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Ante ello, la formación inicial docente no se puede considerar momentánea o de solo curso superior pues existe la reflexión en torno a las actividades de iniciación por ser o estar contempladas en estrategias y no conglomerado de mera revisión de fórmulas o métodos pedagógicos. Esto se fundamenta en lo siguiente: no somos transmisores de conocimiento y por lo tanto no respondemos como estímulo de alto índice de conocimiento, la búsqueda es </w:t>
      </w:r>
      <w:r w:rsidRPr="00EF597F">
        <w:rPr>
          <w:rFonts w:ascii="Times New Roman" w:hAnsi="Times New Roman" w:cs="Times New Roman"/>
          <w:sz w:val="24"/>
          <w:szCs w:val="24"/>
          <w:lang w:val="es-ES"/>
        </w:rPr>
        <w:lastRenderedPageBreak/>
        <w:t>constante y es una tarea abierta a pensar cada momento cuando nos encontramos frente al dinamismo áulico, reflexionamos y establecemos autocritica para el mejoramiento autónomo (Salinas, 1997).</w:t>
      </w:r>
    </w:p>
    <w:p w14:paraId="18139B1A"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Aprender a aprender es un rasgo del paradigma contemporáneo y además define cómo el docente en formación aprende de la propia práctica experiencial al ejecutar la enseñanza frente a los ambientes que se desarrollan espontáneamente en las aulas (Pozo y Monereo, 2001); para ello, los docentes deben ser profesionales de la educación, así como desarrollar las capacidades intelectuales en los alumnos, potenciar significativamente el aprendizaje y explotar las aptitudes y estilos de los estudiantes. </w:t>
      </w:r>
    </w:p>
    <w:p w14:paraId="4331FD33" w14:textId="77777777" w:rsidR="00FE3BDE" w:rsidRPr="00EF597F" w:rsidRDefault="00A56FA6"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P</w:t>
      </w:r>
      <w:r w:rsidR="005558B9" w:rsidRPr="00EF597F">
        <w:rPr>
          <w:rFonts w:ascii="Times New Roman" w:hAnsi="Times New Roman" w:cs="Times New Roman"/>
          <w:sz w:val="24"/>
          <w:szCs w:val="24"/>
          <w:lang w:val="es-ES"/>
        </w:rPr>
        <w:t>ara</w:t>
      </w:r>
      <w:r w:rsidRPr="00EF597F">
        <w:rPr>
          <w:rFonts w:ascii="Times New Roman" w:hAnsi="Times New Roman" w:cs="Times New Roman"/>
          <w:sz w:val="24"/>
          <w:szCs w:val="24"/>
          <w:lang w:val="es-ES"/>
        </w:rPr>
        <w:t xml:space="preserve"> los docentes en formación</w:t>
      </w:r>
      <w:r w:rsidR="005558B9" w:rsidRPr="00EF597F">
        <w:rPr>
          <w:rFonts w:ascii="Times New Roman" w:hAnsi="Times New Roman" w:cs="Times New Roman"/>
          <w:sz w:val="24"/>
          <w:szCs w:val="24"/>
          <w:lang w:val="es-ES"/>
        </w:rPr>
        <w:t>, antes de pasar a actividades específicas en la iniciación docente, es cabal reconocer que la práctica se transforma en base a las oportunidades de complejidad de caos cognitivo y falta de interés por aprender, ya que sólo así se fomenta la reflexión permanente de la función pedagógica y didáctica de la verdadera educación (</w:t>
      </w:r>
      <w:r w:rsidR="005558B9" w:rsidRPr="00EF597F">
        <w:rPr>
          <w:rFonts w:ascii="Times New Roman" w:hAnsi="Times New Roman" w:cs="Times New Roman"/>
          <w:iCs/>
          <w:sz w:val="24"/>
          <w:szCs w:val="24"/>
          <w:lang w:val="es-ES"/>
        </w:rPr>
        <w:t>Morduchowicz, 1997)</w:t>
      </w:r>
      <w:r w:rsidR="005558B9" w:rsidRPr="00EF597F">
        <w:rPr>
          <w:rFonts w:ascii="Times New Roman" w:hAnsi="Times New Roman" w:cs="Times New Roman"/>
          <w:sz w:val="24"/>
          <w:szCs w:val="24"/>
          <w:lang w:val="es-ES"/>
        </w:rPr>
        <w:t>.</w:t>
      </w:r>
    </w:p>
    <w:p w14:paraId="6FCB75AD" w14:textId="77777777" w:rsidR="005558B9" w:rsidRPr="00EF597F" w:rsidRDefault="005558B9" w:rsidP="009E501C">
      <w:pPr>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Además de los señalado, es importante reconocer la interiorización de modelos educativos que hacen relevante  la formación de docentes del presente siglo, y para ello, se atañe la continuidad del aprender a aprender con el aprender a hacer, aprender a ser y aprender a convivir con alumnos y colegas a fin de escuchar y apropiarse de las críticas constructivas y sugerencias citadas de la experiencia docente (Zorrilla, 2002).</w:t>
      </w:r>
    </w:p>
    <w:p w14:paraId="6B6E5A1E" w14:textId="77777777" w:rsidR="005558B9" w:rsidRPr="00EF597F" w:rsidRDefault="005558B9" w:rsidP="009E501C">
      <w:pPr>
        <w:spacing w:after="0" w:line="360" w:lineRule="auto"/>
        <w:ind w:firstLine="708"/>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La gestión escolar inicia en la medida que el docente logra esclarecer los objetivos de cada clase, establece los propósitos de contenidos temáticos, y sobretodo, cuando tiene presente la expectativa de un trabajo que Luchetti (2008, p. 70) propone como “matriz de formación docente que responde a las exigencias de la educación que implica formarse para atender:</w:t>
      </w:r>
    </w:p>
    <w:p w14:paraId="03841CE0" w14:textId="77777777" w:rsidR="005558B9" w:rsidRPr="00EF597F" w:rsidRDefault="00E04B38" w:rsidP="009E501C">
      <w:pPr>
        <w:pStyle w:val="Prrafodelista"/>
        <w:numPr>
          <w:ilvl w:val="0"/>
          <w:numId w:val="1"/>
        </w:numPr>
        <w:tabs>
          <w:tab w:val="left" w:pos="851"/>
        </w:tabs>
        <w:spacing w:after="0" w:line="360" w:lineRule="auto"/>
        <w:jc w:val="both"/>
        <w:rPr>
          <w:rFonts w:ascii="Times New Roman" w:hAnsi="Times New Roman"/>
          <w:sz w:val="24"/>
          <w:szCs w:val="24"/>
        </w:rPr>
      </w:pPr>
      <w:r w:rsidRPr="00EF597F">
        <w:rPr>
          <w:rFonts w:ascii="Times New Roman" w:hAnsi="Times New Roman"/>
          <w:sz w:val="24"/>
          <w:szCs w:val="24"/>
        </w:rPr>
        <w:t xml:space="preserve">La educación permanente: por </w:t>
      </w:r>
      <w:r w:rsidR="005558B9" w:rsidRPr="00EF597F">
        <w:rPr>
          <w:rFonts w:ascii="Times New Roman" w:hAnsi="Times New Roman"/>
          <w:sz w:val="24"/>
          <w:szCs w:val="24"/>
        </w:rPr>
        <w:t>la actualización constante que requiere el progreso acelerado del conocimiento.</w:t>
      </w:r>
    </w:p>
    <w:p w14:paraId="7E54671B" w14:textId="77777777" w:rsidR="005558B9" w:rsidRPr="00EF597F" w:rsidRDefault="005558B9" w:rsidP="009E501C">
      <w:pPr>
        <w:pStyle w:val="Prrafodelista"/>
        <w:numPr>
          <w:ilvl w:val="0"/>
          <w:numId w:val="1"/>
        </w:numPr>
        <w:tabs>
          <w:tab w:val="left" w:pos="851"/>
        </w:tabs>
        <w:spacing w:after="0" w:line="360" w:lineRule="auto"/>
        <w:jc w:val="both"/>
        <w:rPr>
          <w:rFonts w:ascii="Times New Roman" w:hAnsi="Times New Roman"/>
          <w:sz w:val="24"/>
          <w:szCs w:val="24"/>
        </w:rPr>
      </w:pPr>
      <w:r w:rsidRPr="00EF597F">
        <w:rPr>
          <w:rFonts w:ascii="Times New Roman" w:hAnsi="Times New Roman"/>
          <w:sz w:val="24"/>
          <w:szCs w:val="24"/>
        </w:rPr>
        <w:t>La selección de contenidos: en la maraña de una red de información no siempre veraz y confiable adecuados a las necesidades actuales del conocimiento.</w:t>
      </w:r>
    </w:p>
    <w:p w14:paraId="07047DAF" w14:textId="77777777" w:rsidR="00E04B38" w:rsidRPr="00EF597F" w:rsidRDefault="005558B9" w:rsidP="009E501C">
      <w:pPr>
        <w:pStyle w:val="Prrafodelista"/>
        <w:numPr>
          <w:ilvl w:val="0"/>
          <w:numId w:val="1"/>
        </w:numPr>
        <w:tabs>
          <w:tab w:val="left" w:pos="851"/>
        </w:tabs>
        <w:spacing w:after="0" w:line="360" w:lineRule="auto"/>
        <w:jc w:val="both"/>
        <w:rPr>
          <w:rFonts w:ascii="Times New Roman" w:hAnsi="Times New Roman"/>
          <w:sz w:val="24"/>
          <w:szCs w:val="24"/>
        </w:rPr>
      </w:pPr>
      <w:r w:rsidRPr="00EF597F">
        <w:rPr>
          <w:rFonts w:ascii="Times New Roman" w:hAnsi="Times New Roman"/>
          <w:sz w:val="24"/>
          <w:szCs w:val="24"/>
        </w:rPr>
        <w:t>La resolución de problemas y el trabajo por proyectos para lograr productos evaluativos”.</w:t>
      </w:r>
    </w:p>
    <w:p w14:paraId="52565440"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Partiendo de la consideración de esta matriz formativa, la selección de contenidos es una actividad que el docente en formación</w:t>
      </w:r>
      <w:r w:rsidR="00E04B38" w:rsidRPr="00EF597F">
        <w:rPr>
          <w:rFonts w:ascii="Times New Roman" w:hAnsi="Times New Roman" w:cs="Times New Roman"/>
          <w:sz w:val="24"/>
          <w:szCs w:val="24"/>
          <w:lang w:val="es-ES"/>
        </w:rPr>
        <w:t xml:space="preserve"> de la Licenciatura en Enseñanza y Aprendizaje del Español, en Educación Secundaria, Plan 2018, </w:t>
      </w:r>
      <w:r w:rsidRPr="00EF597F">
        <w:rPr>
          <w:rFonts w:ascii="Times New Roman" w:hAnsi="Times New Roman" w:cs="Times New Roman"/>
          <w:sz w:val="24"/>
          <w:szCs w:val="24"/>
          <w:lang w:val="es-ES"/>
        </w:rPr>
        <w:t>tiene que</w:t>
      </w:r>
      <w:r w:rsidR="00E04B38" w:rsidRPr="00EF597F">
        <w:rPr>
          <w:rFonts w:ascii="Times New Roman" w:hAnsi="Times New Roman" w:cs="Times New Roman"/>
          <w:sz w:val="24"/>
          <w:szCs w:val="24"/>
          <w:lang w:val="es-ES"/>
        </w:rPr>
        <w:t xml:space="preserve"> desarrollar al momento de </w:t>
      </w:r>
      <w:r w:rsidRPr="00EF597F">
        <w:rPr>
          <w:rFonts w:ascii="Times New Roman" w:hAnsi="Times New Roman" w:cs="Times New Roman"/>
          <w:sz w:val="24"/>
          <w:szCs w:val="24"/>
          <w:lang w:val="es-ES"/>
        </w:rPr>
        <w:t xml:space="preserve">ejecutar sus prácticas de conducción, ya que los contenidos principalmente se encajonan en el rasgo </w:t>
      </w:r>
      <w:r w:rsidRPr="00EF597F">
        <w:rPr>
          <w:rFonts w:ascii="Times New Roman" w:hAnsi="Times New Roman" w:cs="Times New Roman"/>
          <w:sz w:val="24"/>
          <w:szCs w:val="24"/>
          <w:lang w:val="es-ES"/>
        </w:rPr>
        <w:lastRenderedPageBreak/>
        <w:t xml:space="preserve">conceptual y procedimental. Estos mismos, se acentúan en una articulación dicotómica de profesor titular de la asignatura en la estancia escolar y el trabajo del practicante normalista. </w:t>
      </w:r>
    </w:p>
    <w:p w14:paraId="54EB057F"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Ante ello, para no causar desconcierto en los alumnos normalistas, es recomendable utilizar actividades que se interconecten estratégicamente con las lecciones del profesor titular, pues el docente debe conjeturar las acciones a desarrollar posteriormente de la actividad de observ</w:t>
      </w:r>
      <w:r w:rsidR="00BB49EE" w:rsidRPr="00EF597F">
        <w:rPr>
          <w:rFonts w:ascii="Times New Roman" w:hAnsi="Times New Roman" w:cs="Times New Roman"/>
          <w:sz w:val="24"/>
          <w:szCs w:val="24"/>
          <w:lang w:val="es-ES"/>
        </w:rPr>
        <w:t xml:space="preserve">ación, misma que auxilia a los </w:t>
      </w:r>
      <w:r w:rsidRPr="00EF597F">
        <w:rPr>
          <w:rFonts w:ascii="Times New Roman" w:hAnsi="Times New Roman" w:cs="Times New Roman"/>
          <w:sz w:val="24"/>
          <w:szCs w:val="24"/>
          <w:lang w:val="es-ES"/>
        </w:rPr>
        <w:t xml:space="preserve">docentes en formación a dar continuidad en la elaboración de una secuencia didáctica. </w:t>
      </w:r>
    </w:p>
    <w:p w14:paraId="573EC8B4" w14:textId="77777777" w:rsidR="0017051F"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Además de lo anterior, dado que los contenidos son el eje principal en la práctica docente, es necesario contar con el dominio de contenidos debido </w:t>
      </w:r>
      <w:r w:rsidR="00BB49EE" w:rsidRPr="00EF597F">
        <w:rPr>
          <w:rFonts w:ascii="Times New Roman" w:hAnsi="Times New Roman" w:cs="Times New Roman"/>
          <w:sz w:val="24"/>
          <w:szCs w:val="24"/>
          <w:lang w:val="es-ES"/>
        </w:rPr>
        <w:t xml:space="preserve">a que la identidad profesional </w:t>
      </w:r>
      <w:r w:rsidRPr="00EF597F">
        <w:rPr>
          <w:rFonts w:ascii="Times New Roman" w:hAnsi="Times New Roman" w:cs="Times New Roman"/>
          <w:sz w:val="24"/>
          <w:szCs w:val="24"/>
          <w:lang w:val="es-ES"/>
        </w:rPr>
        <w:t>pone de manifiesto representaciones faciales, actitudes y practica de valores principalmente la equidad, tolerancia  y  respeto (Latapí, 2003).</w:t>
      </w:r>
    </w:p>
    <w:p w14:paraId="1EA68CFD" w14:textId="77777777" w:rsidR="00BB49EE" w:rsidRPr="00FC34EF" w:rsidRDefault="0017051F" w:rsidP="0017051F">
      <w:pPr>
        <w:tabs>
          <w:tab w:val="left" w:pos="851"/>
        </w:tabs>
        <w:spacing w:before="100" w:beforeAutospacing="1" w:after="100" w:afterAutospacing="1" w:line="240" w:lineRule="auto"/>
        <w:jc w:val="center"/>
        <w:rPr>
          <w:rFonts w:ascii="Times New Roman" w:hAnsi="Times New Roman" w:cs="Times New Roman"/>
          <w:b/>
          <w:sz w:val="32"/>
          <w:szCs w:val="32"/>
          <w:lang w:val="es-ES"/>
        </w:rPr>
      </w:pPr>
      <w:r w:rsidRPr="00FC34EF">
        <w:rPr>
          <w:rFonts w:ascii="Times New Roman" w:hAnsi="Times New Roman" w:cs="Times New Roman"/>
          <w:b/>
          <w:sz w:val="32"/>
          <w:szCs w:val="32"/>
          <w:lang w:val="es-ES"/>
        </w:rPr>
        <w:t xml:space="preserve">Resultados </w:t>
      </w:r>
    </w:p>
    <w:p w14:paraId="767B9974"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En este sentido, Marchesi (2007) explica que la figura del docente inicia en la intercepción tri-esférica: en competencias profesionales, de las emociones y la de la responsabilidad ética y social. Ampliando la concepción del autor mencionado, se llega a la interferencia de un acompañamiento de desafíos para trabajar con alumnos de secundaria en cuestiones de control de grupo. </w:t>
      </w:r>
    </w:p>
    <w:p w14:paraId="7EBAE548"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Bajo la misma directriz de los contenidos, se encajona implícitamente el reconocimiento del profesor para con los alumnos, siendo una especie de sensación grata y ameritante para continuar trabajando en la enseñanza escolar. Por su parte, el profesor como promotor de los conocimientos debe acompañar la evaluación, como actividad que escolta de la mano al desarrollo de contenidos, aspecto formativo que conduce a los alumnos a la asimilación informativa y a la formación continua.  De acuerdo con Airasian (2002), la evaluación es un proceso de obtener, sintetizar, e interpretar informaciones para facilitar la toma de decisiones. </w:t>
      </w:r>
    </w:p>
    <w:p w14:paraId="62FAFBF5"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No obsta</w:t>
      </w:r>
      <w:r w:rsidR="00D14848">
        <w:rPr>
          <w:rFonts w:ascii="Times New Roman" w:hAnsi="Times New Roman" w:cs="Times New Roman"/>
          <w:sz w:val="24"/>
          <w:szCs w:val="24"/>
          <w:lang w:val="es-ES"/>
        </w:rPr>
        <w:t xml:space="preserve">nte lo anterior, la evaluación </w:t>
      </w:r>
      <w:r w:rsidRPr="00EF597F">
        <w:rPr>
          <w:rFonts w:ascii="Times New Roman" w:hAnsi="Times New Roman" w:cs="Times New Roman"/>
          <w:sz w:val="24"/>
          <w:szCs w:val="24"/>
          <w:lang w:val="es-ES"/>
        </w:rPr>
        <w:t>constituye la manecilla principal girando derechamente e incitando a la reflexión que debe prevalecer en cada momento al llevar acabo la enseñanza. Si bien se establece paralelamente con los contenidos, donde los alumnos al terminar un contenido del programa tienen que lograr los propósitos, la evaluación es un instrumento que más que medir y auxiliar a la asignación de una calificación, es un instrumento que ayuda a la transformación de la práctica docente, pues ello te conduce a reconocer que estás obligado a utilizarla en su diversidad de acuerdo al momento oportuno (Méndez, 2001).</w:t>
      </w:r>
    </w:p>
    <w:p w14:paraId="51A0C922"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lastRenderedPageBreak/>
        <w:t>Con base en las ideas expuestas anteriormente, la evaluación no tiene por qué ser una actividad esotérica para los docentes en formación, ni tampoco reducirse a medición sin sustento académico, sino que el juicio debe comprender una proyección no menoscaba de iniciación a la práctica docente, pero con apropiación de instrumentos evaluativos para reconocer el diferencial de cada alumno, y servirse de guía en el continuo hacer de la enseñanza. Por tanto, evaluar para aprender sitúa un modelo alternativo que provoca la utilización de los saberes pedagógicos (Gallardo y Gil, 2011).</w:t>
      </w:r>
    </w:p>
    <w:p w14:paraId="2051031B"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Dentro de las actividades que acercan a la práctica docente inicial, se considera la elaboración de secuencias didácticas que deben ser acordes a las respuestas y percepciones de potenciales diferenciales de los alumnos, pero nunca deben perder el ligamiento de conexión entre la estructura de las actividades inmiscuidas en estrategias. Esta producción contempla desde acciones formales, informales, simples y complejas, teniendo como sabido que están entrelazadas para llegar a los objetivos explícitos; además de que la planeación contempla la contextualización de la</w:t>
      </w:r>
      <w:r w:rsidR="00333E9B" w:rsidRPr="00EF597F">
        <w:rPr>
          <w:rFonts w:ascii="Times New Roman" w:hAnsi="Times New Roman" w:cs="Times New Roman"/>
          <w:sz w:val="24"/>
          <w:szCs w:val="24"/>
          <w:lang w:val="es-ES"/>
        </w:rPr>
        <w:t xml:space="preserve"> realidad, favoreciendo, en lo </w:t>
      </w:r>
      <w:r w:rsidRPr="00EF597F">
        <w:rPr>
          <w:rFonts w:ascii="Times New Roman" w:hAnsi="Times New Roman" w:cs="Times New Roman"/>
          <w:sz w:val="24"/>
          <w:szCs w:val="24"/>
          <w:lang w:val="es-ES"/>
        </w:rPr>
        <w:t>posible, la seguridad del proceso mediador, y en lo contrario, disminuir la improvisación y la incertidumbre (SEP, 1999).</w:t>
      </w:r>
    </w:p>
    <w:p w14:paraId="5EF0EFE9"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Por todo lo mencionado, en la planeación se debe responder a criterios orientadores para desarrollar la secuencia formal de actividades de enseñanza, donde los contenidos giran y está</w:t>
      </w:r>
      <w:r w:rsidR="00333E9B" w:rsidRPr="00EF597F">
        <w:rPr>
          <w:rFonts w:ascii="Times New Roman" w:hAnsi="Times New Roman" w:cs="Times New Roman"/>
          <w:sz w:val="24"/>
          <w:szCs w:val="24"/>
          <w:lang w:val="es-ES"/>
        </w:rPr>
        <w:t xml:space="preserve">n organizados en una intención </w:t>
      </w:r>
      <w:r w:rsidRPr="00EF597F">
        <w:rPr>
          <w:rFonts w:ascii="Times New Roman" w:hAnsi="Times New Roman" w:cs="Times New Roman"/>
          <w:sz w:val="24"/>
          <w:szCs w:val="24"/>
          <w:lang w:val="es-ES"/>
        </w:rPr>
        <w:t>de aprendizaje y enseñanza, y donde la secuencia de contenidos se lleva a cabo en una programación consistente en actividades que se anticipan, se prevén para un espacio de</w:t>
      </w:r>
      <w:r w:rsidR="00D14848">
        <w:rPr>
          <w:rFonts w:ascii="Times New Roman" w:hAnsi="Times New Roman" w:cs="Times New Roman"/>
          <w:sz w:val="24"/>
          <w:szCs w:val="24"/>
          <w:lang w:val="es-ES"/>
        </w:rPr>
        <w:t xml:space="preserve">terminado y especifico, frente </w:t>
      </w:r>
      <w:r w:rsidRPr="00EF597F">
        <w:rPr>
          <w:rFonts w:ascii="Times New Roman" w:hAnsi="Times New Roman" w:cs="Times New Roman"/>
          <w:sz w:val="24"/>
          <w:szCs w:val="24"/>
          <w:lang w:val="es-ES"/>
        </w:rPr>
        <w:t>a un grupo de alumnos.</w:t>
      </w:r>
    </w:p>
    <w:p w14:paraId="5C3093F6" w14:textId="6633FF91" w:rsidR="00442B41" w:rsidRPr="00FC34EF" w:rsidRDefault="00442B41" w:rsidP="009E501C">
      <w:pPr>
        <w:tabs>
          <w:tab w:val="left" w:pos="851"/>
        </w:tabs>
        <w:spacing w:before="100" w:beforeAutospacing="1" w:after="0" w:line="240" w:lineRule="auto"/>
        <w:jc w:val="center"/>
        <w:rPr>
          <w:rFonts w:ascii="Times New Roman" w:hAnsi="Times New Roman" w:cs="Times New Roman"/>
          <w:b/>
          <w:sz w:val="32"/>
          <w:szCs w:val="32"/>
          <w:lang w:val="es-ES"/>
        </w:rPr>
      </w:pPr>
      <w:r w:rsidRPr="00FC34EF">
        <w:rPr>
          <w:rFonts w:ascii="Times New Roman" w:hAnsi="Times New Roman" w:cs="Times New Roman"/>
          <w:b/>
          <w:sz w:val="32"/>
          <w:szCs w:val="32"/>
          <w:lang w:val="es-ES"/>
        </w:rPr>
        <w:t>Discusión</w:t>
      </w:r>
    </w:p>
    <w:p w14:paraId="4EA927CC"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En palabras de Ciscar y Uría (1993), para secuenciar adecuadamente los contenidos de la enseñanza se establecerá coherencia lógica en la organización de la asignatura y planteamiento cíclico de los momentos en el proceso. De acuerdo a esta concepción metodológica de enseñanza desde la planeación de secuencias de contenidos, se facilitan los términos orientativos que matizan el circulo de atención a los alumnos que avanzan y tanto a aquellos que se retrasan en la apropiación del conocimiento. </w:t>
      </w:r>
    </w:p>
    <w:p w14:paraId="4A68985F"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En este sentido, la planeación no tiene por qué ser un requisito y sujetarse a la ejecución completamente lineal, sino que debe aprovecharse la parte flexible que la hace modificable, según los logros y dificultades que se vayan presentando en la enseñanza, pero para los practicantes debe ser sin lugar a duda el caudal que orienta la práctica educativa (Dean, 1993). </w:t>
      </w:r>
    </w:p>
    <w:p w14:paraId="29AA577E"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Además de lo mencionado, cada maestro tiene su propio estilo de enseñanza, caracterizándose por emplear diferentes técnicas, estrategias y materiales, siempre con el </w:t>
      </w:r>
      <w:r w:rsidRPr="00EF597F">
        <w:rPr>
          <w:rFonts w:ascii="Times New Roman" w:hAnsi="Times New Roman" w:cs="Times New Roman"/>
          <w:sz w:val="24"/>
          <w:szCs w:val="24"/>
          <w:lang w:val="es-ES"/>
        </w:rPr>
        <w:lastRenderedPageBreak/>
        <w:t>propósito de desarrollar en sus alumnos las habilidades, destrezas y actitudes convirtiéndolos así en personas competentes (Perrenoud, 2002 y Frade, 2008).</w:t>
      </w:r>
    </w:p>
    <w:p w14:paraId="06EB5498"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La planeación de la cual ya hablamos anteriormente es parte del ingenio previo en el que se establecen las actividades, recursos a utilizar, así como el producto que se quiere obtener. Todo ello con el fin de lograr aprendizajes reveladores en los alumnos, refiriéndonos a conocimientos que les sean relevantes, útiles y beneficiosos en su vida diaria (Coll, 1992). </w:t>
      </w:r>
    </w:p>
    <w:p w14:paraId="0D18FA34" w14:textId="77777777" w:rsidR="005558B9" w:rsidRPr="00EF597F"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Es una actuación en conjunto </w:t>
      </w:r>
      <w:r w:rsidR="002114AA" w:rsidRPr="00EF597F">
        <w:rPr>
          <w:rFonts w:ascii="Times New Roman" w:hAnsi="Times New Roman" w:cs="Times New Roman"/>
          <w:sz w:val="24"/>
          <w:szCs w:val="24"/>
          <w:lang w:val="es-ES"/>
        </w:rPr>
        <w:t>ya que,</w:t>
      </w:r>
      <w:r w:rsidRPr="00EF597F">
        <w:rPr>
          <w:rFonts w:ascii="Times New Roman" w:hAnsi="Times New Roman" w:cs="Times New Roman"/>
          <w:sz w:val="24"/>
          <w:szCs w:val="24"/>
          <w:lang w:val="es-ES"/>
        </w:rPr>
        <w:t xml:space="preserve"> al planear, además de esperar resultados gratificantes, lo real es tomar en cuenta que el alumno sea capaz de usar los conocimientos fuera de la escuela (SEP, 2011a). Otro aspecto importante es que el alumno no solamente crezca en conocimientos, sino también como una persona con calidad condescien</w:t>
      </w:r>
      <w:r w:rsidR="005C584E" w:rsidRPr="00EF597F">
        <w:rPr>
          <w:rFonts w:ascii="Times New Roman" w:hAnsi="Times New Roman" w:cs="Times New Roman"/>
          <w:sz w:val="24"/>
          <w:szCs w:val="24"/>
          <w:lang w:val="es-ES"/>
        </w:rPr>
        <w:t xml:space="preserve">de, que sea capaz de razonar y </w:t>
      </w:r>
      <w:r w:rsidRPr="00EF597F">
        <w:rPr>
          <w:rFonts w:ascii="Times New Roman" w:hAnsi="Times New Roman" w:cs="Times New Roman"/>
          <w:sz w:val="24"/>
          <w:szCs w:val="24"/>
          <w:lang w:val="es-ES"/>
        </w:rPr>
        <w:t>resolver sus problemas. Una vez logrados estos objetivos, el alumno, compartirá y convivirá en armonía, consiguiendo una educación de calidad (SEP, 2011c).</w:t>
      </w:r>
    </w:p>
    <w:p w14:paraId="3ACB1F31" w14:textId="584B50CB" w:rsidR="002114AA" w:rsidRDefault="005558B9"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Dentro de nuestras experiencias pedagógicas adquiridas en la práctica docente, resalta una de las formas más comunes y que más nos ha funcionado, ya que iniciamos explorando los conocimientos previos de los alumnos mediante una pregunta generadora partiendo de su contexto más cercano, ayudándonos de la técnica  busca y contesta, la cual consiste en ubicar papelitos debajo de algunas butacas de los alumnos en donde encontrarán preguntas a las que tendrán que dar respuesta de acuerdo al tema tratado. El contexto en el que realizamos nuestras prácticas es rural, por tal motivo la observación no sólo sirve para esto, sino que influye de manera significativa en el manejo de recursos, así como en la enseñanza de los contenidos y, como consecuencia, también en el aprendizaje de los mismos.</w:t>
      </w:r>
    </w:p>
    <w:p w14:paraId="5C676A44" w14:textId="77777777" w:rsidR="009E501C" w:rsidRPr="009E501C" w:rsidRDefault="009E501C" w:rsidP="009E501C">
      <w:pPr>
        <w:tabs>
          <w:tab w:val="left" w:pos="851"/>
        </w:tabs>
        <w:spacing w:after="0" w:line="360" w:lineRule="auto"/>
        <w:jc w:val="both"/>
        <w:rPr>
          <w:rFonts w:ascii="Times New Roman" w:hAnsi="Times New Roman" w:cs="Times New Roman"/>
          <w:sz w:val="24"/>
          <w:szCs w:val="24"/>
          <w:lang w:val="es-ES"/>
        </w:rPr>
      </w:pPr>
    </w:p>
    <w:p w14:paraId="1D7878EA" w14:textId="77777777" w:rsidR="00786097" w:rsidRPr="00FC34EF" w:rsidRDefault="00786097" w:rsidP="009E501C">
      <w:pPr>
        <w:tabs>
          <w:tab w:val="left" w:pos="851"/>
        </w:tabs>
        <w:spacing w:after="0" w:line="360" w:lineRule="auto"/>
        <w:jc w:val="center"/>
        <w:rPr>
          <w:rFonts w:ascii="Times New Roman" w:hAnsi="Times New Roman" w:cs="Times New Roman"/>
          <w:b/>
          <w:sz w:val="32"/>
          <w:szCs w:val="32"/>
          <w:lang w:val="es-ES"/>
        </w:rPr>
      </w:pPr>
      <w:r w:rsidRPr="00FC34EF">
        <w:rPr>
          <w:rFonts w:ascii="Times New Roman" w:hAnsi="Times New Roman" w:cs="Times New Roman"/>
          <w:b/>
          <w:sz w:val="32"/>
          <w:szCs w:val="32"/>
          <w:lang w:val="es-ES"/>
        </w:rPr>
        <w:t>Conclusiones</w:t>
      </w:r>
    </w:p>
    <w:p w14:paraId="31C361E1" w14:textId="77777777" w:rsidR="004E4397" w:rsidRDefault="003D4A91" w:rsidP="009E501C">
      <w:pPr>
        <w:tabs>
          <w:tab w:val="left" w:pos="851"/>
        </w:tabs>
        <w:spacing w:after="0" w:line="360" w:lineRule="auto"/>
        <w:jc w:val="both"/>
        <w:rPr>
          <w:rFonts w:ascii="Times New Roman" w:hAnsi="Times New Roman" w:cs="Times New Roman"/>
          <w:sz w:val="24"/>
          <w:szCs w:val="24"/>
          <w:lang w:val="es-ES"/>
        </w:rPr>
      </w:pPr>
      <w:r w:rsidRPr="00EF597F">
        <w:rPr>
          <w:rFonts w:ascii="Times New Roman" w:hAnsi="Times New Roman" w:cs="Times New Roman"/>
          <w:sz w:val="24"/>
          <w:szCs w:val="24"/>
          <w:lang w:val="es-ES"/>
        </w:rPr>
        <w:t xml:space="preserve">Las </w:t>
      </w:r>
      <w:r w:rsidR="00922609" w:rsidRPr="00EF597F">
        <w:rPr>
          <w:rFonts w:ascii="Times New Roman" w:hAnsi="Times New Roman" w:cs="Times New Roman"/>
          <w:sz w:val="24"/>
          <w:szCs w:val="24"/>
          <w:lang w:val="es-ES"/>
        </w:rPr>
        <w:t>prácticas profesionales</w:t>
      </w:r>
      <w:r w:rsidRPr="00EF597F">
        <w:rPr>
          <w:rFonts w:ascii="Times New Roman" w:hAnsi="Times New Roman" w:cs="Times New Roman"/>
          <w:sz w:val="24"/>
          <w:szCs w:val="24"/>
          <w:lang w:val="es-ES"/>
        </w:rPr>
        <w:t xml:space="preserve"> de la Licenciatura en Educación Secundaria con Especialidad en </w:t>
      </w:r>
      <w:r w:rsidR="00922609" w:rsidRPr="00EF597F">
        <w:rPr>
          <w:rFonts w:ascii="Times New Roman" w:hAnsi="Times New Roman" w:cs="Times New Roman"/>
          <w:sz w:val="24"/>
          <w:szCs w:val="24"/>
          <w:lang w:val="es-ES"/>
        </w:rPr>
        <w:t>Español</w:t>
      </w:r>
      <w:r w:rsidRPr="00EF597F">
        <w:rPr>
          <w:rFonts w:ascii="Times New Roman" w:hAnsi="Times New Roman" w:cs="Times New Roman"/>
          <w:sz w:val="24"/>
          <w:szCs w:val="24"/>
          <w:lang w:val="es-ES"/>
        </w:rPr>
        <w:t xml:space="preserve"> resultan impactantes en el p</w:t>
      </w:r>
      <w:r w:rsidR="00922609" w:rsidRPr="00EF597F">
        <w:rPr>
          <w:rFonts w:ascii="Times New Roman" w:hAnsi="Times New Roman" w:cs="Times New Roman"/>
          <w:sz w:val="24"/>
          <w:szCs w:val="24"/>
          <w:lang w:val="es-ES"/>
        </w:rPr>
        <w:t>roceso del docente en formación</w:t>
      </w:r>
      <w:r w:rsidRPr="00EF597F">
        <w:rPr>
          <w:rFonts w:ascii="Times New Roman" w:hAnsi="Times New Roman" w:cs="Times New Roman"/>
          <w:sz w:val="24"/>
          <w:szCs w:val="24"/>
          <w:lang w:val="es-ES"/>
        </w:rPr>
        <w:t>; porque se forman en esa tarea cotidiana y la institución es una forma de mediación en dicho proceso</w:t>
      </w:r>
      <w:r w:rsidR="00922609" w:rsidRPr="00EF597F">
        <w:rPr>
          <w:rFonts w:ascii="Times New Roman" w:hAnsi="Times New Roman" w:cs="Times New Roman"/>
          <w:sz w:val="24"/>
          <w:szCs w:val="24"/>
          <w:lang w:val="es-ES"/>
        </w:rPr>
        <w:t>, en el cual se centran las problemáticas educativas con el propósito</w:t>
      </w:r>
      <w:r w:rsidR="00C35370" w:rsidRPr="00EF597F">
        <w:rPr>
          <w:rFonts w:ascii="Times New Roman" w:hAnsi="Times New Roman" w:cs="Times New Roman"/>
          <w:sz w:val="24"/>
          <w:szCs w:val="24"/>
          <w:lang w:val="es-ES"/>
        </w:rPr>
        <w:t xml:space="preserve"> </w:t>
      </w:r>
      <w:r w:rsidR="00922609" w:rsidRPr="00EF597F">
        <w:rPr>
          <w:rFonts w:ascii="Times New Roman" w:hAnsi="Times New Roman" w:cs="Times New Roman"/>
          <w:sz w:val="24"/>
          <w:szCs w:val="24"/>
          <w:lang w:val="es-ES"/>
        </w:rPr>
        <w:t>de encontrar respuestas para comprender la complejidad de las jornadas docentes.</w:t>
      </w:r>
      <w:r w:rsidR="00C35370" w:rsidRPr="00EF597F">
        <w:rPr>
          <w:rFonts w:ascii="Times New Roman" w:hAnsi="Times New Roman" w:cs="Times New Roman"/>
          <w:sz w:val="24"/>
          <w:szCs w:val="24"/>
          <w:lang w:val="es-ES"/>
        </w:rPr>
        <w:t xml:space="preserve"> Por eso, la práctica de jornadas docente es muy importante, porque a través de ella, el docente en formación adquiere las herramientas necesarias para adentrarse en el mundo del conocimiento y luego compartirlo con los estudiantes; lo cual le permite guiar, innovar, crear y poner sus saberes al servicio de los demás.</w:t>
      </w:r>
    </w:p>
    <w:p w14:paraId="2F8EC969" w14:textId="77777777" w:rsidR="00407F1A" w:rsidRDefault="00407F1A" w:rsidP="009E501C">
      <w:pPr>
        <w:tabs>
          <w:tab w:val="left" w:pos="851"/>
        </w:tabs>
        <w:spacing w:before="100" w:beforeAutospacing="1" w:after="0" w:line="360" w:lineRule="auto"/>
        <w:jc w:val="both"/>
        <w:rPr>
          <w:rFonts w:ascii="Times New Roman" w:hAnsi="Times New Roman" w:cs="Times New Roman"/>
          <w:sz w:val="24"/>
          <w:szCs w:val="24"/>
          <w:lang w:val="es-ES"/>
        </w:rPr>
      </w:pPr>
    </w:p>
    <w:p w14:paraId="13D17E5D" w14:textId="77777777" w:rsidR="004E4397" w:rsidRPr="00FC34EF" w:rsidRDefault="004E4397" w:rsidP="009E501C">
      <w:pPr>
        <w:tabs>
          <w:tab w:val="left" w:pos="851"/>
        </w:tabs>
        <w:spacing w:after="0" w:line="360" w:lineRule="auto"/>
        <w:jc w:val="center"/>
        <w:rPr>
          <w:rFonts w:ascii="Times New Roman" w:hAnsi="Times New Roman" w:cs="Times New Roman"/>
          <w:b/>
          <w:sz w:val="32"/>
          <w:szCs w:val="32"/>
          <w:lang w:val="es-ES"/>
        </w:rPr>
      </w:pPr>
      <w:r w:rsidRPr="00FC34EF">
        <w:rPr>
          <w:rFonts w:ascii="Times New Roman" w:hAnsi="Times New Roman" w:cs="Times New Roman"/>
          <w:b/>
          <w:sz w:val="32"/>
          <w:szCs w:val="32"/>
          <w:lang w:val="es-ES"/>
        </w:rPr>
        <w:lastRenderedPageBreak/>
        <w:t>Futuras líneas de investigación</w:t>
      </w:r>
    </w:p>
    <w:p w14:paraId="66E9789F" w14:textId="77777777" w:rsidR="004E4397" w:rsidRDefault="00C36E59" w:rsidP="009E501C">
      <w:pPr>
        <w:tabs>
          <w:tab w:val="left" w:pos="851"/>
        </w:tabs>
        <w:spacing w:after="0" w:line="360" w:lineRule="auto"/>
        <w:jc w:val="both"/>
        <w:rPr>
          <w:rFonts w:ascii="Times New Roman" w:hAnsi="Times New Roman" w:cs="Times New Roman"/>
          <w:sz w:val="24"/>
          <w:szCs w:val="24"/>
          <w:lang w:val="es-ES"/>
        </w:rPr>
      </w:pPr>
      <w:r w:rsidRPr="00C36E59">
        <w:rPr>
          <w:rFonts w:ascii="Times New Roman" w:hAnsi="Times New Roman" w:cs="Times New Roman"/>
          <w:sz w:val="24"/>
          <w:szCs w:val="24"/>
          <w:lang w:val="es-ES"/>
        </w:rPr>
        <w:t xml:space="preserve">En </w:t>
      </w:r>
      <w:r>
        <w:rPr>
          <w:rFonts w:ascii="Times New Roman" w:hAnsi="Times New Roman" w:cs="Times New Roman"/>
          <w:sz w:val="24"/>
          <w:szCs w:val="24"/>
          <w:lang w:val="es-ES"/>
        </w:rPr>
        <w:t xml:space="preserve">las futuras líneas de investigación del Departamento de investigación </w:t>
      </w:r>
      <w:r w:rsidR="00D317EB">
        <w:rPr>
          <w:rFonts w:ascii="Times New Roman" w:hAnsi="Times New Roman" w:cs="Times New Roman"/>
          <w:sz w:val="24"/>
          <w:szCs w:val="24"/>
          <w:lang w:val="es-ES"/>
        </w:rPr>
        <w:t>e innovación educativa se tomarán en cuenta los objetivos y metas que se persigue lograr en la Escuela Normal de Santa Ana Zicatecoyan</w:t>
      </w:r>
      <w:r w:rsidR="00754922">
        <w:rPr>
          <w:rFonts w:ascii="Times New Roman" w:hAnsi="Times New Roman" w:cs="Times New Roman"/>
          <w:sz w:val="24"/>
          <w:szCs w:val="24"/>
          <w:lang w:val="es-ES"/>
        </w:rPr>
        <w:t>,</w:t>
      </w:r>
      <w:r w:rsidR="00D317EB">
        <w:rPr>
          <w:rFonts w:ascii="Times New Roman" w:hAnsi="Times New Roman" w:cs="Times New Roman"/>
          <w:sz w:val="24"/>
          <w:szCs w:val="24"/>
          <w:lang w:val="es-ES"/>
        </w:rPr>
        <w:t xml:space="preserve"> se </w:t>
      </w:r>
      <w:r w:rsidR="00754922">
        <w:rPr>
          <w:rFonts w:ascii="Times New Roman" w:hAnsi="Times New Roman" w:cs="Times New Roman"/>
          <w:sz w:val="24"/>
          <w:szCs w:val="24"/>
          <w:lang w:val="es-ES"/>
        </w:rPr>
        <w:t xml:space="preserve"> toma en</w:t>
      </w:r>
      <w:r w:rsidR="00D317EB">
        <w:rPr>
          <w:rFonts w:ascii="Times New Roman" w:hAnsi="Times New Roman" w:cs="Times New Roman"/>
          <w:sz w:val="24"/>
          <w:szCs w:val="24"/>
          <w:lang w:val="es-ES"/>
        </w:rPr>
        <w:t xml:space="preserve"> cuenta lo siguiente: práctica educativa en educación básica, currículo cognitivo y productivo,</w:t>
      </w:r>
      <w:r w:rsidR="00FA42D8">
        <w:rPr>
          <w:rFonts w:ascii="Times New Roman" w:hAnsi="Times New Roman" w:cs="Times New Roman"/>
          <w:sz w:val="24"/>
          <w:szCs w:val="24"/>
          <w:lang w:val="es-ES"/>
        </w:rPr>
        <w:t xml:space="preserve"> ingenio y creatividad, expectativas de innovación, prudencia y paciencia</w:t>
      </w:r>
      <w:r w:rsidR="00754922">
        <w:rPr>
          <w:rFonts w:ascii="Times New Roman" w:hAnsi="Times New Roman" w:cs="Times New Roman"/>
          <w:sz w:val="24"/>
          <w:szCs w:val="24"/>
          <w:lang w:val="es-ES"/>
        </w:rPr>
        <w:t>, diversidad ante la interculturalidad, estas formas referidas estarán sujetas a una constante revisión por los responsables de este departamento.</w:t>
      </w:r>
    </w:p>
    <w:p w14:paraId="6F4FB346" w14:textId="77777777" w:rsidR="009E501C" w:rsidRDefault="009E501C" w:rsidP="009E501C">
      <w:pPr>
        <w:spacing w:after="0" w:line="240" w:lineRule="auto"/>
        <w:rPr>
          <w:rFonts w:cstheme="minorHAnsi"/>
          <w:b/>
          <w:sz w:val="28"/>
          <w:szCs w:val="28"/>
          <w:lang w:val="es-ES" w:eastAsia="es-ES"/>
        </w:rPr>
      </w:pPr>
    </w:p>
    <w:p w14:paraId="1C2E7511" w14:textId="4F28E7C1" w:rsidR="005558B9" w:rsidRPr="009E501C" w:rsidRDefault="005558B9" w:rsidP="009E501C">
      <w:pPr>
        <w:spacing w:before="100" w:beforeAutospacing="1" w:after="100" w:afterAutospacing="1" w:line="240" w:lineRule="auto"/>
        <w:rPr>
          <w:rFonts w:cstheme="minorHAnsi"/>
          <w:b/>
          <w:sz w:val="28"/>
          <w:szCs w:val="28"/>
          <w:lang w:val="es-ES" w:eastAsia="es-ES"/>
        </w:rPr>
      </w:pPr>
      <w:r w:rsidRPr="009E501C">
        <w:rPr>
          <w:rFonts w:cstheme="minorHAnsi"/>
          <w:b/>
          <w:sz w:val="28"/>
          <w:szCs w:val="28"/>
          <w:lang w:val="es-ES" w:eastAsia="es-ES"/>
        </w:rPr>
        <w:t>Referencias</w:t>
      </w:r>
    </w:p>
    <w:p w14:paraId="3D4DDB7A" w14:textId="77777777" w:rsidR="005558B9" w:rsidRPr="00DB4446" w:rsidRDefault="005558B9" w:rsidP="009E501C">
      <w:pPr>
        <w:spacing w:after="0" w:line="360" w:lineRule="auto"/>
        <w:ind w:left="709" w:hanging="709"/>
        <w:jc w:val="both"/>
        <w:rPr>
          <w:rFonts w:ascii="Times New Roman" w:hAnsi="Times New Roman" w:cs="Times New Roman"/>
          <w:sz w:val="24"/>
          <w:szCs w:val="24"/>
          <w:lang w:val="es-ES"/>
        </w:rPr>
      </w:pPr>
      <w:r w:rsidRPr="00DB4446">
        <w:rPr>
          <w:rFonts w:ascii="Times New Roman" w:hAnsi="Times New Roman" w:cs="Times New Roman"/>
          <w:sz w:val="24"/>
          <w:szCs w:val="24"/>
          <w:lang w:val="es-ES"/>
        </w:rPr>
        <w:t xml:space="preserve">Airasian, P. W. (2002). </w:t>
      </w:r>
      <w:r w:rsidRPr="00DB4446">
        <w:rPr>
          <w:rFonts w:ascii="Times New Roman" w:hAnsi="Times New Roman" w:cs="Times New Roman"/>
          <w:i/>
          <w:sz w:val="24"/>
          <w:szCs w:val="24"/>
          <w:lang w:val="es-ES"/>
        </w:rPr>
        <w:t xml:space="preserve">La evaluación en el salón de clases. </w:t>
      </w:r>
      <w:r w:rsidRPr="00DB4446">
        <w:rPr>
          <w:rFonts w:ascii="Times New Roman" w:hAnsi="Times New Roman" w:cs="Times New Roman"/>
          <w:sz w:val="24"/>
          <w:szCs w:val="24"/>
          <w:lang w:val="es-ES"/>
        </w:rPr>
        <w:t>Distrito Federal, México: Mc Graw Hill.</w:t>
      </w:r>
    </w:p>
    <w:p w14:paraId="6EE9AA0A" w14:textId="60A94383" w:rsidR="005558B9" w:rsidRPr="00DB4446" w:rsidRDefault="005558B9" w:rsidP="009E501C">
      <w:pPr>
        <w:spacing w:after="0" w:line="360" w:lineRule="auto"/>
        <w:ind w:left="709" w:hanging="709"/>
        <w:jc w:val="both"/>
        <w:rPr>
          <w:rFonts w:ascii="Times New Roman" w:hAnsi="Times New Roman" w:cs="Times New Roman"/>
          <w:sz w:val="24"/>
          <w:szCs w:val="24"/>
          <w:lang w:val="es-ES"/>
        </w:rPr>
      </w:pPr>
      <w:r w:rsidRPr="00DB4446">
        <w:rPr>
          <w:rFonts w:ascii="Times New Roman" w:hAnsi="Times New Roman" w:cs="Times New Roman"/>
          <w:sz w:val="24"/>
          <w:szCs w:val="24"/>
          <w:lang w:val="es-ES"/>
        </w:rPr>
        <w:t xml:space="preserve">Cabrera, C. E., Aldrete, M. G., Valadez, I. y Pando, M. (2001). La práctica docente en la enseñanza de la educación para la salud en escuelas de educación básica de Guadalajara. </w:t>
      </w:r>
      <w:r w:rsidRPr="00DB4446">
        <w:rPr>
          <w:rFonts w:ascii="Times New Roman" w:hAnsi="Times New Roman" w:cs="Times New Roman"/>
          <w:i/>
          <w:iCs/>
          <w:sz w:val="24"/>
          <w:szCs w:val="24"/>
          <w:lang w:val="es-ES"/>
        </w:rPr>
        <w:t>Revista</w:t>
      </w:r>
      <w:r w:rsidRPr="00DB4446">
        <w:rPr>
          <w:rFonts w:ascii="Times New Roman" w:hAnsi="Times New Roman" w:cs="Times New Roman"/>
          <w:sz w:val="24"/>
          <w:szCs w:val="24"/>
          <w:lang w:val="es-ES"/>
        </w:rPr>
        <w:t xml:space="preserve"> </w:t>
      </w:r>
      <w:r w:rsidRPr="00DB4446">
        <w:rPr>
          <w:rFonts w:ascii="Times New Roman" w:hAnsi="Times New Roman" w:cs="Times New Roman"/>
          <w:i/>
          <w:iCs/>
          <w:sz w:val="24"/>
          <w:szCs w:val="24"/>
          <w:lang w:val="es-ES"/>
        </w:rPr>
        <w:t xml:space="preserve">Psicodidáctica 11. </w:t>
      </w:r>
      <w:r w:rsidRPr="00DB4446">
        <w:rPr>
          <w:rFonts w:ascii="Times New Roman" w:hAnsi="Times New Roman" w:cs="Times New Roman"/>
          <w:sz w:val="24"/>
          <w:szCs w:val="24"/>
          <w:lang w:val="es-ES"/>
        </w:rPr>
        <w:t xml:space="preserve">Recuperado abril, 18, 2011 de </w:t>
      </w:r>
      <w:r w:rsidRPr="009E501C">
        <w:rPr>
          <w:rFonts w:ascii="Times New Roman" w:hAnsi="Times New Roman" w:cs="Times New Roman"/>
          <w:sz w:val="24"/>
          <w:szCs w:val="24"/>
          <w:lang w:val="es-ES"/>
        </w:rPr>
        <w:t>http://redalyc.uaemex.mx/pdf/175/17501101.pdf</w:t>
      </w:r>
      <w:r w:rsidRPr="00DB4446">
        <w:rPr>
          <w:rFonts w:ascii="Times New Roman" w:hAnsi="Times New Roman" w:cs="Times New Roman"/>
          <w:sz w:val="24"/>
          <w:szCs w:val="24"/>
          <w:lang w:val="es-ES"/>
        </w:rPr>
        <w:t xml:space="preserve"> </w:t>
      </w:r>
    </w:p>
    <w:p w14:paraId="152D2FDB" w14:textId="77777777" w:rsidR="005558B9" w:rsidRPr="00DB4446" w:rsidRDefault="005558B9" w:rsidP="009E501C">
      <w:pPr>
        <w:spacing w:after="0" w:line="360" w:lineRule="auto"/>
        <w:ind w:left="709" w:hanging="709"/>
        <w:jc w:val="both"/>
        <w:rPr>
          <w:rFonts w:ascii="Times New Roman" w:hAnsi="Times New Roman" w:cs="Times New Roman"/>
          <w:sz w:val="24"/>
          <w:szCs w:val="24"/>
          <w:lang w:val="es-ES"/>
        </w:rPr>
      </w:pPr>
      <w:r w:rsidRPr="00DB4446">
        <w:rPr>
          <w:rFonts w:ascii="Times New Roman" w:hAnsi="Times New Roman" w:cs="Times New Roman"/>
          <w:sz w:val="24"/>
          <w:szCs w:val="24"/>
          <w:lang w:val="es-ES"/>
        </w:rPr>
        <w:t xml:space="preserve">Ciscar, C. y Uría, M.E. (1993). </w:t>
      </w:r>
      <w:r w:rsidRPr="00DB4446">
        <w:rPr>
          <w:rFonts w:ascii="Times New Roman" w:hAnsi="Times New Roman" w:cs="Times New Roman"/>
          <w:i/>
          <w:sz w:val="24"/>
          <w:szCs w:val="24"/>
          <w:lang w:val="es-ES"/>
        </w:rPr>
        <w:t>Organización escolar y acción directiva.</w:t>
      </w:r>
      <w:r w:rsidRPr="00DB4446">
        <w:rPr>
          <w:rFonts w:ascii="Times New Roman" w:hAnsi="Times New Roman" w:cs="Times New Roman"/>
          <w:sz w:val="24"/>
          <w:szCs w:val="24"/>
          <w:lang w:val="es-ES"/>
        </w:rPr>
        <w:t xml:space="preserve"> Madrid, España: Narcea.</w:t>
      </w:r>
    </w:p>
    <w:p w14:paraId="01919F88" w14:textId="77777777" w:rsidR="005558B9" w:rsidRPr="00DB4446" w:rsidRDefault="005558B9" w:rsidP="009E501C">
      <w:pPr>
        <w:spacing w:after="0" w:line="360" w:lineRule="auto"/>
        <w:ind w:left="709" w:hanging="709"/>
        <w:jc w:val="both"/>
        <w:rPr>
          <w:rFonts w:ascii="Times New Roman" w:hAnsi="Times New Roman" w:cs="Times New Roman"/>
          <w:sz w:val="24"/>
          <w:szCs w:val="24"/>
          <w:lang w:val="es-ES"/>
        </w:rPr>
      </w:pPr>
      <w:r w:rsidRPr="00DB4446">
        <w:rPr>
          <w:rFonts w:ascii="Times New Roman" w:eastAsia="Times New Roman" w:hAnsi="Times New Roman" w:cs="Times New Roman"/>
          <w:bCs/>
          <w:sz w:val="24"/>
          <w:szCs w:val="24"/>
          <w:lang w:val="es-ES"/>
        </w:rPr>
        <w:t xml:space="preserve">Coll, C. (1992). </w:t>
      </w:r>
      <w:r w:rsidRPr="00DB4446">
        <w:rPr>
          <w:rFonts w:ascii="Times New Roman" w:eastAsia="Times New Roman" w:hAnsi="Times New Roman" w:cs="Times New Roman"/>
          <w:bCs/>
          <w:i/>
          <w:sz w:val="24"/>
          <w:szCs w:val="24"/>
          <w:lang w:val="es-ES"/>
        </w:rPr>
        <w:t>Los contenidos en la reforma: enseñanza y aprendizaje de conceptos, procedimientos y actitudes.</w:t>
      </w:r>
      <w:r w:rsidRPr="00DB4446">
        <w:rPr>
          <w:rFonts w:ascii="Times New Roman" w:eastAsia="Times New Roman" w:hAnsi="Times New Roman" w:cs="Times New Roman"/>
          <w:bCs/>
          <w:sz w:val="24"/>
          <w:szCs w:val="24"/>
          <w:lang w:val="es-ES"/>
        </w:rPr>
        <w:t xml:space="preserve"> Madrid, España: Santillana.</w:t>
      </w:r>
    </w:p>
    <w:p w14:paraId="4AA1D602" w14:textId="77777777" w:rsidR="005558B9" w:rsidRPr="00DB4446" w:rsidRDefault="005558B9" w:rsidP="009E501C">
      <w:pPr>
        <w:spacing w:after="0" w:line="360" w:lineRule="auto"/>
        <w:ind w:left="993" w:hanging="993"/>
        <w:jc w:val="both"/>
        <w:rPr>
          <w:rFonts w:ascii="Times New Roman" w:hAnsi="Times New Roman" w:cs="Times New Roman"/>
          <w:sz w:val="24"/>
          <w:szCs w:val="24"/>
          <w:lang w:val="es-ES"/>
        </w:rPr>
      </w:pPr>
      <w:r w:rsidRPr="00DB4446">
        <w:rPr>
          <w:rFonts w:ascii="Times New Roman" w:hAnsi="Times New Roman" w:cs="Times New Roman"/>
          <w:sz w:val="24"/>
          <w:szCs w:val="24"/>
          <w:lang w:val="es-ES"/>
        </w:rPr>
        <w:t xml:space="preserve">Contreras, B., Rodríguez, C. y Tellez, G. A. (2012). </w:t>
      </w:r>
      <w:r w:rsidRPr="00DB4446">
        <w:rPr>
          <w:rFonts w:ascii="Times New Roman" w:hAnsi="Times New Roman" w:cs="Times New Roman"/>
          <w:i/>
          <w:sz w:val="24"/>
          <w:szCs w:val="24"/>
          <w:lang w:val="es-ES"/>
        </w:rPr>
        <w:t>El trabajo en red y la construcción de la identidad docente.</w:t>
      </w:r>
      <w:r w:rsidRPr="00DB4446">
        <w:rPr>
          <w:rFonts w:ascii="Times New Roman" w:hAnsi="Times New Roman" w:cs="Times New Roman"/>
          <w:sz w:val="24"/>
          <w:szCs w:val="24"/>
          <w:lang w:val="es-ES"/>
        </w:rPr>
        <w:t xml:space="preserve"> Ponencia presentada en el Congreso Internacional de Investigación Educativa en Educación Normal. Toluca, México.  </w:t>
      </w:r>
    </w:p>
    <w:p w14:paraId="3D9BEE02" w14:textId="77777777" w:rsidR="005558B9" w:rsidRPr="00DB4446" w:rsidRDefault="005558B9" w:rsidP="009E501C">
      <w:pPr>
        <w:spacing w:after="0" w:line="360" w:lineRule="auto"/>
        <w:ind w:left="993" w:hanging="993"/>
        <w:jc w:val="both"/>
        <w:rPr>
          <w:rFonts w:ascii="Times New Roman" w:hAnsi="Times New Roman" w:cs="Times New Roman"/>
          <w:sz w:val="24"/>
          <w:szCs w:val="24"/>
        </w:rPr>
      </w:pPr>
      <w:r w:rsidRPr="00DB4446">
        <w:rPr>
          <w:rFonts w:ascii="Times New Roman" w:hAnsi="Times New Roman" w:cs="Times New Roman"/>
          <w:bCs/>
          <w:sz w:val="24"/>
          <w:szCs w:val="24"/>
          <w:lang w:val="es-ES"/>
        </w:rPr>
        <w:t xml:space="preserve">Dean, J. (1993) </w:t>
      </w:r>
      <w:r w:rsidRPr="00DB4446">
        <w:rPr>
          <w:rFonts w:ascii="Times New Roman" w:hAnsi="Times New Roman" w:cs="Times New Roman"/>
          <w:bCs/>
          <w:i/>
          <w:sz w:val="24"/>
          <w:szCs w:val="24"/>
          <w:lang w:val="es-ES"/>
        </w:rPr>
        <w:t>El rol del maestro</w:t>
      </w:r>
      <w:r w:rsidRPr="00DB4446">
        <w:rPr>
          <w:rFonts w:ascii="Times New Roman" w:hAnsi="Times New Roman" w:cs="Times New Roman"/>
          <w:bCs/>
          <w:sz w:val="24"/>
          <w:szCs w:val="24"/>
          <w:lang w:val="es-ES"/>
        </w:rPr>
        <w:t xml:space="preserve">, en </w:t>
      </w:r>
      <w:r w:rsidRPr="00DB4446">
        <w:rPr>
          <w:rFonts w:ascii="Times New Roman" w:hAnsi="Times New Roman" w:cs="Times New Roman"/>
          <w:bCs/>
          <w:i/>
          <w:sz w:val="24"/>
          <w:szCs w:val="24"/>
          <w:lang w:val="es-ES"/>
        </w:rPr>
        <w:t>La organización del aprendizaje en la escuela primaria (Temas de Educación, 34).</w:t>
      </w:r>
      <w:r w:rsidRPr="00DB4446">
        <w:rPr>
          <w:rFonts w:ascii="Times New Roman" w:hAnsi="Times New Roman" w:cs="Times New Roman"/>
          <w:bCs/>
          <w:sz w:val="24"/>
          <w:szCs w:val="24"/>
          <w:lang w:val="es-ES"/>
        </w:rPr>
        <w:t xml:space="preserve"> </w:t>
      </w:r>
      <w:r w:rsidRPr="00DB4446">
        <w:rPr>
          <w:rFonts w:ascii="Times New Roman" w:hAnsi="Times New Roman" w:cs="Times New Roman"/>
          <w:bCs/>
          <w:sz w:val="24"/>
          <w:szCs w:val="24"/>
        </w:rPr>
        <w:t>Barcelona, España: Paidós.</w:t>
      </w:r>
    </w:p>
    <w:p w14:paraId="22069B85" w14:textId="77777777" w:rsidR="005558B9" w:rsidRPr="00DB4446" w:rsidRDefault="005558B9" w:rsidP="009E501C">
      <w:pPr>
        <w:spacing w:after="0" w:line="360" w:lineRule="auto"/>
        <w:ind w:left="993" w:hanging="993"/>
        <w:jc w:val="both"/>
        <w:rPr>
          <w:rFonts w:ascii="Times New Roman" w:hAnsi="Times New Roman" w:cs="Times New Roman"/>
          <w:sz w:val="24"/>
          <w:szCs w:val="24"/>
        </w:rPr>
      </w:pPr>
      <w:r w:rsidRPr="00DB4446">
        <w:rPr>
          <w:rFonts w:ascii="Times New Roman" w:eastAsia="Times New Roman" w:hAnsi="Times New Roman" w:cs="Times New Roman"/>
          <w:sz w:val="24"/>
          <w:szCs w:val="24"/>
          <w:lang w:eastAsia="es-ES"/>
        </w:rPr>
        <w:t>Doyle, W. (1977). Paradigms for Research on Teacher Effectiveness.  </w:t>
      </w:r>
      <w:r w:rsidRPr="00DB4446">
        <w:rPr>
          <w:rFonts w:ascii="Times New Roman" w:eastAsia="Times New Roman" w:hAnsi="Times New Roman" w:cs="Times New Roman"/>
          <w:i/>
          <w:iCs/>
          <w:sz w:val="24"/>
          <w:szCs w:val="24"/>
          <w:lang w:eastAsia="es-ES"/>
        </w:rPr>
        <w:t>Review of Research in Education, 5</w:t>
      </w:r>
      <w:r w:rsidRPr="00DB4446">
        <w:rPr>
          <w:rFonts w:ascii="Times New Roman" w:eastAsia="Times New Roman" w:hAnsi="Times New Roman" w:cs="Times New Roman"/>
          <w:sz w:val="24"/>
          <w:szCs w:val="24"/>
          <w:lang w:eastAsia="es-ES"/>
        </w:rPr>
        <w:t>, 163-198.  </w:t>
      </w:r>
      <w:r w:rsidRPr="00DB4446">
        <w:rPr>
          <w:rFonts w:ascii="Times New Roman" w:hAnsi="Times New Roman" w:cs="Times New Roman"/>
          <w:bCs/>
          <w:sz w:val="24"/>
          <w:szCs w:val="24"/>
          <w:shd w:val="clear" w:color="auto" w:fill="FFFFFF"/>
        </w:rPr>
        <w:t>doi:</w:t>
      </w:r>
      <w:r w:rsidRPr="00DB4446">
        <w:rPr>
          <w:rStyle w:val="apple-converted-space"/>
          <w:rFonts w:ascii="Times New Roman" w:hAnsi="Times New Roman" w:cs="Times New Roman"/>
          <w:bCs/>
          <w:sz w:val="24"/>
          <w:szCs w:val="24"/>
          <w:shd w:val="clear" w:color="auto" w:fill="FFFFFF"/>
        </w:rPr>
        <w:t> </w:t>
      </w:r>
      <w:r w:rsidRPr="00DB4446">
        <w:rPr>
          <w:rStyle w:val="slug-doi"/>
          <w:rFonts w:ascii="Times New Roman" w:hAnsi="Times New Roman" w:cs="Times New Roman"/>
          <w:bCs/>
          <w:sz w:val="24"/>
          <w:szCs w:val="24"/>
          <w:bdr w:val="none" w:sz="0" w:space="0" w:color="auto" w:frame="1"/>
          <w:shd w:val="clear" w:color="auto" w:fill="FFFFFF"/>
        </w:rPr>
        <w:t>10.3102/0091732X005001163</w:t>
      </w:r>
    </w:p>
    <w:p w14:paraId="7288FA28" w14:textId="77777777" w:rsidR="005558B9" w:rsidRPr="00DB4446" w:rsidRDefault="005558B9" w:rsidP="009E501C">
      <w:pPr>
        <w:spacing w:after="0" w:line="360" w:lineRule="auto"/>
        <w:ind w:left="993" w:hanging="993"/>
        <w:jc w:val="both"/>
        <w:rPr>
          <w:rFonts w:ascii="Times New Roman" w:hAnsi="Times New Roman" w:cs="Times New Roman"/>
          <w:sz w:val="24"/>
          <w:szCs w:val="24"/>
          <w:lang w:val="es-ES"/>
        </w:rPr>
      </w:pPr>
      <w:r w:rsidRPr="00DB4446">
        <w:rPr>
          <w:rFonts w:ascii="Times New Roman" w:hAnsi="Times New Roman" w:cs="Times New Roman"/>
          <w:bCs/>
          <w:sz w:val="24"/>
          <w:szCs w:val="24"/>
        </w:rPr>
        <w:t xml:space="preserve">Frade, L. (2008). </w:t>
      </w:r>
      <w:r w:rsidRPr="00DB4446">
        <w:rPr>
          <w:rFonts w:ascii="Times New Roman" w:hAnsi="Times New Roman" w:cs="Times New Roman"/>
          <w:bCs/>
          <w:i/>
          <w:sz w:val="24"/>
          <w:szCs w:val="24"/>
        </w:rPr>
        <w:t>Planeación por competencias</w:t>
      </w:r>
      <w:r w:rsidRPr="00DB4446">
        <w:rPr>
          <w:rFonts w:ascii="Times New Roman" w:hAnsi="Times New Roman" w:cs="Times New Roman"/>
          <w:bCs/>
          <w:sz w:val="24"/>
          <w:szCs w:val="24"/>
        </w:rPr>
        <w:t xml:space="preserve">. </w:t>
      </w:r>
      <w:r w:rsidRPr="00DB4446">
        <w:rPr>
          <w:rFonts w:ascii="Times New Roman" w:hAnsi="Times New Roman" w:cs="Times New Roman"/>
          <w:bCs/>
          <w:sz w:val="24"/>
          <w:szCs w:val="24"/>
          <w:lang w:val="es-ES"/>
        </w:rPr>
        <w:t>Distrito Federal, México: Inteligencia educativa.</w:t>
      </w:r>
    </w:p>
    <w:p w14:paraId="0BF1BD41" w14:textId="77777777" w:rsidR="005558B9" w:rsidRPr="00DB4446" w:rsidRDefault="005558B9" w:rsidP="009E501C">
      <w:pPr>
        <w:spacing w:after="0" w:line="360" w:lineRule="auto"/>
        <w:ind w:left="993" w:hanging="993"/>
        <w:jc w:val="both"/>
        <w:rPr>
          <w:rFonts w:ascii="Times New Roman" w:hAnsi="Times New Roman" w:cs="Times New Roman"/>
          <w:sz w:val="24"/>
          <w:szCs w:val="24"/>
          <w:lang w:val="es-ES"/>
        </w:rPr>
      </w:pPr>
      <w:r w:rsidRPr="00DB4446">
        <w:rPr>
          <w:rFonts w:ascii="Times New Roman" w:eastAsia="Times New Roman" w:hAnsi="Times New Roman" w:cs="Times New Roman"/>
          <w:sz w:val="24"/>
          <w:szCs w:val="24"/>
          <w:lang w:val="es-ES" w:eastAsia="es-ES"/>
        </w:rPr>
        <w:t xml:space="preserve">Gallardo, K. E. y Gil, M. E. (2011). </w:t>
      </w:r>
      <w:r w:rsidRPr="00DB4446">
        <w:rPr>
          <w:rFonts w:ascii="Times New Roman" w:eastAsia="Times New Roman" w:hAnsi="Times New Roman" w:cs="Times New Roman"/>
          <w:i/>
          <w:sz w:val="24"/>
          <w:szCs w:val="24"/>
          <w:lang w:val="es-ES" w:eastAsia="es-ES"/>
        </w:rPr>
        <w:t>Incorporación de la Nueva Taxonomía</w:t>
      </w:r>
      <w:r w:rsidRPr="00DB4446">
        <w:rPr>
          <w:rFonts w:ascii="Times New Roman" w:hAnsi="Times New Roman" w:cs="Times New Roman"/>
          <w:i/>
          <w:sz w:val="24"/>
          <w:szCs w:val="24"/>
          <w:lang w:val="es-ES"/>
        </w:rPr>
        <w:t xml:space="preserve"> </w:t>
      </w:r>
      <w:r w:rsidRPr="00DB4446">
        <w:rPr>
          <w:rFonts w:ascii="Times New Roman" w:eastAsia="Times New Roman" w:hAnsi="Times New Roman" w:cs="Times New Roman"/>
          <w:i/>
          <w:sz w:val="24"/>
          <w:szCs w:val="24"/>
          <w:lang w:val="es-ES" w:eastAsia="es-ES"/>
        </w:rPr>
        <w:t>como Referente para el Diseño de Herramientas de Evaluación del Aprendizaje Conducida</w:t>
      </w:r>
      <w:r w:rsidRPr="00DB4446">
        <w:rPr>
          <w:rFonts w:ascii="Times New Roman" w:hAnsi="Times New Roman" w:cs="Times New Roman"/>
          <w:i/>
          <w:sz w:val="24"/>
          <w:szCs w:val="24"/>
          <w:lang w:val="es-ES"/>
        </w:rPr>
        <w:t xml:space="preserve"> </w:t>
      </w:r>
      <w:r w:rsidRPr="00DB4446">
        <w:rPr>
          <w:rFonts w:ascii="Times New Roman" w:eastAsia="Times New Roman" w:hAnsi="Times New Roman" w:cs="Times New Roman"/>
          <w:i/>
          <w:sz w:val="24"/>
          <w:szCs w:val="24"/>
          <w:lang w:val="es-ES" w:eastAsia="es-ES"/>
        </w:rPr>
        <w:t>en una Materia de Posgrado en Entornos Virtuales</w:t>
      </w:r>
      <w:r w:rsidRPr="00DB4446">
        <w:rPr>
          <w:rFonts w:ascii="Times New Roman" w:eastAsia="Times New Roman" w:hAnsi="Times New Roman" w:cs="Times New Roman"/>
          <w:sz w:val="24"/>
          <w:szCs w:val="24"/>
          <w:lang w:val="es-ES" w:eastAsia="es-ES"/>
        </w:rPr>
        <w:t>. Memorias del XI Congreso Nacional de</w:t>
      </w:r>
      <w:r w:rsidRPr="00DB4446">
        <w:rPr>
          <w:rFonts w:ascii="Times New Roman" w:hAnsi="Times New Roman" w:cs="Times New Roman"/>
          <w:sz w:val="24"/>
          <w:szCs w:val="24"/>
          <w:lang w:val="es-ES"/>
        </w:rPr>
        <w:t xml:space="preserve"> </w:t>
      </w:r>
      <w:r w:rsidRPr="00DB4446">
        <w:rPr>
          <w:rFonts w:ascii="Times New Roman" w:eastAsia="Times New Roman" w:hAnsi="Times New Roman" w:cs="Times New Roman"/>
          <w:sz w:val="24"/>
          <w:szCs w:val="24"/>
          <w:lang w:val="es-ES" w:eastAsia="es-ES"/>
        </w:rPr>
        <w:t>Investigación Educativa. Distrito Federal, México.</w:t>
      </w:r>
    </w:p>
    <w:p w14:paraId="53F62FAB" w14:textId="77777777" w:rsidR="005558B9" w:rsidRPr="00DB4446" w:rsidRDefault="005558B9" w:rsidP="009E501C">
      <w:pPr>
        <w:spacing w:after="0" w:line="360" w:lineRule="auto"/>
        <w:ind w:left="993" w:hanging="993"/>
        <w:jc w:val="both"/>
        <w:rPr>
          <w:rFonts w:ascii="Times New Roman" w:hAnsi="Times New Roman" w:cs="Times New Roman"/>
          <w:sz w:val="24"/>
          <w:szCs w:val="24"/>
          <w:lang w:val="es-ES"/>
        </w:rPr>
      </w:pPr>
      <w:r w:rsidRPr="00DB4446">
        <w:rPr>
          <w:rFonts w:ascii="Times New Roman" w:eastAsia="Times New Roman" w:hAnsi="Times New Roman" w:cs="Times New Roman"/>
          <w:sz w:val="24"/>
          <w:szCs w:val="24"/>
          <w:lang w:val="es-ES" w:eastAsia="es-ES"/>
        </w:rPr>
        <w:lastRenderedPageBreak/>
        <w:t>Gimeno Sacristán, J. (1988).  </w:t>
      </w:r>
      <w:r w:rsidRPr="00DB4446">
        <w:rPr>
          <w:rFonts w:ascii="Times New Roman" w:eastAsia="Times New Roman" w:hAnsi="Times New Roman" w:cs="Times New Roman"/>
          <w:i/>
          <w:iCs/>
          <w:sz w:val="24"/>
          <w:szCs w:val="24"/>
          <w:lang w:val="es-ES" w:eastAsia="es-ES"/>
        </w:rPr>
        <w:t>El currículo: una reflexión sobre la práctica</w:t>
      </w:r>
      <w:r w:rsidRPr="00DB4446">
        <w:rPr>
          <w:rFonts w:ascii="Times New Roman" w:eastAsia="Times New Roman" w:hAnsi="Times New Roman" w:cs="Times New Roman"/>
          <w:sz w:val="24"/>
          <w:szCs w:val="24"/>
          <w:lang w:val="es-ES" w:eastAsia="es-ES"/>
        </w:rPr>
        <w:t>. Madrid, España: Morata.</w:t>
      </w:r>
    </w:p>
    <w:p w14:paraId="268F90C9" w14:textId="77777777" w:rsidR="005558B9" w:rsidRPr="00DB4446" w:rsidRDefault="005558B9" w:rsidP="009E501C">
      <w:pPr>
        <w:spacing w:after="0" w:line="360" w:lineRule="auto"/>
        <w:ind w:left="993" w:hanging="993"/>
        <w:jc w:val="both"/>
        <w:rPr>
          <w:rFonts w:ascii="Times New Roman" w:hAnsi="Times New Roman" w:cs="Times New Roman"/>
          <w:sz w:val="24"/>
          <w:szCs w:val="24"/>
        </w:rPr>
      </w:pPr>
      <w:r w:rsidRPr="00DB4446">
        <w:rPr>
          <w:rFonts w:ascii="Times New Roman" w:eastAsia="Times New Roman" w:hAnsi="Times New Roman" w:cs="Times New Roman"/>
          <w:sz w:val="24"/>
          <w:szCs w:val="24"/>
          <w:lang w:val="es-ES" w:eastAsia="es-ES"/>
        </w:rPr>
        <w:t xml:space="preserve">Gimeno Sacristán, J. (1992). </w:t>
      </w:r>
      <w:r w:rsidRPr="00DB4446">
        <w:rPr>
          <w:rFonts w:ascii="Times New Roman" w:eastAsia="Times New Roman" w:hAnsi="Times New Roman" w:cs="Times New Roman"/>
          <w:i/>
          <w:iCs/>
          <w:sz w:val="24"/>
          <w:szCs w:val="24"/>
          <w:lang w:val="es-ES" w:eastAsia="es-ES"/>
        </w:rPr>
        <w:t>Profesionalización docente y cambio educativo</w:t>
      </w:r>
      <w:r w:rsidRPr="00DB4446">
        <w:rPr>
          <w:rFonts w:ascii="Times New Roman" w:eastAsia="Times New Roman" w:hAnsi="Times New Roman" w:cs="Times New Roman"/>
          <w:sz w:val="24"/>
          <w:szCs w:val="24"/>
          <w:lang w:val="es-ES" w:eastAsia="es-ES"/>
        </w:rPr>
        <w:t xml:space="preserve">. En Alliaud, A. y Duschtzky, L. (compiladoras). </w:t>
      </w:r>
      <w:r w:rsidRPr="00DB4446">
        <w:rPr>
          <w:rFonts w:ascii="Times New Roman" w:eastAsia="Times New Roman" w:hAnsi="Times New Roman" w:cs="Times New Roman"/>
          <w:i/>
          <w:iCs/>
          <w:sz w:val="24"/>
          <w:szCs w:val="24"/>
          <w:lang w:val="es-ES" w:eastAsia="es-ES"/>
        </w:rPr>
        <w:t>Maestros práctica y transformación escolar</w:t>
      </w:r>
      <w:r w:rsidRPr="00DB4446">
        <w:rPr>
          <w:rFonts w:ascii="Times New Roman" w:eastAsia="Times New Roman" w:hAnsi="Times New Roman" w:cs="Times New Roman"/>
          <w:sz w:val="24"/>
          <w:szCs w:val="24"/>
          <w:lang w:val="es-ES" w:eastAsia="es-ES"/>
        </w:rPr>
        <w:t xml:space="preserve">. </w:t>
      </w:r>
      <w:r w:rsidRPr="00DB4446">
        <w:rPr>
          <w:rFonts w:ascii="Times New Roman" w:eastAsia="Times New Roman" w:hAnsi="Times New Roman" w:cs="Times New Roman"/>
          <w:sz w:val="24"/>
          <w:szCs w:val="24"/>
          <w:lang w:eastAsia="es-ES"/>
        </w:rPr>
        <w:t xml:space="preserve">Buenos Aires, Argentina: Miño y Davila Editores. </w:t>
      </w:r>
    </w:p>
    <w:p w14:paraId="6CB22471" w14:textId="77777777" w:rsidR="005558B9" w:rsidRPr="00DB4446" w:rsidRDefault="005558B9" w:rsidP="009E501C">
      <w:pPr>
        <w:spacing w:after="0" w:line="360" w:lineRule="auto"/>
        <w:ind w:left="993" w:hanging="993"/>
        <w:jc w:val="both"/>
        <w:rPr>
          <w:rFonts w:ascii="Times New Roman" w:eastAsia="Times New Roman" w:hAnsi="Times New Roman" w:cs="Times New Roman"/>
          <w:sz w:val="24"/>
          <w:szCs w:val="24"/>
          <w:lang w:eastAsia="es-ES"/>
        </w:rPr>
      </w:pPr>
      <w:r w:rsidRPr="00DB4446">
        <w:rPr>
          <w:rFonts w:ascii="Times New Roman" w:eastAsia="Times New Roman" w:hAnsi="Times New Roman" w:cs="Times New Roman"/>
          <w:sz w:val="24"/>
          <w:szCs w:val="24"/>
          <w:lang w:eastAsia="es-ES"/>
        </w:rPr>
        <w:t xml:space="preserve">Hall, S. (1997). </w:t>
      </w:r>
      <w:r w:rsidRPr="00DB4446">
        <w:rPr>
          <w:rFonts w:ascii="Times New Roman" w:eastAsia="Times New Roman" w:hAnsi="Times New Roman" w:cs="Times New Roman"/>
          <w:i/>
          <w:iCs/>
          <w:sz w:val="24"/>
          <w:szCs w:val="24"/>
          <w:lang w:eastAsia="es-ES"/>
        </w:rPr>
        <w:t>Who needs identity?</w:t>
      </w:r>
      <w:r w:rsidRPr="00DB4446">
        <w:rPr>
          <w:rFonts w:ascii="Times New Roman" w:eastAsia="Times New Roman" w:hAnsi="Times New Roman" w:cs="Times New Roman"/>
          <w:sz w:val="24"/>
          <w:szCs w:val="24"/>
          <w:lang w:eastAsia="es-ES"/>
        </w:rPr>
        <w:t xml:space="preserve"> London, England: Sage.</w:t>
      </w:r>
    </w:p>
    <w:p w14:paraId="092CF073" w14:textId="24BBA744" w:rsidR="005558B9" w:rsidRPr="00DB4446" w:rsidRDefault="005558B9" w:rsidP="009E501C">
      <w:pPr>
        <w:spacing w:after="0" w:line="360" w:lineRule="auto"/>
        <w:ind w:left="993" w:hanging="993"/>
        <w:jc w:val="both"/>
        <w:rPr>
          <w:rFonts w:ascii="Times New Roman" w:eastAsia="Times New Roman" w:hAnsi="Times New Roman" w:cs="Times New Roman"/>
          <w:sz w:val="24"/>
          <w:szCs w:val="24"/>
          <w:lang w:val="es-ES" w:eastAsia="es-ES"/>
        </w:rPr>
      </w:pPr>
      <w:r w:rsidRPr="00DB4446">
        <w:rPr>
          <w:rFonts w:ascii="Times New Roman" w:eastAsia="Times New Roman" w:hAnsi="Times New Roman" w:cs="Times New Roman"/>
          <w:sz w:val="24"/>
          <w:szCs w:val="24"/>
          <w:lang w:val="es-ES" w:eastAsia="es-ES"/>
        </w:rPr>
        <w:t xml:space="preserve">Latapí, P. (2003). </w:t>
      </w:r>
      <w:r w:rsidRPr="00DB4446">
        <w:rPr>
          <w:rFonts w:ascii="Times New Roman" w:eastAsia="Times New Roman" w:hAnsi="Times New Roman" w:cs="Times New Roman"/>
          <w:i/>
          <w:iCs/>
          <w:sz w:val="24"/>
          <w:szCs w:val="24"/>
          <w:lang w:val="es-ES" w:eastAsia="es-ES"/>
        </w:rPr>
        <w:t xml:space="preserve">¿Cómo aprenden los maestros? </w:t>
      </w:r>
      <w:r w:rsidRPr="00DB4446">
        <w:rPr>
          <w:rFonts w:ascii="Times New Roman" w:eastAsia="Times New Roman" w:hAnsi="Times New Roman" w:cs="Times New Roman"/>
          <w:sz w:val="24"/>
          <w:szCs w:val="24"/>
          <w:lang w:val="es-ES" w:eastAsia="es-ES"/>
        </w:rPr>
        <w:t xml:space="preserve">Conferencia magistral en el XXXV aniversario de la Escuela Normal Superior del Estado de México. Cuadernos de discusión No. 6. México: SEP. Recuperado Marzo, 09, 2012 de </w:t>
      </w:r>
      <w:r w:rsidRPr="009E501C">
        <w:rPr>
          <w:rFonts w:ascii="Times New Roman" w:eastAsia="Times New Roman" w:hAnsi="Times New Roman" w:cs="Times New Roman"/>
          <w:sz w:val="24"/>
          <w:szCs w:val="24"/>
          <w:lang w:val="es-ES" w:eastAsia="es-ES"/>
        </w:rPr>
        <w:t>http://ses2.sep.gob.mx/dg/dgespe/cuader/cuad6/cuad6.pdf</w:t>
      </w:r>
      <w:r w:rsidRPr="00DB4446">
        <w:rPr>
          <w:rFonts w:ascii="Times New Roman" w:eastAsia="Times New Roman" w:hAnsi="Times New Roman" w:cs="Times New Roman"/>
          <w:sz w:val="24"/>
          <w:szCs w:val="24"/>
          <w:u w:val="single"/>
          <w:lang w:val="es-ES" w:eastAsia="es-ES"/>
        </w:rPr>
        <w:t xml:space="preserve"> </w:t>
      </w:r>
    </w:p>
    <w:p w14:paraId="1C1126C0" w14:textId="77777777" w:rsidR="005558B9" w:rsidRPr="00DB4446" w:rsidRDefault="005558B9" w:rsidP="009E501C">
      <w:pPr>
        <w:spacing w:after="0" w:line="360" w:lineRule="auto"/>
        <w:ind w:left="993" w:hanging="993"/>
        <w:jc w:val="both"/>
        <w:rPr>
          <w:rFonts w:ascii="Times New Roman" w:hAnsi="Times New Roman" w:cs="Times New Roman"/>
          <w:sz w:val="24"/>
          <w:szCs w:val="24"/>
          <w:lang w:val="es-ES"/>
        </w:rPr>
      </w:pPr>
      <w:r w:rsidRPr="00DB4446">
        <w:rPr>
          <w:rFonts w:ascii="Times New Roman" w:eastAsia="Times New Roman" w:hAnsi="Times New Roman" w:cs="Times New Roman"/>
          <w:sz w:val="24"/>
          <w:szCs w:val="24"/>
          <w:bdr w:val="none" w:sz="0" w:space="0" w:color="auto" w:frame="1"/>
          <w:lang w:val="es-ES" w:eastAsia="es-MX"/>
        </w:rPr>
        <w:t>Luchetti</w:t>
      </w:r>
      <w:r w:rsidRPr="00DB4446">
        <w:rPr>
          <w:rFonts w:ascii="Times New Roman" w:eastAsia="Times New Roman" w:hAnsi="Times New Roman" w:cs="Times New Roman"/>
          <w:sz w:val="24"/>
          <w:szCs w:val="24"/>
          <w:lang w:val="es-ES" w:eastAsia="es-MX"/>
        </w:rPr>
        <w:t>, E. (2008) </w:t>
      </w:r>
      <w:r w:rsidRPr="00DB4446">
        <w:rPr>
          <w:rFonts w:ascii="Times New Roman" w:eastAsia="Times New Roman" w:hAnsi="Times New Roman" w:cs="Times New Roman"/>
          <w:i/>
          <w:iCs/>
          <w:sz w:val="24"/>
          <w:szCs w:val="24"/>
          <w:bdr w:val="none" w:sz="0" w:space="0" w:color="auto" w:frame="1"/>
          <w:lang w:val="es-ES" w:eastAsia="es-MX"/>
        </w:rPr>
        <w:t>Guía para la formación de nuevos docentes</w:t>
      </w:r>
      <w:r w:rsidRPr="00DB4446">
        <w:rPr>
          <w:rFonts w:ascii="Times New Roman" w:eastAsia="Times New Roman" w:hAnsi="Times New Roman" w:cs="Times New Roman"/>
          <w:sz w:val="24"/>
          <w:szCs w:val="24"/>
          <w:lang w:val="es-ES" w:eastAsia="es-MX"/>
        </w:rPr>
        <w:t>. Buenos Aires, Argentina: Bonum.</w:t>
      </w:r>
    </w:p>
    <w:p w14:paraId="5908455A" w14:textId="77777777" w:rsidR="005558B9" w:rsidRPr="00DB4446" w:rsidRDefault="005558B9" w:rsidP="009E501C">
      <w:pPr>
        <w:spacing w:after="0" w:line="360" w:lineRule="auto"/>
        <w:ind w:left="993" w:hanging="993"/>
        <w:jc w:val="both"/>
        <w:rPr>
          <w:rFonts w:ascii="Times New Roman" w:hAnsi="Times New Roman" w:cs="Times New Roman"/>
          <w:sz w:val="24"/>
          <w:szCs w:val="24"/>
          <w:lang w:val="es-ES"/>
        </w:rPr>
      </w:pPr>
      <w:r w:rsidRPr="00DB4446">
        <w:rPr>
          <w:rStyle w:val="caps"/>
          <w:rFonts w:ascii="Times New Roman" w:hAnsi="Times New Roman" w:cs="Times New Roman"/>
          <w:sz w:val="24"/>
          <w:szCs w:val="24"/>
          <w:bdr w:val="none" w:sz="0" w:space="0" w:color="auto" w:frame="1"/>
          <w:shd w:val="clear" w:color="auto" w:fill="FFFFFF"/>
          <w:lang w:val="es-ES"/>
        </w:rPr>
        <w:t>Marchesi</w:t>
      </w:r>
      <w:r w:rsidRPr="00DB4446">
        <w:rPr>
          <w:rFonts w:ascii="Times New Roman" w:hAnsi="Times New Roman" w:cs="Times New Roman"/>
          <w:sz w:val="24"/>
          <w:szCs w:val="24"/>
          <w:shd w:val="clear" w:color="auto" w:fill="FFFFFF"/>
          <w:lang w:val="es-ES"/>
        </w:rPr>
        <w:t xml:space="preserve">, A. (2007). </w:t>
      </w:r>
      <w:r w:rsidRPr="00DB4446">
        <w:rPr>
          <w:rFonts w:ascii="Times New Roman" w:hAnsi="Times New Roman" w:cs="Times New Roman"/>
          <w:i/>
          <w:sz w:val="24"/>
          <w:szCs w:val="24"/>
          <w:shd w:val="clear" w:color="auto" w:fill="FFFFFF"/>
          <w:lang w:val="es-ES"/>
        </w:rPr>
        <w:t>Sobre el bienestar de los docentes.</w:t>
      </w:r>
      <w:r w:rsidRPr="00DB4446">
        <w:rPr>
          <w:rFonts w:ascii="Times New Roman" w:hAnsi="Times New Roman" w:cs="Times New Roman"/>
          <w:sz w:val="24"/>
          <w:szCs w:val="24"/>
          <w:shd w:val="clear" w:color="auto" w:fill="FFFFFF"/>
          <w:lang w:val="es-ES"/>
        </w:rPr>
        <w:t xml:space="preserve"> Madrid, España: Alianza Editorial.</w:t>
      </w:r>
    </w:p>
    <w:p w14:paraId="2D5970FA" w14:textId="77777777" w:rsidR="005558B9" w:rsidRPr="00DB4446" w:rsidRDefault="005558B9" w:rsidP="009E501C">
      <w:pPr>
        <w:spacing w:after="0" w:line="360" w:lineRule="auto"/>
        <w:ind w:left="993" w:hanging="993"/>
        <w:jc w:val="both"/>
        <w:rPr>
          <w:rFonts w:ascii="Times New Roman" w:hAnsi="Times New Roman" w:cs="Times New Roman"/>
          <w:sz w:val="24"/>
          <w:szCs w:val="24"/>
          <w:shd w:val="clear" w:color="auto" w:fill="FFFFFF"/>
          <w:lang w:val="es-ES"/>
        </w:rPr>
      </w:pPr>
      <w:r w:rsidRPr="00DB4446">
        <w:rPr>
          <w:rFonts w:ascii="Times New Roman" w:hAnsi="Times New Roman" w:cs="Times New Roman"/>
          <w:sz w:val="24"/>
          <w:szCs w:val="24"/>
          <w:shd w:val="clear" w:color="auto" w:fill="FFFFFF"/>
          <w:lang w:val="es-ES"/>
        </w:rPr>
        <w:t xml:space="preserve">Martínez, A. (2008). </w:t>
      </w:r>
      <w:r w:rsidRPr="00DB4446">
        <w:rPr>
          <w:rFonts w:ascii="Times New Roman" w:hAnsi="Times New Roman" w:cs="Times New Roman"/>
          <w:i/>
          <w:sz w:val="24"/>
          <w:szCs w:val="24"/>
          <w:shd w:val="clear" w:color="auto" w:fill="FFFFFF"/>
          <w:lang w:val="es-ES"/>
        </w:rPr>
        <w:t>Competencias docentes del profesorado universitario de calidad.</w:t>
      </w:r>
      <w:r w:rsidRPr="00DB4446">
        <w:rPr>
          <w:rFonts w:ascii="Times New Roman" w:hAnsi="Times New Roman" w:cs="Times New Roman"/>
          <w:sz w:val="24"/>
          <w:szCs w:val="24"/>
          <w:shd w:val="clear" w:color="auto" w:fill="FFFFFF"/>
          <w:lang w:val="es-ES"/>
        </w:rPr>
        <w:t xml:space="preserve"> Ponencia presentada en el</w:t>
      </w:r>
      <w:r w:rsidRPr="00DB4446">
        <w:rPr>
          <w:rStyle w:val="apple-converted-space"/>
          <w:rFonts w:ascii="Times New Roman" w:hAnsi="Times New Roman" w:cs="Times New Roman"/>
          <w:sz w:val="24"/>
          <w:szCs w:val="24"/>
          <w:shd w:val="clear" w:color="auto" w:fill="FFFFFF"/>
          <w:lang w:val="es-ES"/>
        </w:rPr>
        <w:t> </w:t>
      </w:r>
      <w:r w:rsidRPr="00DB4446">
        <w:rPr>
          <w:rStyle w:val="nfasis"/>
          <w:rFonts w:ascii="Times New Roman" w:hAnsi="Times New Roman" w:cs="Times New Roman"/>
          <w:sz w:val="24"/>
          <w:szCs w:val="24"/>
          <w:bdr w:val="none" w:sz="0" w:space="0" w:color="auto" w:frame="1"/>
          <w:shd w:val="clear" w:color="auto" w:fill="FFFFFF"/>
          <w:lang w:val="es-ES"/>
        </w:rPr>
        <w:t>Primer Coloquio de Investigación Multidisciplinaria</w:t>
      </w:r>
      <w:r w:rsidRPr="00DB4446">
        <w:rPr>
          <w:rStyle w:val="apple-converted-space"/>
          <w:rFonts w:ascii="Times New Roman" w:hAnsi="Times New Roman" w:cs="Times New Roman"/>
          <w:i/>
          <w:sz w:val="24"/>
          <w:szCs w:val="24"/>
          <w:shd w:val="clear" w:color="auto" w:fill="FFFFFF"/>
          <w:lang w:val="es-ES"/>
        </w:rPr>
        <w:t> </w:t>
      </w:r>
      <w:r w:rsidRPr="00DB4446">
        <w:rPr>
          <w:rFonts w:ascii="Times New Roman" w:hAnsi="Times New Roman" w:cs="Times New Roman"/>
          <w:sz w:val="24"/>
          <w:szCs w:val="24"/>
          <w:shd w:val="clear" w:color="auto" w:fill="FFFFFF"/>
          <w:lang w:val="es-ES"/>
        </w:rPr>
        <w:t>realizado en la Facultad de Estudios Profesionales Acatlán,</w:t>
      </w:r>
      <w:r w:rsidRPr="00DB4446">
        <w:rPr>
          <w:rStyle w:val="apple-converted-space"/>
          <w:rFonts w:ascii="Times New Roman" w:hAnsi="Times New Roman" w:cs="Times New Roman"/>
          <w:sz w:val="24"/>
          <w:szCs w:val="24"/>
          <w:shd w:val="clear" w:color="auto" w:fill="FFFFFF"/>
          <w:lang w:val="es-ES"/>
        </w:rPr>
        <w:t> </w:t>
      </w:r>
      <w:r w:rsidRPr="00DB4446">
        <w:rPr>
          <w:rStyle w:val="caps"/>
          <w:rFonts w:ascii="Times New Roman" w:hAnsi="Times New Roman" w:cs="Times New Roman"/>
          <w:sz w:val="24"/>
          <w:szCs w:val="24"/>
          <w:bdr w:val="none" w:sz="0" w:space="0" w:color="auto" w:frame="1"/>
          <w:shd w:val="clear" w:color="auto" w:fill="FFFFFF"/>
          <w:lang w:val="es-ES"/>
        </w:rPr>
        <w:t>UNAM</w:t>
      </w:r>
      <w:r w:rsidRPr="00DB4446">
        <w:rPr>
          <w:rFonts w:ascii="Times New Roman" w:hAnsi="Times New Roman" w:cs="Times New Roman"/>
          <w:sz w:val="24"/>
          <w:szCs w:val="24"/>
          <w:shd w:val="clear" w:color="auto" w:fill="FFFFFF"/>
          <w:lang w:val="es-ES"/>
        </w:rPr>
        <w:t>, México.</w:t>
      </w:r>
    </w:p>
    <w:p w14:paraId="5B4FF425" w14:textId="77777777" w:rsidR="005558B9" w:rsidRPr="00DB4446" w:rsidRDefault="005558B9" w:rsidP="009E501C">
      <w:pPr>
        <w:spacing w:after="0" w:line="360" w:lineRule="auto"/>
        <w:ind w:left="993" w:hanging="993"/>
        <w:jc w:val="both"/>
        <w:rPr>
          <w:rFonts w:ascii="Times New Roman" w:hAnsi="Times New Roman" w:cs="Times New Roman"/>
          <w:sz w:val="24"/>
          <w:szCs w:val="24"/>
          <w:shd w:val="clear" w:color="auto" w:fill="FFFFFF"/>
          <w:lang w:val="es-ES"/>
        </w:rPr>
      </w:pPr>
      <w:r w:rsidRPr="00DB4446">
        <w:rPr>
          <w:rFonts w:ascii="Times New Roman" w:hAnsi="Times New Roman" w:cs="Times New Roman"/>
          <w:sz w:val="24"/>
          <w:szCs w:val="24"/>
          <w:lang w:val="es-ES"/>
        </w:rPr>
        <w:t>Méndez, J. M. (2001).</w:t>
      </w:r>
      <w:r w:rsidRPr="00DB4446">
        <w:rPr>
          <w:rStyle w:val="apple-converted-space"/>
          <w:rFonts w:ascii="Times New Roman" w:hAnsi="Times New Roman" w:cs="Times New Roman"/>
          <w:sz w:val="24"/>
          <w:szCs w:val="24"/>
          <w:lang w:val="es-ES"/>
        </w:rPr>
        <w:t> </w:t>
      </w:r>
      <w:r w:rsidRPr="00DB4446">
        <w:rPr>
          <w:rFonts w:ascii="Times New Roman" w:hAnsi="Times New Roman" w:cs="Times New Roman"/>
          <w:i/>
          <w:iCs/>
          <w:sz w:val="24"/>
          <w:szCs w:val="24"/>
          <w:lang w:val="es-ES"/>
        </w:rPr>
        <w:t>Evaluar para conocer, examinar para excluir.</w:t>
      </w:r>
      <w:r w:rsidRPr="00DB4446">
        <w:rPr>
          <w:rStyle w:val="apple-converted-space"/>
          <w:rFonts w:ascii="Times New Roman" w:hAnsi="Times New Roman" w:cs="Times New Roman"/>
          <w:sz w:val="24"/>
          <w:szCs w:val="24"/>
          <w:lang w:val="es-ES"/>
        </w:rPr>
        <w:t> </w:t>
      </w:r>
      <w:r w:rsidRPr="00DB4446">
        <w:rPr>
          <w:rFonts w:ascii="Times New Roman" w:hAnsi="Times New Roman" w:cs="Times New Roman"/>
          <w:sz w:val="24"/>
          <w:szCs w:val="24"/>
          <w:lang w:val="es-ES"/>
        </w:rPr>
        <w:t>Madrid, España: Morata.</w:t>
      </w:r>
    </w:p>
    <w:p w14:paraId="25561AAA" w14:textId="77777777" w:rsidR="005558B9" w:rsidRPr="00DB4446" w:rsidRDefault="005558B9" w:rsidP="009E501C">
      <w:pPr>
        <w:spacing w:after="0" w:line="360" w:lineRule="auto"/>
        <w:ind w:left="993" w:hanging="993"/>
        <w:jc w:val="both"/>
        <w:rPr>
          <w:rFonts w:ascii="Times New Roman" w:hAnsi="Times New Roman" w:cs="Times New Roman"/>
          <w:sz w:val="24"/>
          <w:szCs w:val="24"/>
          <w:lang w:val="es-ES"/>
        </w:rPr>
      </w:pPr>
      <w:r w:rsidRPr="00DB4446">
        <w:rPr>
          <w:rFonts w:ascii="Times New Roman" w:hAnsi="Times New Roman" w:cs="Times New Roman"/>
          <w:iCs/>
          <w:sz w:val="24"/>
          <w:szCs w:val="24"/>
          <w:lang w:val="es-ES"/>
        </w:rPr>
        <w:t xml:space="preserve">Morduchowicz, R. (1997). </w:t>
      </w:r>
      <w:r w:rsidRPr="00DB4446">
        <w:rPr>
          <w:rFonts w:ascii="Times New Roman" w:hAnsi="Times New Roman" w:cs="Times New Roman"/>
          <w:i/>
          <w:iCs/>
          <w:sz w:val="24"/>
          <w:szCs w:val="24"/>
          <w:lang w:val="es-ES"/>
        </w:rPr>
        <w:t>La escuela y los medios: un binomio necesario.</w:t>
      </w:r>
      <w:r w:rsidRPr="00DB4446">
        <w:rPr>
          <w:rFonts w:ascii="Times New Roman" w:hAnsi="Times New Roman" w:cs="Times New Roman"/>
          <w:iCs/>
          <w:sz w:val="24"/>
          <w:szCs w:val="24"/>
          <w:lang w:val="es-ES"/>
        </w:rPr>
        <w:t xml:space="preserve"> Buenos Aires, Argentina: Aique.</w:t>
      </w:r>
    </w:p>
    <w:p w14:paraId="7349C2D2" w14:textId="77777777" w:rsidR="005558B9" w:rsidRPr="00DB4446" w:rsidRDefault="005558B9" w:rsidP="009E501C">
      <w:pPr>
        <w:spacing w:after="0" w:line="360" w:lineRule="auto"/>
        <w:ind w:left="993" w:hanging="993"/>
        <w:jc w:val="both"/>
        <w:rPr>
          <w:rFonts w:ascii="Times New Roman" w:eastAsia="Times New Roman" w:hAnsi="Times New Roman" w:cs="Times New Roman"/>
          <w:sz w:val="24"/>
          <w:szCs w:val="24"/>
          <w:lang w:val="es-ES" w:eastAsia="es-ES"/>
        </w:rPr>
      </w:pPr>
      <w:r w:rsidRPr="00DB4446">
        <w:rPr>
          <w:rFonts w:ascii="Times New Roman" w:eastAsia="Times New Roman" w:hAnsi="Times New Roman" w:cs="Times New Roman"/>
          <w:sz w:val="24"/>
          <w:szCs w:val="24"/>
          <w:lang w:val="es-ES" w:eastAsia="es-ES"/>
        </w:rPr>
        <w:t xml:space="preserve">Pérez Gómez, A. (1988). </w:t>
      </w:r>
      <w:r w:rsidRPr="00DB4446">
        <w:rPr>
          <w:rFonts w:ascii="Times New Roman" w:eastAsia="Times New Roman" w:hAnsi="Times New Roman" w:cs="Times New Roman"/>
          <w:i/>
          <w:iCs/>
          <w:sz w:val="24"/>
          <w:szCs w:val="24"/>
          <w:lang w:val="es-ES" w:eastAsia="es-ES"/>
        </w:rPr>
        <w:t>Análisis didáctico de las Teorías del Aprendizaje</w:t>
      </w:r>
      <w:r w:rsidRPr="00DB4446">
        <w:rPr>
          <w:rFonts w:ascii="Times New Roman" w:eastAsia="Times New Roman" w:hAnsi="Times New Roman" w:cs="Times New Roman"/>
          <w:sz w:val="24"/>
          <w:szCs w:val="24"/>
          <w:lang w:val="es-ES" w:eastAsia="es-ES"/>
        </w:rPr>
        <w:t>. Málaga, España: Universidad de Málaga.</w:t>
      </w:r>
    </w:p>
    <w:p w14:paraId="6FC3F509" w14:textId="77777777" w:rsidR="005558B9" w:rsidRPr="00DB4446" w:rsidRDefault="005558B9" w:rsidP="009E501C">
      <w:pPr>
        <w:spacing w:after="0" w:line="360" w:lineRule="auto"/>
        <w:ind w:left="993" w:hanging="993"/>
        <w:jc w:val="both"/>
        <w:rPr>
          <w:rFonts w:ascii="Times New Roman" w:eastAsia="Times New Roman" w:hAnsi="Times New Roman" w:cs="Times New Roman"/>
          <w:sz w:val="24"/>
          <w:szCs w:val="24"/>
          <w:lang w:val="es-ES" w:eastAsia="es-ES"/>
        </w:rPr>
      </w:pPr>
      <w:r w:rsidRPr="00DB4446">
        <w:rPr>
          <w:rFonts w:ascii="Times New Roman" w:eastAsia="Times New Roman" w:hAnsi="Times New Roman" w:cs="Times New Roman"/>
          <w:bCs/>
          <w:sz w:val="24"/>
          <w:szCs w:val="24"/>
          <w:lang w:val="es-ES"/>
        </w:rPr>
        <w:t xml:space="preserve">Perrenoud, P. (2002). </w:t>
      </w:r>
      <w:r w:rsidRPr="00DB4446">
        <w:rPr>
          <w:rFonts w:ascii="Times New Roman" w:eastAsia="Times New Roman" w:hAnsi="Times New Roman" w:cs="Times New Roman"/>
          <w:bCs/>
          <w:i/>
          <w:sz w:val="24"/>
          <w:szCs w:val="24"/>
          <w:lang w:val="es-ES"/>
        </w:rPr>
        <w:t>Construir competencias desde la escuela</w:t>
      </w:r>
      <w:r w:rsidRPr="00DB4446">
        <w:rPr>
          <w:rFonts w:ascii="Times New Roman" w:eastAsia="Times New Roman" w:hAnsi="Times New Roman" w:cs="Times New Roman"/>
          <w:bCs/>
          <w:sz w:val="24"/>
          <w:szCs w:val="24"/>
          <w:lang w:val="es-ES"/>
        </w:rPr>
        <w:t>. Chile: Dolmen ediciones.</w:t>
      </w:r>
    </w:p>
    <w:p w14:paraId="4B9C591F" w14:textId="77777777" w:rsidR="005558B9" w:rsidRPr="00DB4446" w:rsidRDefault="005558B9" w:rsidP="009E501C">
      <w:pPr>
        <w:spacing w:after="0" w:line="360" w:lineRule="auto"/>
        <w:ind w:left="993" w:hanging="993"/>
        <w:jc w:val="both"/>
        <w:rPr>
          <w:rFonts w:ascii="Times New Roman" w:eastAsia="Times New Roman" w:hAnsi="Times New Roman" w:cs="Times New Roman"/>
          <w:sz w:val="24"/>
          <w:szCs w:val="24"/>
          <w:lang w:val="es-ES" w:eastAsia="es-ES"/>
        </w:rPr>
      </w:pPr>
      <w:r w:rsidRPr="00DB4446">
        <w:rPr>
          <w:rFonts w:ascii="Times New Roman" w:hAnsi="Times New Roman" w:cs="Times New Roman"/>
          <w:sz w:val="24"/>
          <w:szCs w:val="24"/>
          <w:lang w:val="es-ES"/>
        </w:rPr>
        <w:t xml:space="preserve">Pozo, I. y Monereo, C. (2001). </w:t>
      </w:r>
      <w:r w:rsidRPr="00DB4446">
        <w:rPr>
          <w:rFonts w:ascii="Times New Roman" w:hAnsi="Times New Roman" w:cs="Times New Roman"/>
          <w:i/>
          <w:iCs/>
          <w:sz w:val="24"/>
          <w:szCs w:val="24"/>
          <w:lang w:val="es-ES"/>
        </w:rPr>
        <w:t>El aprendizaje estratégico</w:t>
      </w:r>
      <w:r w:rsidRPr="00DB4446">
        <w:rPr>
          <w:rFonts w:ascii="Times New Roman" w:hAnsi="Times New Roman" w:cs="Times New Roman"/>
          <w:sz w:val="24"/>
          <w:szCs w:val="24"/>
          <w:lang w:val="es-ES"/>
        </w:rPr>
        <w:t>. Madrid, España: Santillana.</w:t>
      </w:r>
    </w:p>
    <w:p w14:paraId="4813E808" w14:textId="77777777" w:rsidR="005558B9" w:rsidRPr="00DB4446" w:rsidRDefault="005558B9" w:rsidP="009E501C">
      <w:pPr>
        <w:spacing w:after="0" w:line="360" w:lineRule="auto"/>
        <w:ind w:left="993" w:hanging="993"/>
        <w:jc w:val="both"/>
        <w:rPr>
          <w:rFonts w:ascii="Times New Roman" w:hAnsi="Times New Roman" w:cs="Times New Roman"/>
          <w:sz w:val="24"/>
          <w:szCs w:val="24"/>
          <w:lang w:val="es-ES"/>
        </w:rPr>
      </w:pPr>
      <w:r w:rsidRPr="00DB4446">
        <w:rPr>
          <w:rFonts w:ascii="Times New Roman" w:eastAsia="Times New Roman" w:hAnsi="Times New Roman" w:cs="Times New Roman"/>
          <w:sz w:val="24"/>
          <w:szCs w:val="24"/>
          <w:lang w:val="es-ES" w:eastAsia="es-ES"/>
        </w:rPr>
        <w:t xml:space="preserve">Rodríguez, C., García, E. E. y Contreras, B. (2012). </w:t>
      </w:r>
      <w:r w:rsidRPr="00DB4446">
        <w:rPr>
          <w:rFonts w:ascii="Times New Roman" w:eastAsia="Times New Roman" w:hAnsi="Times New Roman" w:cs="Times New Roman"/>
          <w:i/>
          <w:sz w:val="24"/>
          <w:szCs w:val="24"/>
          <w:lang w:val="es-ES" w:eastAsia="es-ES"/>
        </w:rPr>
        <w:t>Tic, una herramienta que fomenta la reflexión de la práctica docente desde dos perspectivas: Administradores y miembros de la Red de Alumnos Normalistas Trabajando.</w:t>
      </w:r>
      <w:r w:rsidRPr="00DB4446">
        <w:rPr>
          <w:rFonts w:ascii="Times New Roman" w:eastAsia="Times New Roman" w:hAnsi="Times New Roman" w:cs="Times New Roman"/>
          <w:sz w:val="24"/>
          <w:szCs w:val="24"/>
          <w:lang w:val="es-ES" w:eastAsia="es-ES"/>
        </w:rPr>
        <w:t xml:space="preserve"> Ponencia presentada en el Congreso Nacional Formación de Profesionales para la Educación, Análisis y reflexión de la práctica docente. Capulhuac, México.</w:t>
      </w:r>
    </w:p>
    <w:p w14:paraId="3EB958B8" w14:textId="1D0201AD" w:rsidR="005558B9" w:rsidRPr="00DB4446" w:rsidRDefault="005558B9" w:rsidP="009E501C">
      <w:pPr>
        <w:spacing w:after="0" w:line="360" w:lineRule="auto"/>
        <w:ind w:left="993" w:hanging="993"/>
        <w:jc w:val="both"/>
        <w:rPr>
          <w:rFonts w:ascii="Times New Roman" w:hAnsi="Times New Roman" w:cs="Times New Roman"/>
          <w:sz w:val="24"/>
          <w:szCs w:val="24"/>
          <w:lang w:val="es-ES"/>
        </w:rPr>
      </w:pPr>
      <w:r w:rsidRPr="00DB4446">
        <w:rPr>
          <w:rFonts w:ascii="Times New Roman" w:hAnsi="Times New Roman" w:cs="Times New Roman"/>
          <w:sz w:val="24"/>
          <w:szCs w:val="24"/>
          <w:lang w:val="es-ES"/>
        </w:rPr>
        <w:t xml:space="preserve">Salinas J. (1997). Nuevos ambientes de aprendizaje para una sociedad de la información. </w:t>
      </w:r>
      <w:r w:rsidRPr="00DB4446">
        <w:rPr>
          <w:rFonts w:ascii="Times New Roman" w:hAnsi="Times New Roman" w:cs="Times New Roman"/>
          <w:i/>
          <w:iCs/>
          <w:sz w:val="24"/>
          <w:szCs w:val="24"/>
          <w:lang w:val="es-ES"/>
        </w:rPr>
        <w:t>Revista</w:t>
      </w:r>
      <w:r w:rsidRPr="00DB4446">
        <w:rPr>
          <w:rFonts w:ascii="Times New Roman" w:eastAsia="Times New Roman" w:hAnsi="Times New Roman" w:cs="Times New Roman"/>
          <w:sz w:val="24"/>
          <w:szCs w:val="24"/>
          <w:lang w:val="es-ES" w:eastAsia="es-MX"/>
        </w:rPr>
        <w:t xml:space="preserve"> </w:t>
      </w:r>
      <w:r w:rsidRPr="00DB4446">
        <w:rPr>
          <w:rFonts w:ascii="Times New Roman" w:hAnsi="Times New Roman" w:cs="Times New Roman"/>
          <w:i/>
          <w:iCs/>
          <w:sz w:val="24"/>
          <w:szCs w:val="24"/>
          <w:lang w:val="es-ES"/>
        </w:rPr>
        <w:t>Pensamiento Educativo, 20</w:t>
      </w:r>
      <w:r w:rsidRPr="00DB4446">
        <w:rPr>
          <w:rFonts w:ascii="Times New Roman" w:hAnsi="Times New Roman" w:cs="Times New Roman"/>
          <w:sz w:val="24"/>
          <w:szCs w:val="24"/>
          <w:lang w:val="es-ES"/>
        </w:rPr>
        <w:t xml:space="preserve">, 81-104. Recuperado en abril, 17, 2012 de: </w:t>
      </w:r>
      <w:r w:rsidRPr="00FE1FD0">
        <w:rPr>
          <w:rFonts w:ascii="Times New Roman" w:hAnsi="Times New Roman" w:cs="Times New Roman"/>
          <w:sz w:val="24"/>
          <w:szCs w:val="24"/>
          <w:lang w:val="es-ES"/>
        </w:rPr>
        <w:t>http://www.uib.es/depart/gte/ambientes.html</w:t>
      </w:r>
      <w:r w:rsidRPr="00DB4446">
        <w:rPr>
          <w:rFonts w:ascii="Times New Roman" w:hAnsi="Times New Roman" w:cs="Times New Roman"/>
          <w:sz w:val="24"/>
          <w:szCs w:val="24"/>
          <w:lang w:val="es-ES"/>
        </w:rPr>
        <w:t xml:space="preserve"> </w:t>
      </w:r>
    </w:p>
    <w:p w14:paraId="678D4E34" w14:textId="77777777" w:rsidR="005558B9" w:rsidRPr="00DB4446" w:rsidRDefault="005558B9" w:rsidP="009E501C">
      <w:pPr>
        <w:spacing w:after="0" w:line="360" w:lineRule="auto"/>
        <w:ind w:left="993" w:hanging="993"/>
        <w:jc w:val="both"/>
        <w:rPr>
          <w:rFonts w:ascii="Times New Roman" w:hAnsi="Times New Roman" w:cs="Times New Roman"/>
          <w:sz w:val="24"/>
          <w:szCs w:val="24"/>
          <w:lang w:val="es-ES"/>
        </w:rPr>
      </w:pPr>
      <w:r w:rsidRPr="00DB4446">
        <w:rPr>
          <w:rFonts w:ascii="Times New Roman" w:hAnsi="Times New Roman" w:cs="Times New Roman"/>
          <w:iCs/>
          <w:sz w:val="24"/>
          <w:szCs w:val="24"/>
          <w:lang w:val="es-ES"/>
        </w:rPr>
        <w:t xml:space="preserve">SEP (1999).  </w:t>
      </w:r>
      <w:r w:rsidRPr="00DB4446">
        <w:rPr>
          <w:rFonts w:ascii="Times New Roman" w:hAnsi="Times New Roman" w:cs="Times New Roman"/>
          <w:i/>
          <w:iCs/>
          <w:sz w:val="24"/>
          <w:szCs w:val="24"/>
          <w:lang w:val="es-ES"/>
        </w:rPr>
        <w:t xml:space="preserve">Plan de estudios. Licenciatura en educación secundaria. </w:t>
      </w:r>
      <w:r w:rsidRPr="00DB4446">
        <w:rPr>
          <w:rFonts w:ascii="Times New Roman" w:hAnsi="Times New Roman" w:cs="Times New Roman"/>
          <w:iCs/>
          <w:sz w:val="24"/>
          <w:szCs w:val="24"/>
          <w:lang w:val="es-ES"/>
        </w:rPr>
        <w:t>México: SEP.</w:t>
      </w:r>
    </w:p>
    <w:p w14:paraId="32FE060C" w14:textId="77777777" w:rsidR="005558B9" w:rsidRPr="00DB4446" w:rsidRDefault="005558B9" w:rsidP="009E501C">
      <w:pPr>
        <w:tabs>
          <w:tab w:val="left" w:pos="851"/>
        </w:tabs>
        <w:spacing w:after="0" w:line="360" w:lineRule="auto"/>
        <w:ind w:left="709" w:hanging="709"/>
        <w:jc w:val="both"/>
        <w:rPr>
          <w:rFonts w:ascii="Times New Roman" w:hAnsi="Times New Roman" w:cs="Times New Roman"/>
          <w:iCs/>
          <w:sz w:val="24"/>
          <w:szCs w:val="24"/>
          <w:lang w:val="es-ES"/>
        </w:rPr>
      </w:pPr>
      <w:r w:rsidRPr="00DB4446">
        <w:rPr>
          <w:rFonts w:ascii="Times New Roman" w:hAnsi="Times New Roman" w:cs="Times New Roman"/>
          <w:sz w:val="24"/>
          <w:szCs w:val="24"/>
          <w:lang w:val="es-ES"/>
        </w:rPr>
        <w:lastRenderedPageBreak/>
        <w:t xml:space="preserve">SEP (2011a). </w:t>
      </w:r>
      <w:r w:rsidRPr="00DB4446">
        <w:rPr>
          <w:rFonts w:ascii="Times New Roman" w:hAnsi="Times New Roman" w:cs="Times New Roman"/>
          <w:i/>
          <w:sz w:val="24"/>
          <w:szCs w:val="24"/>
          <w:lang w:val="es-ES"/>
        </w:rPr>
        <w:t xml:space="preserve">Plan de estudios 2011, Educación Básica. </w:t>
      </w:r>
      <w:r w:rsidRPr="00DB4446">
        <w:rPr>
          <w:rFonts w:ascii="Times New Roman" w:hAnsi="Times New Roman" w:cs="Times New Roman"/>
          <w:sz w:val="24"/>
          <w:szCs w:val="24"/>
          <w:lang w:val="es-ES"/>
        </w:rPr>
        <w:t>México: SEP.</w:t>
      </w:r>
    </w:p>
    <w:p w14:paraId="563AB614" w14:textId="77777777" w:rsidR="005558B9" w:rsidRPr="00DB4446" w:rsidRDefault="005558B9" w:rsidP="009E501C">
      <w:pPr>
        <w:tabs>
          <w:tab w:val="left" w:pos="851"/>
        </w:tabs>
        <w:spacing w:after="0" w:line="360" w:lineRule="auto"/>
        <w:ind w:left="709" w:hanging="709"/>
        <w:jc w:val="both"/>
        <w:rPr>
          <w:rFonts w:ascii="Times New Roman" w:hAnsi="Times New Roman" w:cs="Times New Roman"/>
          <w:sz w:val="24"/>
          <w:szCs w:val="24"/>
          <w:lang w:val="es-ES"/>
        </w:rPr>
      </w:pPr>
      <w:r w:rsidRPr="00DB4446">
        <w:rPr>
          <w:rFonts w:ascii="Times New Roman" w:hAnsi="Times New Roman" w:cs="Times New Roman"/>
          <w:sz w:val="24"/>
          <w:szCs w:val="24"/>
          <w:lang w:val="es-ES"/>
        </w:rPr>
        <w:t xml:space="preserve">SEP (2011b). </w:t>
      </w:r>
      <w:r w:rsidRPr="00DB4446">
        <w:rPr>
          <w:rFonts w:ascii="Times New Roman" w:hAnsi="Times New Roman" w:cs="Times New Roman"/>
          <w:i/>
          <w:sz w:val="24"/>
          <w:szCs w:val="24"/>
          <w:lang w:val="es-ES"/>
        </w:rPr>
        <w:t xml:space="preserve">Plan de estudios 2011, Educación Básica. Secundaria. </w:t>
      </w:r>
      <w:r w:rsidRPr="00DB4446">
        <w:rPr>
          <w:rFonts w:ascii="Times New Roman" w:hAnsi="Times New Roman" w:cs="Times New Roman"/>
          <w:sz w:val="24"/>
          <w:szCs w:val="24"/>
          <w:lang w:val="es-ES"/>
        </w:rPr>
        <w:t>México: SEP.</w:t>
      </w:r>
    </w:p>
    <w:p w14:paraId="2567EE31" w14:textId="38C5F60F" w:rsidR="005558B9" w:rsidRPr="00DB4446" w:rsidRDefault="005558B9" w:rsidP="009E501C">
      <w:pPr>
        <w:tabs>
          <w:tab w:val="left" w:pos="851"/>
        </w:tabs>
        <w:spacing w:after="0" w:line="360" w:lineRule="auto"/>
        <w:ind w:left="709" w:hanging="709"/>
        <w:jc w:val="both"/>
        <w:rPr>
          <w:rFonts w:ascii="Times New Roman" w:hAnsi="Times New Roman" w:cs="Times New Roman"/>
          <w:sz w:val="24"/>
          <w:szCs w:val="24"/>
          <w:lang w:val="es-ES"/>
        </w:rPr>
      </w:pPr>
      <w:r w:rsidRPr="00DB4446">
        <w:rPr>
          <w:rFonts w:ascii="Times New Roman" w:hAnsi="Times New Roman" w:cs="Times New Roman"/>
          <w:sz w:val="24"/>
          <w:szCs w:val="24"/>
          <w:lang w:val="es-ES"/>
        </w:rPr>
        <w:t xml:space="preserve">SEP (2011c). </w:t>
      </w:r>
      <w:r w:rsidRPr="00DB4446">
        <w:rPr>
          <w:rFonts w:ascii="Times New Roman" w:hAnsi="Times New Roman" w:cs="Times New Roman"/>
          <w:i/>
          <w:sz w:val="24"/>
          <w:szCs w:val="24"/>
          <w:lang w:val="es-ES"/>
        </w:rPr>
        <w:t>Relevancia de la profesión docente en la escuela del nuevo milenio.</w:t>
      </w:r>
      <w:r w:rsidRPr="00DB4446">
        <w:rPr>
          <w:rFonts w:ascii="Times New Roman" w:hAnsi="Times New Roman" w:cs="Times New Roman"/>
          <w:sz w:val="24"/>
          <w:szCs w:val="24"/>
          <w:lang w:val="es-ES"/>
        </w:rPr>
        <w:t xml:space="preserve"> Curso Básico de Formación Continua para Maestros en Servicio. México: SEP. Recuperado Septiembre, 20, 2011 de </w:t>
      </w:r>
      <w:r w:rsidRPr="00FE1FD0">
        <w:rPr>
          <w:rFonts w:ascii="Times New Roman" w:hAnsi="Times New Roman" w:cs="Times New Roman"/>
          <w:sz w:val="24"/>
          <w:szCs w:val="24"/>
          <w:lang w:val="es-ES"/>
        </w:rPr>
        <w:t>http://formacioncontinuaedomex.files.wordpress.com/2011/06/curso-bc3a1sico-20115.pdf</w:t>
      </w:r>
      <w:r w:rsidRPr="00DB4446">
        <w:rPr>
          <w:rFonts w:ascii="Times New Roman" w:hAnsi="Times New Roman" w:cs="Times New Roman"/>
          <w:sz w:val="24"/>
          <w:szCs w:val="24"/>
          <w:lang w:val="es-ES"/>
        </w:rPr>
        <w:t xml:space="preserve"> </w:t>
      </w:r>
    </w:p>
    <w:p w14:paraId="1F2987DF" w14:textId="77777777" w:rsidR="005558B9" w:rsidRPr="00DB4446" w:rsidRDefault="005558B9" w:rsidP="009E501C">
      <w:pPr>
        <w:tabs>
          <w:tab w:val="left" w:pos="851"/>
        </w:tabs>
        <w:spacing w:after="0" w:line="360" w:lineRule="auto"/>
        <w:ind w:left="709" w:hanging="709"/>
        <w:jc w:val="both"/>
        <w:rPr>
          <w:rFonts w:ascii="Times New Roman" w:hAnsi="Times New Roman" w:cs="Times New Roman"/>
          <w:sz w:val="24"/>
          <w:szCs w:val="24"/>
        </w:rPr>
      </w:pPr>
      <w:r w:rsidRPr="00DB4446">
        <w:rPr>
          <w:rFonts w:ascii="Times New Roman" w:hAnsi="Times New Roman" w:cs="Times New Roman"/>
          <w:sz w:val="24"/>
          <w:szCs w:val="24"/>
          <w:lang w:val="es-ES"/>
        </w:rPr>
        <w:t xml:space="preserve">Zorrilla, F. M. (2002). </w:t>
      </w:r>
      <w:r w:rsidRPr="00DB4446">
        <w:rPr>
          <w:rFonts w:ascii="Times New Roman" w:hAnsi="Times New Roman" w:cs="Times New Roman"/>
          <w:i/>
          <w:sz w:val="24"/>
          <w:szCs w:val="24"/>
          <w:lang w:val="es-ES"/>
        </w:rPr>
        <w:t>El maestro, la escuela y el Sistema Educativo</w:t>
      </w:r>
      <w:r w:rsidRPr="00DB4446">
        <w:rPr>
          <w:rFonts w:ascii="Times New Roman" w:hAnsi="Times New Roman" w:cs="Times New Roman"/>
          <w:sz w:val="24"/>
          <w:szCs w:val="24"/>
          <w:lang w:val="es-ES"/>
        </w:rPr>
        <w:t xml:space="preserve">. Conferencia Magistral presentada en el </w:t>
      </w:r>
      <w:r w:rsidRPr="00DB4446">
        <w:rPr>
          <w:rFonts w:ascii="Times New Roman" w:hAnsi="Times New Roman" w:cs="Times New Roman"/>
          <w:iCs/>
          <w:sz w:val="24"/>
          <w:szCs w:val="24"/>
          <w:lang w:val="es-ES"/>
        </w:rPr>
        <w:t>II Foro Académico Cultural con motivo del día del Maestro</w:t>
      </w:r>
      <w:r w:rsidRPr="00DB4446">
        <w:rPr>
          <w:rFonts w:ascii="Times New Roman" w:hAnsi="Times New Roman" w:cs="Times New Roman"/>
          <w:sz w:val="24"/>
          <w:szCs w:val="24"/>
          <w:lang w:val="es-ES"/>
        </w:rPr>
        <w:t xml:space="preserve">. </w:t>
      </w:r>
      <w:r w:rsidRPr="00DB4446">
        <w:rPr>
          <w:rFonts w:ascii="Times New Roman" w:hAnsi="Times New Roman" w:cs="Times New Roman"/>
          <w:sz w:val="24"/>
          <w:szCs w:val="24"/>
        </w:rPr>
        <w:t>Zacatecas, México.</w:t>
      </w:r>
    </w:p>
    <w:p w14:paraId="174E4716" w14:textId="77777777" w:rsidR="005558B9" w:rsidRPr="00EF597F" w:rsidRDefault="005558B9" w:rsidP="00C75669">
      <w:pPr>
        <w:spacing w:after="0" w:line="240" w:lineRule="auto"/>
        <w:rPr>
          <w:rFonts w:ascii="Times New Roman" w:hAnsi="Times New Roman" w:cs="Times New Roman"/>
          <w:sz w:val="24"/>
          <w:szCs w:val="24"/>
          <w:lang w:eastAsia="es-ES"/>
        </w:rPr>
      </w:pPr>
    </w:p>
    <w:p w14:paraId="3109DF00" w14:textId="77777777" w:rsidR="005558B9" w:rsidRPr="00EF597F" w:rsidRDefault="005558B9" w:rsidP="00C75669">
      <w:pPr>
        <w:spacing w:line="240" w:lineRule="auto"/>
        <w:rPr>
          <w:rFonts w:ascii="Times New Roman" w:hAnsi="Times New Roman" w:cs="Times New Roman"/>
          <w:sz w:val="24"/>
          <w:szCs w:val="24"/>
        </w:rPr>
      </w:pPr>
    </w:p>
    <w:p w14:paraId="62BCCBD4" w14:textId="77777777" w:rsidR="005558B9" w:rsidRPr="00EF597F" w:rsidRDefault="005558B9" w:rsidP="00C75669">
      <w:pPr>
        <w:spacing w:line="240" w:lineRule="auto"/>
        <w:rPr>
          <w:rFonts w:ascii="Times New Roman" w:hAnsi="Times New Roman" w:cs="Times New Roman"/>
          <w:sz w:val="24"/>
          <w:szCs w:val="24"/>
        </w:rPr>
      </w:pPr>
    </w:p>
    <w:p w14:paraId="7FE47321" w14:textId="77777777" w:rsidR="00121114" w:rsidRPr="00EF597F" w:rsidRDefault="00121114" w:rsidP="00C75669">
      <w:pPr>
        <w:spacing w:line="240" w:lineRule="auto"/>
        <w:jc w:val="both"/>
        <w:rPr>
          <w:rFonts w:ascii="Times New Roman" w:hAnsi="Times New Roman" w:cs="Times New Roman"/>
          <w:sz w:val="24"/>
          <w:szCs w:val="24"/>
          <w:lang w:val="es-ES"/>
        </w:rPr>
      </w:pPr>
    </w:p>
    <w:p w14:paraId="7A21C780" w14:textId="77777777" w:rsidR="00121114" w:rsidRPr="00EF597F" w:rsidRDefault="00121114" w:rsidP="00C75669">
      <w:pPr>
        <w:spacing w:line="240" w:lineRule="auto"/>
        <w:jc w:val="both"/>
        <w:rPr>
          <w:rFonts w:ascii="Times New Roman" w:hAnsi="Times New Roman" w:cs="Times New Roman"/>
          <w:sz w:val="24"/>
          <w:szCs w:val="24"/>
          <w:lang w:val="es-ES"/>
        </w:rPr>
      </w:pPr>
    </w:p>
    <w:p w14:paraId="7CEF65EB" w14:textId="77777777" w:rsidR="00121114" w:rsidRPr="00EF597F" w:rsidRDefault="00121114" w:rsidP="00C75669">
      <w:pPr>
        <w:spacing w:line="240" w:lineRule="auto"/>
        <w:jc w:val="both"/>
        <w:rPr>
          <w:rFonts w:ascii="Times New Roman" w:hAnsi="Times New Roman" w:cs="Times New Roman"/>
          <w:sz w:val="24"/>
          <w:szCs w:val="24"/>
          <w:lang w:val="es-ES"/>
        </w:rPr>
      </w:pPr>
    </w:p>
    <w:p w14:paraId="0725E249" w14:textId="77777777" w:rsidR="007E3299" w:rsidRPr="00EF597F" w:rsidRDefault="007E3299" w:rsidP="00C75669">
      <w:pPr>
        <w:spacing w:line="240" w:lineRule="auto"/>
        <w:jc w:val="both"/>
        <w:rPr>
          <w:rFonts w:ascii="Times New Roman" w:hAnsi="Times New Roman" w:cs="Times New Roman"/>
          <w:sz w:val="24"/>
          <w:szCs w:val="24"/>
          <w:lang w:val="es-ES"/>
        </w:rPr>
      </w:pPr>
    </w:p>
    <w:p w14:paraId="5366AC03" w14:textId="77777777" w:rsidR="007E3299" w:rsidRPr="00EF597F" w:rsidRDefault="007E3299" w:rsidP="00C75669">
      <w:pPr>
        <w:spacing w:line="240" w:lineRule="auto"/>
        <w:jc w:val="both"/>
        <w:rPr>
          <w:rFonts w:ascii="Times New Roman" w:hAnsi="Times New Roman" w:cs="Times New Roman"/>
          <w:sz w:val="24"/>
          <w:szCs w:val="24"/>
          <w:lang w:val="es-ES"/>
        </w:rPr>
      </w:pPr>
    </w:p>
    <w:sectPr w:rsidR="007E3299" w:rsidRPr="00EF597F" w:rsidSect="009E501C">
      <w:headerReference w:type="default" r:id="rId9"/>
      <w:footerReference w:type="default" r:id="rId10"/>
      <w:pgSz w:w="12240" w:h="15840"/>
      <w:pgMar w:top="993" w:right="1701" w:bottom="851" w:left="1701" w:header="284"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680B" w14:textId="77777777" w:rsidR="008C23D0" w:rsidRDefault="008C23D0" w:rsidP="009E501C">
      <w:pPr>
        <w:spacing w:after="0" w:line="240" w:lineRule="auto"/>
      </w:pPr>
      <w:r>
        <w:separator/>
      </w:r>
    </w:p>
  </w:endnote>
  <w:endnote w:type="continuationSeparator" w:id="0">
    <w:p w14:paraId="440C9FE0" w14:textId="77777777" w:rsidR="008C23D0" w:rsidRDefault="008C23D0" w:rsidP="009E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9762"/>
      <w:docPartObj>
        <w:docPartGallery w:val="Page Numbers (Bottom of Page)"/>
        <w:docPartUnique/>
      </w:docPartObj>
    </w:sdtPr>
    <w:sdtContent>
      <w:p w14:paraId="3D7A58DF" w14:textId="36F43B99" w:rsidR="009E501C" w:rsidRPr="009E501C" w:rsidRDefault="009E501C" w:rsidP="009E501C">
        <w:pPr>
          <w:pStyle w:val="Piedepgina"/>
          <w:jc w:val="center"/>
          <w:rPr>
            <w:lang w:val="es-MX"/>
          </w:rPr>
        </w:pPr>
        <w:r w:rsidRPr="009E501C">
          <w:rPr>
            <w:rFonts w:cstheme="minorHAnsi"/>
            <w:b/>
            <w:lang w:val="es-MX"/>
          </w:rPr>
          <w:t>Vol. 9, Núm. 17                  Enero – Junio 2022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4E3E4" w14:textId="77777777" w:rsidR="008C23D0" w:rsidRDefault="008C23D0" w:rsidP="009E501C">
      <w:pPr>
        <w:spacing w:after="0" w:line="240" w:lineRule="auto"/>
      </w:pPr>
      <w:r>
        <w:separator/>
      </w:r>
    </w:p>
  </w:footnote>
  <w:footnote w:type="continuationSeparator" w:id="0">
    <w:p w14:paraId="6F2D57A0" w14:textId="77777777" w:rsidR="008C23D0" w:rsidRDefault="008C23D0" w:rsidP="009E5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83BF" w14:textId="1344C1D7" w:rsidR="009E501C" w:rsidRPr="009E501C" w:rsidRDefault="009E501C" w:rsidP="009E501C">
    <w:pPr>
      <w:pStyle w:val="Encabezado"/>
      <w:jc w:val="center"/>
      <w:rPr>
        <w:rFonts w:asciiTheme="minorHAnsi" w:hAnsiTheme="minorHAnsi" w:cstheme="minorHAnsi"/>
      </w:rPr>
    </w:pPr>
    <w:r w:rsidRPr="009E501C">
      <w:rPr>
        <w:rFonts w:asciiTheme="minorHAnsi" w:hAnsiTheme="minorHAnsi" w:cstheme="minorHAnsi"/>
        <w:b/>
        <w:i/>
        <w:sz w:val="22"/>
        <w:szCs w:val="22"/>
        <w:lang w:val="es-MX"/>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325D9"/>
    <w:multiLevelType w:val="hybridMultilevel"/>
    <w:tmpl w:val="3270478A"/>
    <w:lvl w:ilvl="0" w:tplc="080A0017">
      <w:start w:val="1"/>
      <w:numFmt w:val="lowerLetter"/>
      <w:lvlText w:val="%1)"/>
      <w:lvlJc w:val="left"/>
      <w:pPr>
        <w:ind w:left="855" w:hanging="360"/>
      </w:pPr>
    </w:lvl>
    <w:lvl w:ilvl="1" w:tplc="080A0019">
      <w:start w:val="1"/>
      <w:numFmt w:val="lowerLetter"/>
      <w:lvlText w:val="%2."/>
      <w:lvlJc w:val="left"/>
      <w:pPr>
        <w:ind w:left="1575" w:hanging="360"/>
      </w:pPr>
    </w:lvl>
    <w:lvl w:ilvl="2" w:tplc="080A001B">
      <w:start w:val="1"/>
      <w:numFmt w:val="lowerRoman"/>
      <w:lvlText w:val="%3."/>
      <w:lvlJc w:val="right"/>
      <w:pPr>
        <w:ind w:left="2295" w:hanging="180"/>
      </w:pPr>
    </w:lvl>
    <w:lvl w:ilvl="3" w:tplc="080A000F">
      <w:start w:val="1"/>
      <w:numFmt w:val="decimal"/>
      <w:lvlText w:val="%4."/>
      <w:lvlJc w:val="left"/>
      <w:pPr>
        <w:ind w:left="3015" w:hanging="360"/>
      </w:pPr>
    </w:lvl>
    <w:lvl w:ilvl="4" w:tplc="080A0019">
      <w:start w:val="1"/>
      <w:numFmt w:val="lowerLetter"/>
      <w:lvlText w:val="%5."/>
      <w:lvlJc w:val="left"/>
      <w:pPr>
        <w:ind w:left="3735" w:hanging="360"/>
      </w:pPr>
    </w:lvl>
    <w:lvl w:ilvl="5" w:tplc="080A001B">
      <w:start w:val="1"/>
      <w:numFmt w:val="lowerRoman"/>
      <w:lvlText w:val="%6."/>
      <w:lvlJc w:val="right"/>
      <w:pPr>
        <w:ind w:left="4455" w:hanging="180"/>
      </w:pPr>
    </w:lvl>
    <w:lvl w:ilvl="6" w:tplc="080A000F">
      <w:start w:val="1"/>
      <w:numFmt w:val="decimal"/>
      <w:lvlText w:val="%7."/>
      <w:lvlJc w:val="left"/>
      <w:pPr>
        <w:ind w:left="5175" w:hanging="360"/>
      </w:pPr>
    </w:lvl>
    <w:lvl w:ilvl="7" w:tplc="080A0019">
      <w:start w:val="1"/>
      <w:numFmt w:val="lowerLetter"/>
      <w:lvlText w:val="%8."/>
      <w:lvlJc w:val="left"/>
      <w:pPr>
        <w:ind w:left="5895" w:hanging="360"/>
      </w:pPr>
    </w:lvl>
    <w:lvl w:ilvl="8" w:tplc="080A001B">
      <w:start w:val="1"/>
      <w:numFmt w:val="lowerRoman"/>
      <w:lvlText w:val="%9."/>
      <w:lvlJc w:val="right"/>
      <w:pPr>
        <w:ind w:left="6615" w:hanging="180"/>
      </w:pPr>
    </w:lvl>
  </w:abstractNum>
  <w:num w:numId="1" w16cid:durableId="813641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0E"/>
    <w:rsid w:val="00023AB2"/>
    <w:rsid w:val="00040351"/>
    <w:rsid w:val="0005730E"/>
    <w:rsid w:val="00073211"/>
    <w:rsid w:val="000A2DDF"/>
    <w:rsid w:val="000B217A"/>
    <w:rsid w:val="000B4E49"/>
    <w:rsid w:val="000B6BFF"/>
    <w:rsid w:val="00121114"/>
    <w:rsid w:val="00161019"/>
    <w:rsid w:val="0017051F"/>
    <w:rsid w:val="00190AEC"/>
    <w:rsid w:val="001A14DB"/>
    <w:rsid w:val="001C2AC7"/>
    <w:rsid w:val="002114AA"/>
    <w:rsid w:val="00231EA7"/>
    <w:rsid w:val="002553B2"/>
    <w:rsid w:val="00260ACE"/>
    <w:rsid w:val="002614FE"/>
    <w:rsid w:val="002B0E64"/>
    <w:rsid w:val="00333E9B"/>
    <w:rsid w:val="0036649A"/>
    <w:rsid w:val="00372876"/>
    <w:rsid w:val="00397FF5"/>
    <w:rsid w:val="003A7044"/>
    <w:rsid w:val="003D4A91"/>
    <w:rsid w:val="00407F1A"/>
    <w:rsid w:val="0043056D"/>
    <w:rsid w:val="00436727"/>
    <w:rsid w:val="00442B41"/>
    <w:rsid w:val="00482748"/>
    <w:rsid w:val="004861CF"/>
    <w:rsid w:val="004B7776"/>
    <w:rsid w:val="004D1ABB"/>
    <w:rsid w:val="004E4397"/>
    <w:rsid w:val="004F3EB1"/>
    <w:rsid w:val="00504A79"/>
    <w:rsid w:val="005239E1"/>
    <w:rsid w:val="00525283"/>
    <w:rsid w:val="005558B9"/>
    <w:rsid w:val="00577A3C"/>
    <w:rsid w:val="005A0287"/>
    <w:rsid w:val="005C584E"/>
    <w:rsid w:val="005E1379"/>
    <w:rsid w:val="00604B1E"/>
    <w:rsid w:val="00645C35"/>
    <w:rsid w:val="006657AD"/>
    <w:rsid w:val="00680B80"/>
    <w:rsid w:val="006A071C"/>
    <w:rsid w:val="006C76EA"/>
    <w:rsid w:val="007210E8"/>
    <w:rsid w:val="007528B8"/>
    <w:rsid w:val="00754922"/>
    <w:rsid w:val="00786097"/>
    <w:rsid w:val="007B64FB"/>
    <w:rsid w:val="007E3299"/>
    <w:rsid w:val="00821F77"/>
    <w:rsid w:val="00826BD2"/>
    <w:rsid w:val="008C006D"/>
    <w:rsid w:val="008C23D0"/>
    <w:rsid w:val="008D1E9F"/>
    <w:rsid w:val="00922609"/>
    <w:rsid w:val="0094350C"/>
    <w:rsid w:val="00952F31"/>
    <w:rsid w:val="009D7A59"/>
    <w:rsid w:val="009E501C"/>
    <w:rsid w:val="009F4327"/>
    <w:rsid w:val="00A56FA6"/>
    <w:rsid w:val="00A6620D"/>
    <w:rsid w:val="00A672F4"/>
    <w:rsid w:val="00A73824"/>
    <w:rsid w:val="00AC55BA"/>
    <w:rsid w:val="00AC7AF0"/>
    <w:rsid w:val="00AE5B7F"/>
    <w:rsid w:val="00AF4DAF"/>
    <w:rsid w:val="00B304DE"/>
    <w:rsid w:val="00B96251"/>
    <w:rsid w:val="00BB410E"/>
    <w:rsid w:val="00BB49EE"/>
    <w:rsid w:val="00C1524D"/>
    <w:rsid w:val="00C22EF1"/>
    <w:rsid w:val="00C35370"/>
    <w:rsid w:val="00C36E59"/>
    <w:rsid w:val="00C430C2"/>
    <w:rsid w:val="00C470D9"/>
    <w:rsid w:val="00C6185E"/>
    <w:rsid w:val="00C65044"/>
    <w:rsid w:val="00C75669"/>
    <w:rsid w:val="00C93179"/>
    <w:rsid w:val="00C956D4"/>
    <w:rsid w:val="00D14848"/>
    <w:rsid w:val="00D317EB"/>
    <w:rsid w:val="00D82835"/>
    <w:rsid w:val="00DA0059"/>
    <w:rsid w:val="00DB4446"/>
    <w:rsid w:val="00DE79DB"/>
    <w:rsid w:val="00E04B38"/>
    <w:rsid w:val="00E40637"/>
    <w:rsid w:val="00E407A7"/>
    <w:rsid w:val="00E80698"/>
    <w:rsid w:val="00EB1C6E"/>
    <w:rsid w:val="00EB41D9"/>
    <w:rsid w:val="00ED2EE8"/>
    <w:rsid w:val="00EF597F"/>
    <w:rsid w:val="00FA42D8"/>
    <w:rsid w:val="00FB7806"/>
    <w:rsid w:val="00FC34EF"/>
    <w:rsid w:val="00FC6315"/>
    <w:rsid w:val="00FE1FD0"/>
    <w:rsid w:val="00FE3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FF8EB"/>
  <w15:chartTrackingRefBased/>
  <w15:docId w15:val="{C1BE956E-11A2-4EE1-A749-2B0BB75B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7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6185E"/>
    <w:rPr>
      <w:color w:val="0563C1" w:themeColor="hyperlink"/>
      <w:u w:val="single"/>
    </w:rPr>
  </w:style>
  <w:style w:type="paragraph" w:styleId="Prrafodelista">
    <w:name w:val="List Paragraph"/>
    <w:basedOn w:val="Normal"/>
    <w:uiPriority w:val="34"/>
    <w:qFormat/>
    <w:rsid w:val="005558B9"/>
    <w:pPr>
      <w:spacing w:after="200" w:line="276" w:lineRule="auto"/>
      <w:ind w:left="720"/>
      <w:contextualSpacing/>
    </w:pPr>
    <w:rPr>
      <w:rFonts w:ascii="Calibri" w:eastAsia="Calibri" w:hAnsi="Calibri" w:cs="Times New Roman"/>
      <w:lang w:val="es-MX"/>
    </w:rPr>
  </w:style>
  <w:style w:type="character" w:customStyle="1" w:styleId="apple-converted-space">
    <w:name w:val="apple-converted-space"/>
    <w:rsid w:val="005558B9"/>
  </w:style>
  <w:style w:type="character" w:customStyle="1" w:styleId="slug-doi">
    <w:name w:val="slug-doi"/>
    <w:rsid w:val="005558B9"/>
  </w:style>
  <w:style w:type="character" w:customStyle="1" w:styleId="caps">
    <w:name w:val="caps"/>
    <w:basedOn w:val="Fuentedeprrafopredeter"/>
    <w:rsid w:val="005558B9"/>
  </w:style>
  <w:style w:type="character" w:styleId="nfasis">
    <w:name w:val="Emphasis"/>
    <w:basedOn w:val="Fuentedeprrafopredeter"/>
    <w:uiPriority w:val="20"/>
    <w:qFormat/>
    <w:rsid w:val="005558B9"/>
    <w:rPr>
      <w:i/>
      <w:iCs/>
    </w:rPr>
  </w:style>
  <w:style w:type="paragraph" w:styleId="Encabezado">
    <w:name w:val="header"/>
    <w:basedOn w:val="Normal"/>
    <w:link w:val="EncabezadoCar"/>
    <w:uiPriority w:val="99"/>
    <w:unhideWhenUsed/>
    <w:rsid w:val="00023AB2"/>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23AB2"/>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02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28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28B8"/>
    <w:rPr>
      <w:rFonts w:ascii="Segoe UI" w:hAnsi="Segoe UI" w:cs="Segoe UI"/>
      <w:sz w:val="18"/>
      <w:szCs w:val="18"/>
    </w:rPr>
  </w:style>
  <w:style w:type="paragraph" w:styleId="Piedepgina">
    <w:name w:val="footer"/>
    <w:basedOn w:val="Normal"/>
    <w:link w:val="PiedepginaCar"/>
    <w:uiPriority w:val="99"/>
    <w:unhideWhenUsed/>
    <w:rsid w:val="009E50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ercardoso72@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6616F-E8C7-4F65-97EB-5E0BA9F0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4709</Words>
  <Characters>25905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ELEAZAR BENITEZ NAVA</dc:creator>
  <cp:keywords/>
  <dc:description/>
  <cp:lastModifiedBy>Gustavo Toledo</cp:lastModifiedBy>
  <cp:revision>3</cp:revision>
  <cp:lastPrinted>2022-04-01T14:10:00Z</cp:lastPrinted>
  <dcterms:created xsi:type="dcterms:W3CDTF">2022-05-11T04:43:00Z</dcterms:created>
  <dcterms:modified xsi:type="dcterms:W3CDTF">2022-05-12T18:54:00Z</dcterms:modified>
</cp:coreProperties>
</file>