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7C5EA" w14:textId="0AE5D122" w:rsidR="00D96BA1" w:rsidRDefault="00E3628B" w:rsidP="00E3628B">
      <w:pPr>
        <w:pStyle w:val="Textoindependiente"/>
        <w:spacing w:before="10" w:after="240" w:line="360" w:lineRule="auto"/>
        <w:jc w:val="right"/>
        <w:rPr>
          <w:rFonts w:ascii="Times New Roman" w:hAnsi="Times New Roman" w:cs="Times New Roman"/>
          <w:b/>
          <w:sz w:val="28"/>
          <w:szCs w:val="28"/>
        </w:rPr>
      </w:pPr>
      <w:r w:rsidRPr="00862FC9">
        <w:rPr>
          <w:rFonts w:ascii="Times New Roman" w:hAnsi="Times New Roman"/>
          <w:b/>
          <w:bCs/>
          <w:i/>
          <w:iCs/>
        </w:rPr>
        <w:t>Artículos científicos</w:t>
      </w:r>
    </w:p>
    <w:p w14:paraId="266DC2F1" w14:textId="16C14214" w:rsidR="00E838C3" w:rsidRPr="00E3628B" w:rsidRDefault="00E838C3" w:rsidP="00E3628B">
      <w:pPr>
        <w:pStyle w:val="Textoindependiente"/>
        <w:spacing w:before="10" w:after="240" w:line="276" w:lineRule="auto"/>
        <w:jc w:val="right"/>
        <w:rPr>
          <w:rFonts w:ascii="Calibri" w:eastAsia="Times New Roman" w:hAnsi="Calibri" w:cs="Calibri"/>
          <w:b/>
          <w:color w:val="000000"/>
          <w:sz w:val="36"/>
          <w:szCs w:val="36"/>
          <w:lang w:val="es-MX" w:eastAsia="es-MX"/>
        </w:rPr>
      </w:pPr>
      <w:r w:rsidRPr="00E3628B">
        <w:rPr>
          <w:rFonts w:ascii="Calibri" w:eastAsia="Times New Roman" w:hAnsi="Calibri" w:cs="Calibri"/>
          <w:b/>
          <w:color w:val="000000"/>
          <w:sz w:val="36"/>
          <w:szCs w:val="36"/>
          <w:lang w:val="es-MX" w:eastAsia="es-MX"/>
        </w:rPr>
        <w:t>Tipos de evaluación que realizan los docentes en formación</w:t>
      </w:r>
    </w:p>
    <w:p w14:paraId="5BDC6E51" w14:textId="77777777" w:rsidR="00E838C3" w:rsidRPr="00E3628B" w:rsidRDefault="00E838C3" w:rsidP="00E36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76" w:lineRule="auto"/>
        <w:jc w:val="right"/>
        <w:rPr>
          <w:rFonts w:ascii="Calibri" w:eastAsia="Times New Roman" w:hAnsi="Calibri" w:cs="Calibri"/>
          <w:b/>
          <w:i/>
          <w:iCs/>
          <w:color w:val="000000"/>
          <w:sz w:val="28"/>
          <w:szCs w:val="28"/>
          <w:lang w:eastAsia="es-MX"/>
        </w:rPr>
      </w:pPr>
      <w:r w:rsidRPr="00E3628B">
        <w:rPr>
          <w:rFonts w:ascii="Calibri" w:eastAsia="Times New Roman" w:hAnsi="Calibri" w:cs="Calibri"/>
          <w:b/>
          <w:i/>
          <w:iCs/>
          <w:color w:val="000000"/>
          <w:sz w:val="28"/>
          <w:szCs w:val="28"/>
          <w:lang w:eastAsia="es-MX"/>
        </w:rPr>
        <w:t>Types of evaluation carried out by teachers in training</w:t>
      </w:r>
    </w:p>
    <w:p w14:paraId="6D9841C1" w14:textId="77777777" w:rsidR="00E838C3" w:rsidRPr="00E3628B" w:rsidRDefault="00E838C3" w:rsidP="00CC46C4">
      <w:pPr>
        <w:pStyle w:val="Textoindependiente"/>
        <w:spacing w:line="276" w:lineRule="auto"/>
        <w:ind w:right="113"/>
        <w:jc w:val="right"/>
        <w:rPr>
          <w:rFonts w:asciiTheme="minorHAnsi" w:hAnsiTheme="minorHAnsi" w:cstheme="minorHAnsi"/>
          <w:b/>
          <w:bCs/>
        </w:rPr>
      </w:pPr>
      <w:proofErr w:type="spellStart"/>
      <w:r w:rsidRPr="00E3628B">
        <w:rPr>
          <w:rFonts w:asciiTheme="minorHAnsi" w:hAnsiTheme="minorHAnsi" w:cstheme="minorHAnsi"/>
          <w:b/>
          <w:bCs/>
        </w:rPr>
        <w:t>Veronica</w:t>
      </w:r>
      <w:proofErr w:type="spellEnd"/>
      <w:r w:rsidRPr="00E3628B">
        <w:rPr>
          <w:rFonts w:asciiTheme="minorHAnsi" w:hAnsiTheme="minorHAnsi" w:cstheme="minorHAnsi"/>
          <w:b/>
          <w:bCs/>
        </w:rPr>
        <w:t xml:space="preserve"> Molina Suarez</w:t>
      </w:r>
    </w:p>
    <w:p w14:paraId="051F78FC" w14:textId="3F4481DD" w:rsidR="00E838C3" w:rsidRPr="00D53FF6" w:rsidRDefault="00E838C3" w:rsidP="00CC46C4">
      <w:pPr>
        <w:pStyle w:val="Textoindependiente"/>
        <w:spacing w:line="276" w:lineRule="auto"/>
        <w:ind w:right="113"/>
        <w:jc w:val="right"/>
        <w:rPr>
          <w:rFonts w:ascii="Times New Roman" w:hAnsi="Times New Roman" w:cs="Times New Roman"/>
        </w:rPr>
      </w:pPr>
      <w:r w:rsidRPr="00D53FF6">
        <w:rPr>
          <w:rFonts w:ascii="Times New Roman" w:hAnsi="Times New Roman" w:cs="Times New Roman"/>
        </w:rPr>
        <w:t>Escuela Normal de Tejupilco</w:t>
      </w:r>
      <w:r w:rsidR="00CC46C4">
        <w:rPr>
          <w:rFonts w:ascii="Times New Roman" w:hAnsi="Times New Roman" w:cs="Times New Roman"/>
        </w:rPr>
        <w:t>, México</w:t>
      </w:r>
    </w:p>
    <w:p w14:paraId="2371165E" w14:textId="77777777" w:rsidR="00E838C3" w:rsidRPr="00CC46C4" w:rsidRDefault="00AD15AD" w:rsidP="00CC46C4">
      <w:pPr>
        <w:pStyle w:val="Textoindependiente"/>
        <w:spacing w:line="276" w:lineRule="auto"/>
        <w:ind w:right="113"/>
        <w:jc w:val="right"/>
        <w:rPr>
          <w:rFonts w:asciiTheme="minorHAnsi" w:hAnsiTheme="minorHAnsi" w:cstheme="minorHAnsi"/>
          <w:color w:val="FF0000"/>
        </w:rPr>
      </w:pPr>
      <w:hyperlink r:id="rId8" w:history="1">
        <w:r w:rsidR="00E838C3" w:rsidRPr="00CC46C4">
          <w:rPr>
            <w:rStyle w:val="Hipervnculo"/>
            <w:rFonts w:asciiTheme="minorHAnsi" w:hAnsiTheme="minorHAnsi" w:cstheme="minorHAnsi"/>
            <w:color w:val="FF0000"/>
            <w:u w:val="none"/>
          </w:rPr>
          <w:t>yamerito23@hotmail.com</w:t>
        </w:r>
      </w:hyperlink>
    </w:p>
    <w:p w14:paraId="4473DE2D" w14:textId="77777777" w:rsidR="00E838C3" w:rsidRPr="00E838C3" w:rsidRDefault="00E838C3" w:rsidP="00CC46C4">
      <w:pPr>
        <w:pStyle w:val="Textoindependiente"/>
        <w:spacing w:line="276" w:lineRule="auto"/>
        <w:ind w:right="113"/>
        <w:jc w:val="right"/>
        <w:rPr>
          <w:rFonts w:ascii="Times New Roman" w:hAnsi="Times New Roman" w:cs="Times New Roman"/>
          <w:b/>
          <w:bCs/>
        </w:rPr>
      </w:pPr>
    </w:p>
    <w:p w14:paraId="2C1F4FDF" w14:textId="77777777" w:rsidR="00E838C3" w:rsidRPr="007F444A" w:rsidRDefault="00E838C3" w:rsidP="00CC46C4">
      <w:pPr>
        <w:pStyle w:val="Textoindependiente"/>
        <w:spacing w:line="276" w:lineRule="auto"/>
        <w:ind w:right="113"/>
        <w:jc w:val="right"/>
        <w:rPr>
          <w:rFonts w:asciiTheme="minorHAnsi" w:hAnsiTheme="minorHAnsi" w:cstheme="minorHAnsi"/>
          <w:b/>
          <w:bCs/>
        </w:rPr>
      </w:pPr>
      <w:r w:rsidRPr="007F444A">
        <w:rPr>
          <w:rFonts w:asciiTheme="minorHAnsi" w:hAnsiTheme="minorHAnsi" w:cstheme="minorHAnsi"/>
          <w:b/>
          <w:bCs/>
        </w:rPr>
        <w:t>Carlos Alberto Velázquez Ramírez</w:t>
      </w:r>
    </w:p>
    <w:p w14:paraId="4847EA97" w14:textId="1806E531" w:rsidR="00E838C3" w:rsidRPr="00D53FF6" w:rsidRDefault="00CC46C4" w:rsidP="00CC46C4">
      <w:pPr>
        <w:pStyle w:val="Textoindependiente"/>
        <w:spacing w:line="276" w:lineRule="auto"/>
        <w:ind w:right="113"/>
        <w:jc w:val="right"/>
        <w:rPr>
          <w:rFonts w:ascii="Times New Roman" w:hAnsi="Times New Roman" w:cs="Times New Roman"/>
        </w:rPr>
      </w:pPr>
      <w:r w:rsidRPr="00D53FF6">
        <w:rPr>
          <w:rFonts w:ascii="Times New Roman" w:hAnsi="Times New Roman" w:cs="Times New Roman"/>
        </w:rPr>
        <w:t>Escuela Normal de Tejupilco</w:t>
      </w:r>
      <w:r>
        <w:rPr>
          <w:rFonts w:ascii="Times New Roman" w:hAnsi="Times New Roman" w:cs="Times New Roman"/>
        </w:rPr>
        <w:t>, México</w:t>
      </w:r>
    </w:p>
    <w:p w14:paraId="09FF6EC3" w14:textId="77777777" w:rsidR="00E838C3" w:rsidRPr="007F444A" w:rsidRDefault="00E838C3" w:rsidP="00CC46C4">
      <w:pPr>
        <w:pStyle w:val="Textoindependiente"/>
        <w:spacing w:line="276" w:lineRule="auto"/>
        <w:ind w:right="113"/>
        <w:jc w:val="right"/>
        <w:rPr>
          <w:rFonts w:asciiTheme="minorHAnsi" w:hAnsiTheme="minorHAnsi" w:cstheme="minorHAnsi"/>
          <w:color w:val="FF0000"/>
        </w:rPr>
      </w:pPr>
      <w:r w:rsidRPr="007F444A">
        <w:rPr>
          <w:rFonts w:asciiTheme="minorHAnsi" w:hAnsiTheme="minorHAnsi" w:cstheme="minorHAnsi"/>
          <w:color w:val="FF0000"/>
        </w:rPr>
        <w:t>Wenka1982@gmail.com</w:t>
      </w:r>
    </w:p>
    <w:p w14:paraId="2748E264" w14:textId="77777777" w:rsidR="00E838C3" w:rsidRPr="00D53FF6" w:rsidRDefault="00E838C3" w:rsidP="00CC46C4">
      <w:pPr>
        <w:pStyle w:val="Textoindependiente"/>
        <w:spacing w:line="276" w:lineRule="auto"/>
        <w:ind w:right="113"/>
        <w:jc w:val="right"/>
        <w:rPr>
          <w:rFonts w:ascii="Times New Roman" w:hAnsi="Times New Roman" w:cs="Times New Roman"/>
          <w:b/>
          <w:bCs/>
        </w:rPr>
      </w:pPr>
    </w:p>
    <w:p w14:paraId="3221EEF8" w14:textId="77777777" w:rsidR="00E838C3" w:rsidRPr="007F444A" w:rsidRDefault="00E838C3" w:rsidP="00CC46C4">
      <w:pPr>
        <w:pStyle w:val="Textoindependiente"/>
        <w:spacing w:line="276" w:lineRule="auto"/>
        <w:ind w:right="113"/>
        <w:jc w:val="right"/>
        <w:rPr>
          <w:rFonts w:asciiTheme="minorHAnsi" w:hAnsiTheme="minorHAnsi" w:cstheme="minorHAnsi"/>
          <w:b/>
          <w:bCs/>
        </w:rPr>
      </w:pPr>
      <w:r w:rsidRPr="007F444A">
        <w:rPr>
          <w:rFonts w:asciiTheme="minorHAnsi" w:hAnsiTheme="minorHAnsi" w:cstheme="minorHAnsi"/>
          <w:b/>
          <w:bCs/>
        </w:rPr>
        <w:t>Fernando Villa Vásquez</w:t>
      </w:r>
    </w:p>
    <w:p w14:paraId="5AD9755C" w14:textId="3B45786A" w:rsidR="00E838C3" w:rsidRPr="00D53FF6" w:rsidRDefault="00CC46C4" w:rsidP="00CC46C4">
      <w:pPr>
        <w:pStyle w:val="Textoindependiente"/>
        <w:spacing w:line="276" w:lineRule="auto"/>
        <w:ind w:right="113"/>
        <w:jc w:val="right"/>
        <w:rPr>
          <w:rFonts w:ascii="Times New Roman" w:hAnsi="Times New Roman" w:cs="Times New Roman"/>
        </w:rPr>
      </w:pPr>
      <w:r w:rsidRPr="00D53FF6">
        <w:rPr>
          <w:rFonts w:ascii="Times New Roman" w:hAnsi="Times New Roman" w:cs="Times New Roman"/>
        </w:rPr>
        <w:t>Escuela Normal de Tejupilco</w:t>
      </w:r>
      <w:r>
        <w:rPr>
          <w:rFonts w:ascii="Times New Roman" w:hAnsi="Times New Roman" w:cs="Times New Roman"/>
        </w:rPr>
        <w:t>, México</w:t>
      </w:r>
    </w:p>
    <w:p w14:paraId="63783F62" w14:textId="77777777" w:rsidR="00E838C3" w:rsidRPr="007F444A" w:rsidRDefault="00E838C3" w:rsidP="00CC46C4">
      <w:pPr>
        <w:pStyle w:val="Textoindependiente"/>
        <w:spacing w:line="276" w:lineRule="auto"/>
        <w:ind w:right="113"/>
        <w:jc w:val="right"/>
        <w:rPr>
          <w:rFonts w:asciiTheme="minorHAnsi" w:hAnsiTheme="minorHAnsi" w:cstheme="minorHAnsi"/>
          <w:color w:val="FF0000"/>
        </w:rPr>
      </w:pPr>
      <w:r w:rsidRPr="007F444A">
        <w:rPr>
          <w:rFonts w:asciiTheme="minorHAnsi" w:hAnsiTheme="minorHAnsi" w:cstheme="minorHAnsi"/>
          <w:color w:val="FF0000"/>
        </w:rPr>
        <w:t>Ferviva1@hotmail.com</w:t>
      </w:r>
    </w:p>
    <w:p w14:paraId="17248133" w14:textId="4EF3E436" w:rsidR="00E838C3" w:rsidRPr="00D53FF6" w:rsidRDefault="00F90954" w:rsidP="00CC46C4">
      <w:pPr>
        <w:pStyle w:val="Textoindependiente"/>
        <w:tabs>
          <w:tab w:val="left" w:pos="2670"/>
        </w:tabs>
        <w:spacing w:line="276" w:lineRule="auto"/>
        <w:ind w:right="113"/>
        <w:jc w:val="right"/>
        <w:rPr>
          <w:rFonts w:ascii="Times New Roman" w:hAnsi="Times New Roman" w:cs="Times New Roman"/>
          <w:b/>
          <w:bCs/>
        </w:rPr>
      </w:pPr>
      <w:r>
        <w:rPr>
          <w:rFonts w:ascii="Times New Roman" w:hAnsi="Times New Roman" w:cs="Times New Roman"/>
          <w:b/>
          <w:bCs/>
        </w:rPr>
        <w:tab/>
      </w:r>
    </w:p>
    <w:p w14:paraId="6E7D38E6" w14:textId="77777777" w:rsidR="00E838C3" w:rsidRPr="007F444A" w:rsidRDefault="00E838C3" w:rsidP="00CC46C4">
      <w:pPr>
        <w:pStyle w:val="Textoindependiente"/>
        <w:spacing w:line="276" w:lineRule="auto"/>
        <w:ind w:right="113"/>
        <w:jc w:val="right"/>
        <w:rPr>
          <w:rFonts w:asciiTheme="minorHAnsi" w:hAnsiTheme="minorHAnsi" w:cstheme="minorHAnsi"/>
          <w:b/>
          <w:bCs/>
        </w:rPr>
      </w:pPr>
      <w:r w:rsidRPr="007F444A">
        <w:rPr>
          <w:rFonts w:asciiTheme="minorHAnsi" w:hAnsiTheme="minorHAnsi" w:cstheme="minorHAnsi"/>
          <w:b/>
          <w:bCs/>
        </w:rPr>
        <w:t xml:space="preserve">Marcos Oliver </w:t>
      </w:r>
      <w:proofErr w:type="spellStart"/>
      <w:r w:rsidRPr="007F444A">
        <w:rPr>
          <w:rFonts w:asciiTheme="minorHAnsi" w:hAnsiTheme="minorHAnsi" w:cstheme="minorHAnsi"/>
          <w:b/>
          <w:bCs/>
        </w:rPr>
        <w:t>Jaimes</w:t>
      </w:r>
      <w:proofErr w:type="spellEnd"/>
      <w:r w:rsidRPr="007F444A">
        <w:rPr>
          <w:rFonts w:asciiTheme="minorHAnsi" w:hAnsiTheme="minorHAnsi" w:cstheme="minorHAnsi"/>
          <w:b/>
          <w:bCs/>
        </w:rPr>
        <w:t xml:space="preserve"> Gómez</w:t>
      </w:r>
    </w:p>
    <w:p w14:paraId="54FCB24F" w14:textId="1087CF2F" w:rsidR="00E838C3" w:rsidRPr="00D53FF6" w:rsidRDefault="00CC46C4" w:rsidP="00CC46C4">
      <w:pPr>
        <w:pStyle w:val="Textoindependiente"/>
        <w:spacing w:line="276" w:lineRule="auto"/>
        <w:ind w:right="113"/>
        <w:jc w:val="right"/>
        <w:rPr>
          <w:rFonts w:ascii="Times New Roman" w:hAnsi="Times New Roman" w:cs="Times New Roman"/>
        </w:rPr>
      </w:pPr>
      <w:r w:rsidRPr="00D53FF6">
        <w:rPr>
          <w:rFonts w:ascii="Times New Roman" w:hAnsi="Times New Roman" w:cs="Times New Roman"/>
        </w:rPr>
        <w:t>Escuela Normal de Tejupilco</w:t>
      </w:r>
      <w:r>
        <w:rPr>
          <w:rFonts w:ascii="Times New Roman" w:hAnsi="Times New Roman" w:cs="Times New Roman"/>
        </w:rPr>
        <w:t>, México</w:t>
      </w:r>
    </w:p>
    <w:p w14:paraId="7D516A1F" w14:textId="77777777" w:rsidR="00E838C3" w:rsidRPr="007F444A" w:rsidRDefault="00E838C3" w:rsidP="00CC46C4">
      <w:pPr>
        <w:pStyle w:val="Textoindependiente"/>
        <w:spacing w:line="276" w:lineRule="auto"/>
        <w:ind w:right="113"/>
        <w:jc w:val="right"/>
        <w:rPr>
          <w:rFonts w:asciiTheme="minorHAnsi" w:hAnsiTheme="minorHAnsi" w:cstheme="minorHAnsi"/>
          <w:color w:val="FF0000"/>
        </w:rPr>
      </w:pPr>
      <w:r w:rsidRPr="007F444A">
        <w:rPr>
          <w:rFonts w:asciiTheme="minorHAnsi" w:hAnsiTheme="minorHAnsi" w:cstheme="minorHAnsi"/>
          <w:color w:val="FF0000"/>
        </w:rPr>
        <w:t>Marc_oliver11@hotmail.com</w:t>
      </w:r>
    </w:p>
    <w:p w14:paraId="67C2FC21" w14:textId="77777777" w:rsidR="00E838C3" w:rsidRDefault="00E838C3" w:rsidP="00E838C3">
      <w:pPr>
        <w:pStyle w:val="Textoindependiente"/>
        <w:rPr>
          <w:rFonts w:ascii="Times New Roman" w:hAnsi="Times New Roman" w:cs="Times New Roman"/>
          <w:b/>
          <w:sz w:val="28"/>
          <w:szCs w:val="28"/>
        </w:rPr>
      </w:pPr>
    </w:p>
    <w:p w14:paraId="5FC60474" w14:textId="0468D7EB" w:rsidR="00E838C3" w:rsidRPr="00CC46C4" w:rsidRDefault="00E838C3" w:rsidP="00E838C3">
      <w:pPr>
        <w:pStyle w:val="Textoindependiente"/>
        <w:rPr>
          <w:rFonts w:asciiTheme="minorHAnsi" w:hAnsiTheme="minorHAnsi" w:cstheme="minorHAnsi"/>
          <w:b/>
          <w:sz w:val="28"/>
          <w:szCs w:val="28"/>
        </w:rPr>
      </w:pPr>
      <w:r w:rsidRPr="00CC46C4">
        <w:rPr>
          <w:rFonts w:asciiTheme="minorHAnsi" w:hAnsiTheme="minorHAnsi" w:cstheme="minorHAnsi"/>
          <w:b/>
          <w:sz w:val="28"/>
          <w:szCs w:val="28"/>
        </w:rPr>
        <w:t>Resumen</w:t>
      </w:r>
    </w:p>
    <w:p w14:paraId="0FC98477" w14:textId="26E121C7" w:rsidR="00E838C3" w:rsidRPr="00D96BA1" w:rsidRDefault="00E838C3" w:rsidP="00D96BA1">
      <w:pPr>
        <w:pStyle w:val="NormalWeb"/>
        <w:spacing w:before="72" w:beforeAutospacing="0" w:after="0" w:afterAutospacing="0" w:line="360" w:lineRule="auto"/>
        <w:jc w:val="both"/>
      </w:pPr>
      <w:r w:rsidRPr="00D53FF6">
        <w:t>En México la Secretaria de Educación Pública desde hace décadas ha considerado a la evaluación de gran importancia, haciendo un recorrido desde 1993 en los planes y programas de estudio la evaluación era entendida como las acciones de los docentes para obtener información, y es  a partir del 2000 al 2004 donde se puso énfasis en el enfoque formativo de la evaluación desde las reformas  curriculares, y a partir de 2006 a 2009 se enriqueció desde lo normativo repercutiendo en las propuestas, el tratamiento y el abordaje en cada plan y programa derivado de las reformas, y para 2011 se abordó desde el plan de estudios de educación básica, enseguida en 2017 se atendió con los aprendizajes clave para la educación integral, el enfoque formativo a mayor profundidad además de recomendar técnicas e instrumentos de evaluación y es hasta el  2019-2020 donde se reconstruye desde un modelo educativo la Nueva escuela mexicana, donde en el 2020-2021 se le da mayor atención al enfoque formativo de la evaluación, en el que este presta mayor atención a los tipos de evaluación.</w:t>
      </w:r>
      <w:r w:rsidRPr="00D53FF6">
        <w:rPr>
          <w:u w:val="single"/>
        </w:rPr>
        <w:t xml:space="preserve"> </w:t>
      </w:r>
    </w:p>
    <w:p w14:paraId="27D39E21" w14:textId="50394F28" w:rsidR="00E838C3" w:rsidRPr="00D53FF6" w:rsidRDefault="00E838C3" w:rsidP="008232CC">
      <w:pPr>
        <w:pStyle w:val="Textoindependiente"/>
        <w:spacing w:line="360" w:lineRule="auto"/>
        <w:ind w:right="111"/>
        <w:jc w:val="both"/>
        <w:rPr>
          <w:rFonts w:ascii="Times New Roman" w:hAnsi="Times New Roman" w:cs="Times New Roman"/>
        </w:rPr>
      </w:pPr>
      <w:r w:rsidRPr="00D53FF6">
        <w:rPr>
          <w:rFonts w:ascii="Times New Roman" w:hAnsi="Times New Roman" w:cs="Times New Roman"/>
        </w:rPr>
        <w:t xml:space="preserve">La investigación trata sobre </w:t>
      </w:r>
      <w:bookmarkStart w:id="0" w:name="_Hlk97538212"/>
      <w:r w:rsidRPr="00D53FF6">
        <w:rPr>
          <w:rFonts w:ascii="Times New Roman" w:hAnsi="Times New Roman" w:cs="Times New Roman"/>
        </w:rPr>
        <w:t>los tipos de evaluación que realizan los docentes en formación de la escuela Normal de Tejupilco durante sus prácticas profesionales, donde la pregunta de investigación planteada fue: ¿Qué tipos de evaluación implementan los docentes en formación de tercer año de la Escuela Normal de Tejupilco?</w:t>
      </w:r>
    </w:p>
    <w:bookmarkEnd w:id="0"/>
    <w:p w14:paraId="0ED766E9" w14:textId="77777777" w:rsidR="008232CC" w:rsidRDefault="00E838C3" w:rsidP="008232CC">
      <w:pPr>
        <w:pStyle w:val="Textoindependiente"/>
        <w:spacing w:line="360" w:lineRule="auto"/>
        <w:jc w:val="both"/>
        <w:rPr>
          <w:rFonts w:ascii="Times New Roman" w:hAnsi="Times New Roman" w:cs="Times New Roman"/>
        </w:rPr>
      </w:pPr>
      <w:r w:rsidRPr="00D53FF6">
        <w:rPr>
          <w:rFonts w:ascii="Times New Roman" w:hAnsi="Times New Roman" w:cs="Times New Roman"/>
        </w:rPr>
        <w:t xml:space="preserve">El </w:t>
      </w:r>
      <w:r w:rsidRPr="00D53FF6">
        <w:rPr>
          <w:rFonts w:ascii="Times New Roman" w:hAnsi="Times New Roman" w:cs="Times New Roman"/>
          <w:b/>
          <w:bCs/>
        </w:rPr>
        <w:t>objetivo</w:t>
      </w:r>
      <w:r w:rsidRPr="00D53FF6">
        <w:rPr>
          <w:rFonts w:ascii="Times New Roman" w:hAnsi="Times New Roman" w:cs="Times New Roman"/>
        </w:rPr>
        <w:t xml:space="preserve"> general: analizar la pertinencia del uso de los tipos de la evaluación que desarrollan </w:t>
      </w:r>
      <w:r w:rsidRPr="00D53FF6">
        <w:rPr>
          <w:rFonts w:ascii="Times New Roman" w:hAnsi="Times New Roman" w:cs="Times New Roman"/>
        </w:rPr>
        <w:lastRenderedPageBreak/>
        <w:t xml:space="preserve">los docentes con el enfoque formativo y los </w:t>
      </w:r>
      <w:r w:rsidRPr="00D53FF6">
        <w:rPr>
          <w:rFonts w:ascii="Times New Roman" w:hAnsi="Times New Roman" w:cs="Times New Roman"/>
          <w:b/>
          <w:bCs/>
        </w:rPr>
        <w:t>objetivos</w:t>
      </w:r>
      <w:r w:rsidRPr="00D53FF6">
        <w:rPr>
          <w:rFonts w:ascii="Times New Roman" w:hAnsi="Times New Roman" w:cs="Times New Roman"/>
          <w:spacing w:val="1"/>
        </w:rPr>
        <w:t xml:space="preserve"> </w:t>
      </w:r>
      <w:r w:rsidRPr="00D53FF6">
        <w:rPr>
          <w:rFonts w:ascii="Times New Roman" w:hAnsi="Times New Roman" w:cs="Times New Roman"/>
        </w:rPr>
        <w:t>específicos</w:t>
      </w:r>
      <w:r w:rsidRPr="00D53FF6">
        <w:rPr>
          <w:rFonts w:ascii="Times New Roman" w:hAnsi="Times New Roman" w:cs="Times New Roman"/>
          <w:spacing w:val="1"/>
        </w:rPr>
        <w:t xml:space="preserve"> que </w:t>
      </w:r>
      <w:r w:rsidRPr="00D53FF6">
        <w:rPr>
          <w:rFonts w:ascii="Times New Roman" w:hAnsi="Times New Roman" w:cs="Times New Roman"/>
        </w:rPr>
        <w:t>se</w:t>
      </w:r>
      <w:r w:rsidRPr="00D53FF6">
        <w:rPr>
          <w:rFonts w:ascii="Times New Roman" w:hAnsi="Times New Roman" w:cs="Times New Roman"/>
          <w:spacing w:val="1"/>
        </w:rPr>
        <w:t xml:space="preserve"> </w:t>
      </w:r>
      <w:r w:rsidRPr="00D53FF6">
        <w:rPr>
          <w:rFonts w:ascii="Times New Roman" w:hAnsi="Times New Roman" w:cs="Times New Roman"/>
        </w:rPr>
        <w:t>formularon</w:t>
      </w:r>
      <w:r w:rsidRPr="00D53FF6">
        <w:rPr>
          <w:rFonts w:ascii="Times New Roman" w:hAnsi="Times New Roman" w:cs="Times New Roman"/>
          <w:spacing w:val="1"/>
        </w:rPr>
        <w:t xml:space="preserve"> son </w:t>
      </w:r>
      <w:r w:rsidRPr="00D53FF6">
        <w:rPr>
          <w:rFonts w:ascii="Times New Roman" w:hAnsi="Times New Roman" w:cs="Times New Roman"/>
        </w:rPr>
        <w:t>los</w:t>
      </w:r>
      <w:r w:rsidRPr="00D53FF6">
        <w:rPr>
          <w:rFonts w:ascii="Times New Roman" w:hAnsi="Times New Roman" w:cs="Times New Roman"/>
          <w:spacing w:val="1"/>
        </w:rPr>
        <w:t xml:space="preserve"> </w:t>
      </w:r>
      <w:r w:rsidRPr="00D53FF6">
        <w:rPr>
          <w:rFonts w:ascii="Times New Roman" w:hAnsi="Times New Roman" w:cs="Times New Roman"/>
        </w:rPr>
        <w:t>siguientes:</w:t>
      </w:r>
      <w:r w:rsidRPr="00D53FF6">
        <w:rPr>
          <w:rFonts w:ascii="Times New Roman" w:hAnsi="Times New Roman" w:cs="Times New Roman"/>
          <w:spacing w:val="1"/>
        </w:rPr>
        <w:t xml:space="preserve"> </w:t>
      </w:r>
      <w:bookmarkStart w:id="1" w:name="_Hlk97538145"/>
      <w:r w:rsidRPr="00D53FF6">
        <w:rPr>
          <w:rFonts w:ascii="Times New Roman" w:hAnsi="Times New Roman" w:cs="Times New Roman"/>
        </w:rPr>
        <w:t>conocer</w:t>
      </w:r>
      <w:r w:rsidRPr="00D53FF6">
        <w:rPr>
          <w:rFonts w:ascii="Times New Roman" w:hAnsi="Times New Roman" w:cs="Times New Roman"/>
          <w:spacing w:val="1"/>
        </w:rPr>
        <w:t xml:space="preserve"> </w:t>
      </w:r>
      <w:r w:rsidRPr="00D53FF6">
        <w:rPr>
          <w:rFonts w:ascii="Times New Roman" w:hAnsi="Times New Roman" w:cs="Times New Roman"/>
        </w:rPr>
        <w:t>los</w:t>
      </w:r>
      <w:r w:rsidRPr="00D53FF6">
        <w:rPr>
          <w:rFonts w:ascii="Times New Roman" w:hAnsi="Times New Roman" w:cs="Times New Roman"/>
          <w:spacing w:val="1"/>
        </w:rPr>
        <w:t xml:space="preserve"> </w:t>
      </w:r>
      <w:r w:rsidRPr="00D53FF6">
        <w:rPr>
          <w:rFonts w:ascii="Times New Roman" w:hAnsi="Times New Roman" w:cs="Times New Roman"/>
        </w:rPr>
        <w:t>tipos</w:t>
      </w:r>
      <w:r w:rsidRPr="00D53FF6">
        <w:rPr>
          <w:rFonts w:ascii="Times New Roman" w:hAnsi="Times New Roman" w:cs="Times New Roman"/>
          <w:spacing w:val="1"/>
        </w:rPr>
        <w:t xml:space="preserve"> </w:t>
      </w:r>
      <w:r w:rsidRPr="00D53FF6">
        <w:rPr>
          <w:rFonts w:ascii="Times New Roman" w:hAnsi="Times New Roman" w:cs="Times New Roman"/>
        </w:rPr>
        <w:t>de</w:t>
      </w:r>
      <w:r w:rsidRPr="00D53FF6">
        <w:rPr>
          <w:rFonts w:ascii="Times New Roman" w:hAnsi="Times New Roman" w:cs="Times New Roman"/>
          <w:spacing w:val="1"/>
        </w:rPr>
        <w:t xml:space="preserve"> </w:t>
      </w:r>
      <w:r w:rsidRPr="00D53FF6">
        <w:rPr>
          <w:rFonts w:ascii="Times New Roman" w:hAnsi="Times New Roman" w:cs="Times New Roman"/>
        </w:rPr>
        <w:t>evaluación</w:t>
      </w:r>
      <w:r w:rsidRPr="00D53FF6">
        <w:rPr>
          <w:rFonts w:ascii="Times New Roman" w:hAnsi="Times New Roman" w:cs="Times New Roman"/>
          <w:spacing w:val="1"/>
        </w:rPr>
        <w:t xml:space="preserve"> </w:t>
      </w:r>
      <w:r w:rsidRPr="00D53FF6">
        <w:rPr>
          <w:rFonts w:ascii="Times New Roman" w:hAnsi="Times New Roman" w:cs="Times New Roman"/>
        </w:rPr>
        <w:t>que</w:t>
      </w:r>
      <w:r w:rsidRPr="00D53FF6">
        <w:rPr>
          <w:rFonts w:ascii="Times New Roman" w:hAnsi="Times New Roman" w:cs="Times New Roman"/>
          <w:spacing w:val="1"/>
        </w:rPr>
        <w:t xml:space="preserve"> </w:t>
      </w:r>
      <w:r w:rsidRPr="00D53FF6">
        <w:rPr>
          <w:rFonts w:ascii="Times New Roman" w:hAnsi="Times New Roman" w:cs="Times New Roman"/>
        </w:rPr>
        <w:t>implementan</w:t>
      </w:r>
      <w:r w:rsidRPr="00D53FF6">
        <w:rPr>
          <w:rFonts w:ascii="Times New Roman" w:hAnsi="Times New Roman" w:cs="Times New Roman"/>
          <w:spacing w:val="1"/>
        </w:rPr>
        <w:t xml:space="preserve"> </w:t>
      </w:r>
      <w:r w:rsidRPr="00D53FF6">
        <w:rPr>
          <w:rFonts w:ascii="Times New Roman" w:hAnsi="Times New Roman" w:cs="Times New Roman"/>
        </w:rPr>
        <w:t>los</w:t>
      </w:r>
      <w:r w:rsidRPr="00D53FF6">
        <w:rPr>
          <w:rFonts w:ascii="Times New Roman" w:hAnsi="Times New Roman" w:cs="Times New Roman"/>
          <w:spacing w:val="1"/>
        </w:rPr>
        <w:t xml:space="preserve"> </w:t>
      </w:r>
      <w:r w:rsidRPr="00D53FF6">
        <w:rPr>
          <w:rFonts w:ascii="Times New Roman" w:hAnsi="Times New Roman" w:cs="Times New Roman"/>
        </w:rPr>
        <w:t>docentes en formación;</w:t>
      </w:r>
      <w:r w:rsidRPr="00D53FF6">
        <w:rPr>
          <w:rFonts w:ascii="Times New Roman" w:hAnsi="Times New Roman" w:cs="Times New Roman"/>
          <w:spacing w:val="1"/>
        </w:rPr>
        <w:t xml:space="preserve"> </w:t>
      </w:r>
      <w:r w:rsidRPr="00D53FF6">
        <w:rPr>
          <w:rFonts w:ascii="Times New Roman" w:hAnsi="Times New Roman" w:cs="Times New Roman"/>
        </w:rPr>
        <w:t>identificar</w:t>
      </w:r>
      <w:r w:rsidRPr="00D53FF6">
        <w:rPr>
          <w:rFonts w:ascii="Times New Roman" w:hAnsi="Times New Roman" w:cs="Times New Roman"/>
          <w:spacing w:val="1"/>
        </w:rPr>
        <w:t xml:space="preserve"> </w:t>
      </w:r>
      <w:r w:rsidRPr="00D53FF6">
        <w:rPr>
          <w:rFonts w:ascii="Times New Roman" w:hAnsi="Times New Roman" w:cs="Times New Roman"/>
        </w:rPr>
        <w:t>las técnicas e instrumentos</w:t>
      </w:r>
      <w:r w:rsidRPr="00D53FF6">
        <w:rPr>
          <w:rFonts w:ascii="Times New Roman" w:hAnsi="Times New Roman" w:cs="Times New Roman"/>
          <w:spacing w:val="1"/>
        </w:rPr>
        <w:t xml:space="preserve"> </w:t>
      </w:r>
      <w:r w:rsidRPr="00D53FF6">
        <w:rPr>
          <w:rFonts w:ascii="Times New Roman" w:hAnsi="Times New Roman" w:cs="Times New Roman"/>
        </w:rPr>
        <w:t>de</w:t>
      </w:r>
      <w:r w:rsidRPr="00D53FF6">
        <w:rPr>
          <w:rFonts w:ascii="Times New Roman" w:hAnsi="Times New Roman" w:cs="Times New Roman"/>
          <w:spacing w:val="1"/>
        </w:rPr>
        <w:t xml:space="preserve"> </w:t>
      </w:r>
      <w:r w:rsidRPr="00D53FF6">
        <w:rPr>
          <w:rFonts w:ascii="Times New Roman" w:hAnsi="Times New Roman" w:cs="Times New Roman"/>
        </w:rPr>
        <w:t>evaluación</w:t>
      </w:r>
      <w:r w:rsidRPr="00D53FF6">
        <w:rPr>
          <w:rFonts w:ascii="Times New Roman" w:hAnsi="Times New Roman" w:cs="Times New Roman"/>
          <w:spacing w:val="1"/>
        </w:rPr>
        <w:t xml:space="preserve"> </w:t>
      </w:r>
      <w:r w:rsidRPr="00D53FF6">
        <w:rPr>
          <w:rFonts w:ascii="Times New Roman" w:hAnsi="Times New Roman" w:cs="Times New Roman"/>
        </w:rPr>
        <w:t>utilizados, fundamentar recomendaciones para la mejora del ejercicio evaluativo que desarrollan los docentes</w:t>
      </w:r>
      <w:r w:rsidRPr="00D53FF6">
        <w:rPr>
          <w:rFonts w:ascii="Times New Roman" w:hAnsi="Times New Roman" w:cs="Times New Roman"/>
          <w:spacing w:val="-3"/>
        </w:rPr>
        <w:t xml:space="preserve"> </w:t>
      </w:r>
      <w:r w:rsidRPr="00D53FF6">
        <w:rPr>
          <w:rFonts w:ascii="Times New Roman" w:hAnsi="Times New Roman" w:cs="Times New Roman"/>
        </w:rPr>
        <w:t>en formación</w:t>
      </w:r>
      <w:bookmarkEnd w:id="1"/>
      <w:r w:rsidR="008232CC">
        <w:rPr>
          <w:rFonts w:ascii="Times New Roman" w:hAnsi="Times New Roman" w:cs="Times New Roman"/>
        </w:rPr>
        <w:t xml:space="preserve">. </w:t>
      </w:r>
    </w:p>
    <w:p w14:paraId="0CED88EB" w14:textId="7893AA8B" w:rsidR="00E838C3" w:rsidRPr="00D53FF6" w:rsidRDefault="00E838C3" w:rsidP="008232CC">
      <w:pPr>
        <w:pStyle w:val="Textoindependiente"/>
        <w:spacing w:line="360" w:lineRule="auto"/>
        <w:jc w:val="both"/>
        <w:rPr>
          <w:rFonts w:ascii="Times New Roman" w:hAnsi="Times New Roman" w:cs="Times New Roman"/>
        </w:rPr>
      </w:pPr>
      <w:r w:rsidRPr="00D53FF6">
        <w:rPr>
          <w:rFonts w:ascii="Times New Roman" w:hAnsi="Times New Roman" w:cs="Times New Roman"/>
        </w:rPr>
        <w:t xml:space="preserve">La metodología utilizada fue de tipo cualitativa, con </w:t>
      </w:r>
      <w:r w:rsidRPr="00D53FF6">
        <w:rPr>
          <w:rFonts w:ascii="Times New Roman" w:hAnsi="Times New Roman" w:cs="Times New Roman"/>
          <w:b/>
          <w:bCs/>
        </w:rPr>
        <w:t>el método</w:t>
      </w:r>
      <w:r w:rsidRPr="00D53FF6">
        <w:rPr>
          <w:rFonts w:ascii="Times New Roman" w:hAnsi="Times New Roman" w:cs="Times New Roman"/>
        </w:rPr>
        <w:t xml:space="preserve"> etnográfico, donde se aplicaron las técnicas:</w:t>
      </w:r>
      <w:r w:rsidRPr="00D53FF6">
        <w:rPr>
          <w:rFonts w:ascii="Times New Roman" w:hAnsi="Times New Roman" w:cs="Times New Roman"/>
          <w:spacing w:val="1"/>
        </w:rPr>
        <w:t xml:space="preserve"> </w:t>
      </w:r>
      <w:r w:rsidRPr="00D53FF6">
        <w:rPr>
          <w:rFonts w:ascii="Times New Roman" w:hAnsi="Times New Roman" w:cs="Times New Roman"/>
        </w:rPr>
        <w:t>observación,</w:t>
      </w:r>
      <w:r w:rsidRPr="00D53FF6">
        <w:rPr>
          <w:rFonts w:ascii="Times New Roman" w:hAnsi="Times New Roman" w:cs="Times New Roman"/>
          <w:spacing w:val="1"/>
        </w:rPr>
        <w:t xml:space="preserve"> </w:t>
      </w:r>
      <w:r w:rsidRPr="00D53FF6">
        <w:rPr>
          <w:rFonts w:ascii="Times New Roman" w:hAnsi="Times New Roman" w:cs="Times New Roman"/>
        </w:rPr>
        <w:t>entrevista, cuestionario, análisis documental.</w:t>
      </w:r>
      <w:r w:rsidRPr="00D53FF6">
        <w:rPr>
          <w:rFonts w:ascii="Times New Roman" w:hAnsi="Times New Roman" w:cs="Times New Roman"/>
          <w:spacing w:val="1"/>
        </w:rPr>
        <w:t xml:space="preserve"> </w:t>
      </w:r>
      <w:r w:rsidRPr="00D53FF6">
        <w:rPr>
          <w:rFonts w:ascii="Times New Roman" w:hAnsi="Times New Roman" w:cs="Times New Roman"/>
        </w:rPr>
        <w:t>La investigación de campo se desarrolló en el primer semestre del ciclo escolar 2021-2022.</w:t>
      </w:r>
    </w:p>
    <w:p w14:paraId="19EDC4F1" w14:textId="0233E497" w:rsidR="00E838C3" w:rsidRPr="00D53FF6" w:rsidRDefault="00E838C3" w:rsidP="00D96BA1">
      <w:pPr>
        <w:pStyle w:val="Textoindependiente"/>
        <w:spacing w:before="1" w:line="360" w:lineRule="auto"/>
        <w:ind w:right="109"/>
        <w:jc w:val="both"/>
        <w:rPr>
          <w:rFonts w:ascii="Times New Roman" w:hAnsi="Times New Roman" w:cs="Times New Roman"/>
        </w:rPr>
      </w:pPr>
      <w:bookmarkStart w:id="2" w:name="_Hlk97542083"/>
      <w:r w:rsidRPr="00D53FF6">
        <w:rPr>
          <w:rFonts w:ascii="Times New Roman" w:hAnsi="Times New Roman" w:cs="Times New Roman"/>
        </w:rPr>
        <w:t>En</w:t>
      </w:r>
      <w:r w:rsidRPr="00D53FF6">
        <w:rPr>
          <w:rFonts w:ascii="Times New Roman" w:hAnsi="Times New Roman" w:cs="Times New Roman"/>
          <w:spacing w:val="1"/>
        </w:rPr>
        <w:t xml:space="preserve"> </w:t>
      </w:r>
      <w:r w:rsidRPr="00D53FF6">
        <w:rPr>
          <w:rFonts w:ascii="Times New Roman" w:hAnsi="Times New Roman" w:cs="Times New Roman"/>
        </w:rPr>
        <w:t>el grupo focal estudiado</w:t>
      </w:r>
      <w:r w:rsidRPr="00D53FF6">
        <w:rPr>
          <w:rFonts w:ascii="Times New Roman" w:hAnsi="Times New Roman" w:cs="Times New Roman"/>
          <w:spacing w:val="1"/>
        </w:rPr>
        <w:t xml:space="preserve"> los docentes en formación de la Escuela Normal de Tejupilco desarrollan prácticas de evaluación con</w:t>
      </w:r>
      <w:r w:rsidRPr="00D53FF6">
        <w:rPr>
          <w:rFonts w:ascii="Times New Roman" w:hAnsi="Times New Roman" w:cs="Times New Roman"/>
        </w:rPr>
        <w:t xml:space="preserve"> un enfoque formativo, donde utilizan los tipos de evaluación diagnostica, sumativa y formativa, y según los agentes que la llevan a cabo utilizan la heteroevaluación dejando de lado la autoevaluación y coevaluación.</w:t>
      </w:r>
    </w:p>
    <w:p w14:paraId="60E15949" w14:textId="1BD51BD2" w:rsidR="00E838C3" w:rsidRPr="00D53FF6" w:rsidRDefault="00E838C3" w:rsidP="00D96BA1">
      <w:pPr>
        <w:pStyle w:val="Textoindependiente"/>
        <w:spacing w:line="360" w:lineRule="auto"/>
        <w:ind w:right="207"/>
        <w:jc w:val="both"/>
        <w:rPr>
          <w:rFonts w:ascii="Times New Roman" w:hAnsi="Times New Roman" w:cs="Times New Roman"/>
        </w:rPr>
      </w:pPr>
      <w:r w:rsidRPr="00D53FF6">
        <w:rPr>
          <w:rFonts w:ascii="Times New Roman" w:hAnsi="Times New Roman" w:cs="Times New Roman"/>
        </w:rPr>
        <w:t>De acuerdo a la evaluación formativa pueden</w:t>
      </w:r>
      <w:r w:rsidRPr="00D53FF6">
        <w:rPr>
          <w:rFonts w:ascii="Times New Roman" w:hAnsi="Times New Roman" w:cs="Times New Roman"/>
          <w:spacing w:val="44"/>
        </w:rPr>
        <w:t xml:space="preserve"> </w:t>
      </w:r>
      <w:r w:rsidRPr="00D53FF6">
        <w:rPr>
          <w:rFonts w:ascii="Times New Roman" w:hAnsi="Times New Roman" w:cs="Times New Roman"/>
        </w:rPr>
        <w:t>identificarse</w:t>
      </w:r>
      <w:r w:rsidRPr="00D53FF6">
        <w:rPr>
          <w:rFonts w:ascii="Times New Roman" w:hAnsi="Times New Roman" w:cs="Times New Roman"/>
          <w:spacing w:val="44"/>
        </w:rPr>
        <w:t xml:space="preserve"> </w:t>
      </w:r>
      <w:r w:rsidRPr="00D53FF6">
        <w:rPr>
          <w:rFonts w:ascii="Times New Roman" w:hAnsi="Times New Roman" w:cs="Times New Roman"/>
        </w:rPr>
        <w:t xml:space="preserve">los siguientes </w:t>
      </w:r>
      <w:r w:rsidRPr="00D53FF6">
        <w:rPr>
          <w:rFonts w:ascii="Times New Roman" w:hAnsi="Times New Roman" w:cs="Times New Roman"/>
          <w:b/>
          <w:bCs/>
        </w:rPr>
        <w:t>resultados</w:t>
      </w:r>
      <w:r w:rsidRPr="00D53FF6">
        <w:rPr>
          <w:rFonts w:ascii="Times New Roman" w:hAnsi="Times New Roman" w:cs="Times New Roman"/>
        </w:rPr>
        <w:t>:</w:t>
      </w:r>
      <w:r w:rsidRPr="00D53FF6">
        <w:rPr>
          <w:rFonts w:ascii="Times New Roman" w:hAnsi="Times New Roman" w:cs="Times New Roman"/>
          <w:spacing w:val="41"/>
        </w:rPr>
        <w:t xml:space="preserve"> </w:t>
      </w:r>
      <w:bookmarkStart w:id="3" w:name="_Hlk97541702"/>
      <w:bookmarkStart w:id="4" w:name="_Hlk97726790"/>
      <w:r w:rsidRPr="00D53FF6">
        <w:rPr>
          <w:rFonts w:ascii="Times New Roman" w:hAnsi="Times New Roman" w:cs="Times New Roman"/>
        </w:rPr>
        <w:t>Uso de técnicas de observación, desempeño, utilizando instrumentos de evaluación como rubricas y listas de cotejo, consideran el contexto de los estudiantes, existen ambientes de aprendizaje diversos, uso de la evaluación diagnostica, formativa y sumativa, debilidades en la retroalimentación, así como que la evaluación vista como el punto final, escases de la autoevaluación y coevaluación</w:t>
      </w:r>
      <w:bookmarkEnd w:id="3"/>
      <w:r w:rsidRPr="00D53FF6">
        <w:rPr>
          <w:rFonts w:ascii="Times New Roman" w:hAnsi="Times New Roman" w:cs="Times New Roman"/>
        </w:rPr>
        <w:t>.</w:t>
      </w:r>
      <w:bookmarkEnd w:id="2"/>
    </w:p>
    <w:p w14:paraId="527B714A" w14:textId="7F9293B1" w:rsidR="00E838C3" w:rsidRPr="00D53FF6" w:rsidRDefault="00E838C3" w:rsidP="00D96BA1">
      <w:pPr>
        <w:pStyle w:val="Textoindependiente"/>
        <w:spacing w:line="360" w:lineRule="auto"/>
        <w:ind w:right="207"/>
        <w:jc w:val="both"/>
        <w:rPr>
          <w:rFonts w:ascii="Times New Roman" w:hAnsi="Times New Roman" w:cs="Times New Roman"/>
        </w:rPr>
      </w:pPr>
      <w:r w:rsidRPr="00D53FF6">
        <w:rPr>
          <w:rFonts w:ascii="Times New Roman" w:hAnsi="Times New Roman" w:cs="Times New Roman"/>
          <w:b/>
          <w:bCs/>
        </w:rPr>
        <w:t>Se concluye</w:t>
      </w:r>
      <w:r w:rsidRPr="00D53FF6">
        <w:rPr>
          <w:rFonts w:ascii="Times New Roman" w:hAnsi="Times New Roman" w:cs="Times New Roman"/>
        </w:rPr>
        <w:t xml:space="preserve"> que los tipos de evaluación que implementan los docentes en formación de la Escuela Normal de Tejupilco </w:t>
      </w:r>
      <w:bookmarkStart w:id="5" w:name="_Hlk97540167"/>
      <w:r w:rsidRPr="00D53FF6">
        <w:rPr>
          <w:rFonts w:ascii="Times New Roman" w:hAnsi="Times New Roman" w:cs="Times New Roman"/>
        </w:rPr>
        <w:t xml:space="preserve">cuentan con suficiente conocimiento sobre los tipos de evaluación, la dificultad se encuentra en la correcta elaboración y en el seguimiento </w:t>
      </w:r>
      <w:r w:rsidRPr="00D53FF6">
        <w:rPr>
          <w:rFonts w:ascii="Times New Roman" w:hAnsi="Times New Roman" w:cs="Times New Roman"/>
          <w:spacing w:val="1"/>
        </w:rPr>
        <w:t>de los instrumentos pertinente para valorar el desempeño, existiendo debilidades en una correcta planeación</w:t>
      </w:r>
      <w:r w:rsidRPr="00D53FF6">
        <w:rPr>
          <w:rFonts w:ascii="Times New Roman" w:hAnsi="Times New Roman" w:cs="Times New Roman"/>
        </w:rPr>
        <w:t xml:space="preserve"> que este articulada con el aprendizaje esperado y el producto a valorar</w:t>
      </w:r>
      <w:bookmarkEnd w:id="5"/>
      <w:r w:rsidRPr="00D53FF6">
        <w:rPr>
          <w:rFonts w:ascii="Times New Roman" w:hAnsi="Times New Roman" w:cs="Times New Roman"/>
        </w:rPr>
        <w:t>. Para finalizar puedo enfatizar que la evaluación formativa debe ir encaminada al favorecimiento de competencias y esta debe ser diagnostica, formativa y sumativa, así como llevar a cabo la autoevaluación, coevaluación y heteroevaluación.</w:t>
      </w:r>
      <w:bookmarkEnd w:id="4"/>
    </w:p>
    <w:p w14:paraId="1CEB97DA" w14:textId="5242B157" w:rsidR="00E838C3" w:rsidRDefault="00E838C3" w:rsidP="00D96BA1">
      <w:pPr>
        <w:pStyle w:val="Textoindependiente"/>
        <w:spacing w:line="362" w:lineRule="auto"/>
        <w:ind w:right="112"/>
        <w:jc w:val="both"/>
        <w:rPr>
          <w:rFonts w:ascii="Times New Roman" w:hAnsi="Times New Roman" w:cs="Times New Roman"/>
        </w:rPr>
      </w:pPr>
      <w:r w:rsidRPr="00CC46C4">
        <w:rPr>
          <w:rFonts w:asciiTheme="minorHAnsi" w:hAnsiTheme="minorHAnsi" w:cstheme="minorHAnsi"/>
          <w:b/>
          <w:sz w:val="28"/>
          <w:szCs w:val="28"/>
        </w:rPr>
        <w:t>Palabras claves:</w:t>
      </w:r>
      <w:r w:rsidRPr="00D53FF6">
        <w:rPr>
          <w:rFonts w:ascii="Times New Roman" w:hAnsi="Times New Roman" w:cs="Times New Roman"/>
        </w:rPr>
        <w:t xml:space="preserve"> tipos de evaluación, técnicas de evaluación, instrumentos de evaluación, enfoque formativo.</w:t>
      </w:r>
    </w:p>
    <w:p w14:paraId="639A317E" w14:textId="2D699547" w:rsidR="008232CC" w:rsidRDefault="008232CC" w:rsidP="008232CC">
      <w:pPr>
        <w:pStyle w:val="Textoindependiente"/>
        <w:spacing w:line="362" w:lineRule="auto"/>
        <w:ind w:left="112" w:right="112"/>
        <w:jc w:val="both"/>
        <w:rPr>
          <w:rFonts w:ascii="Times New Roman" w:hAnsi="Times New Roman" w:cs="Times New Roman"/>
        </w:rPr>
      </w:pPr>
    </w:p>
    <w:p w14:paraId="4AA40DD8" w14:textId="1F9C9ABD" w:rsidR="00022B80" w:rsidRPr="00CC46C4" w:rsidRDefault="00022B80" w:rsidP="008232CC">
      <w:pPr>
        <w:spacing w:after="0" w:line="360" w:lineRule="auto"/>
        <w:jc w:val="both"/>
        <w:rPr>
          <w:rFonts w:eastAsia="Arial MT" w:cstheme="minorHAnsi"/>
          <w:b/>
          <w:sz w:val="28"/>
          <w:szCs w:val="28"/>
          <w:lang w:val="es-ES"/>
        </w:rPr>
      </w:pPr>
      <w:r w:rsidRPr="00CC46C4">
        <w:rPr>
          <w:rFonts w:eastAsia="Arial MT" w:cstheme="minorHAnsi"/>
          <w:b/>
          <w:sz w:val="28"/>
          <w:szCs w:val="28"/>
          <w:lang w:val="es-ES"/>
        </w:rPr>
        <w:t>Abstract</w:t>
      </w:r>
    </w:p>
    <w:p w14:paraId="4D5337C5" w14:textId="77777777" w:rsidR="000B3314" w:rsidRDefault="00E838C3" w:rsidP="001C1DEA">
      <w:pPr>
        <w:pStyle w:val="HTMLconformatoprevio"/>
        <w:spacing w:line="360" w:lineRule="auto"/>
        <w:ind w:left="113" w:right="113"/>
        <w:jc w:val="both"/>
        <w:rPr>
          <w:rStyle w:val="Hipervnculovisitado"/>
          <w:rFonts w:ascii="inherit" w:hAnsi="inherit"/>
          <w:color w:val="202124"/>
          <w:sz w:val="42"/>
          <w:szCs w:val="42"/>
          <w:lang w:val="en"/>
        </w:rPr>
      </w:pPr>
      <w:r w:rsidRPr="0019298A">
        <w:rPr>
          <w:rFonts w:ascii="Times New Roman" w:hAnsi="Times New Roman" w:cs="Times New Roman"/>
          <w:color w:val="202124"/>
          <w:sz w:val="24"/>
          <w:szCs w:val="24"/>
          <w:lang w:val="en"/>
        </w:rPr>
        <w:t xml:space="preserve">In Mexico, the Secretary of Public Education has considered evaluation of great importance for decades, making a journey since 1993 in the plans and study programs, evaluation was understood as the actions of teachers to obtain information, and it is from the 2000 to 2004 where emphasis was placed on the formative approach to evaluation from the curricular reforms, and from 2006 to 2009 it was enriched from the normative, affecting the proposals, treatment and approach in each plan and program derived from the reforms, and for 2011 it </w:t>
      </w:r>
      <w:r w:rsidRPr="0019298A">
        <w:rPr>
          <w:rFonts w:ascii="Times New Roman" w:hAnsi="Times New Roman" w:cs="Times New Roman"/>
          <w:color w:val="202124"/>
          <w:sz w:val="24"/>
          <w:szCs w:val="24"/>
          <w:lang w:val="en"/>
        </w:rPr>
        <w:lastRenderedPageBreak/>
        <w:t>was addressed from the basic education curriculum, immediately in 2017 it was addressed with the key learning for comprehensive education, the training approach in greater depth in addition to recommending evaluation techniques and instruments and it is until 2019-2020 where The New Mexican School is reconstructed from an educational model, where in 2020-2021 greater attention is given to the educational approach of e valuation, in which it pays more attention to the types of evaluation.</w:t>
      </w:r>
    </w:p>
    <w:p w14:paraId="091F17AD" w14:textId="6780A552" w:rsidR="000B3314" w:rsidRPr="000B3314" w:rsidRDefault="000B3314" w:rsidP="001C1DEA">
      <w:pPr>
        <w:pStyle w:val="HTMLconformatoprevio"/>
        <w:spacing w:line="360" w:lineRule="auto"/>
        <w:ind w:left="113" w:right="113"/>
        <w:jc w:val="both"/>
        <w:rPr>
          <w:rStyle w:val="y2iqfc"/>
          <w:rFonts w:ascii="Times New Roman" w:hAnsi="Times New Roman" w:cs="Times New Roman"/>
          <w:color w:val="202124"/>
          <w:sz w:val="24"/>
          <w:szCs w:val="24"/>
          <w:lang w:val="en"/>
        </w:rPr>
      </w:pPr>
      <w:r w:rsidRPr="000B3314">
        <w:rPr>
          <w:rStyle w:val="y2iqfc"/>
          <w:rFonts w:ascii="Times New Roman" w:hAnsi="Times New Roman" w:cs="Times New Roman"/>
          <w:color w:val="202124"/>
          <w:sz w:val="24"/>
          <w:szCs w:val="24"/>
          <w:lang w:val="en"/>
        </w:rPr>
        <w:t>The research deals with the types of evaluation carried out by the teachers in training of the Normal School of Tejupilco during their professional practices, where the research question posed was: What types of evaluation are implemented by the teachers in training of the third year of the Normal School? of Tejupilco?</w:t>
      </w:r>
    </w:p>
    <w:p w14:paraId="58C4FF46" w14:textId="77777777" w:rsidR="00D96BA1" w:rsidRDefault="000B3314" w:rsidP="001C1DEA">
      <w:pPr>
        <w:pStyle w:val="HTMLconformatoprevio"/>
        <w:spacing w:line="360" w:lineRule="auto"/>
        <w:ind w:left="113" w:right="113"/>
        <w:jc w:val="both"/>
        <w:rPr>
          <w:rStyle w:val="Hipervnculovisitado"/>
          <w:rFonts w:ascii="inherit" w:hAnsi="inherit"/>
          <w:color w:val="202124"/>
          <w:sz w:val="42"/>
          <w:szCs w:val="42"/>
          <w:lang w:val="en"/>
        </w:rPr>
      </w:pPr>
      <w:r w:rsidRPr="000B3314">
        <w:rPr>
          <w:rStyle w:val="y2iqfc"/>
          <w:rFonts w:ascii="Times New Roman" w:hAnsi="Times New Roman" w:cs="Times New Roman"/>
          <w:color w:val="202124"/>
          <w:sz w:val="24"/>
          <w:szCs w:val="24"/>
          <w:lang w:val="en"/>
        </w:rPr>
        <w:t>The general objective: to analyze the relevance of the use of the types of evaluation that teachers develop with the training approach and the specific objectives that were formulated are the following: to know the types of evaluation that teachers in training implement; identify the evaluation techniques and instruments used, substantiate recommendations for the improvement of the evaluation exercise carried out by teachers in training.</w:t>
      </w:r>
    </w:p>
    <w:p w14:paraId="631D7AC0" w14:textId="24F7FD81" w:rsidR="00D96BA1" w:rsidRPr="00D96BA1" w:rsidRDefault="00D96BA1" w:rsidP="001C1DEA">
      <w:pPr>
        <w:pStyle w:val="HTMLconformatoprevio"/>
        <w:spacing w:line="360" w:lineRule="auto"/>
        <w:ind w:left="113" w:right="113"/>
        <w:jc w:val="both"/>
        <w:rPr>
          <w:rStyle w:val="y2iqfc"/>
          <w:rFonts w:ascii="Times New Roman" w:hAnsi="Times New Roman" w:cs="Times New Roman"/>
          <w:color w:val="202124"/>
          <w:sz w:val="24"/>
          <w:szCs w:val="24"/>
          <w:lang w:val="en"/>
        </w:rPr>
      </w:pPr>
      <w:r w:rsidRPr="00D96BA1">
        <w:rPr>
          <w:rStyle w:val="y2iqfc"/>
          <w:rFonts w:ascii="Times New Roman" w:hAnsi="Times New Roman" w:cs="Times New Roman"/>
          <w:color w:val="202124"/>
          <w:sz w:val="24"/>
          <w:szCs w:val="24"/>
          <w:lang w:val="en"/>
        </w:rPr>
        <w:t>The methodology used was qualitative, with the ethnographic method, where the techniques were applied: observation, interview, questionnaire, documentary analysis. The field research was carried out in the first semester of the 2021-2022 school year.</w:t>
      </w:r>
    </w:p>
    <w:p w14:paraId="7CFAF808" w14:textId="77777777" w:rsidR="00D96BA1" w:rsidRPr="00D96BA1" w:rsidRDefault="00D96BA1" w:rsidP="001C1DEA">
      <w:pPr>
        <w:pStyle w:val="HTMLconformatoprevio"/>
        <w:spacing w:line="360" w:lineRule="auto"/>
        <w:ind w:left="113" w:right="113"/>
        <w:jc w:val="both"/>
        <w:rPr>
          <w:rStyle w:val="y2iqfc"/>
          <w:rFonts w:ascii="Times New Roman" w:hAnsi="Times New Roman" w:cs="Times New Roman"/>
          <w:color w:val="202124"/>
          <w:sz w:val="24"/>
          <w:szCs w:val="24"/>
          <w:lang w:val="en"/>
        </w:rPr>
      </w:pPr>
      <w:r w:rsidRPr="00D96BA1">
        <w:rPr>
          <w:rStyle w:val="y2iqfc"/>
          <w:rFonts w:ascii="Times New Roman" w:hAnsi="Times New Roman" w:cs="Times New Roman"/>
          <w:color w:val="202124"/>
          <w:sz w:val="24"/>
          <w:szCs w:val="24"/>
          <w:lang w:val="en"/>
        </w:rPr>
        <w:t>In the focus group studied, the teachers in training at the Escuela Normal de Tejupilco develop evaluation practices with a formative approach, where they use the types of diagnostic, summative and formative evaluation, and according to the agents who carry it out, they use heteroevaluation, leaving aside self-assessment and co-assessment.</w:t>
      </w:r>
    </w:p>
    <w:p w14:paraId="25F8E00A" w14:textId="77777777" w:rsidR="00D96BA1" w:rsidRDefault="00D96BA1" w:rsidP="001C1DEA">
      <w:pPr>
        <w:pStyle w:val="HTMLconformatoprevio"/>
        <w:spacing w:line="360" w:lineRule="auto"/>
        <w:ind w:left="113" w:right="113"/>
        <w:jc w:val="both"/>
        <w:rPr>
          <w:rStyle w:val="y2iqfc"/>
          <w:rFonts w:ascii="Times New Roman" w:hAnsi="Times New Roman" w:cs="Times New Roman"/>
          <w:color w:val="202124"/>
          <w:sz w:val="24"/>
          <w:szCs w:val="24"/>
          <w:lang w:val="en"/>
        </w:rPr>
      </w:pPr>
      <w:r w:rsidRPr="00D96BA1">
        <w:rPr>
          <w:rStyle w:val="y2iqfc"/>
          <w:rFonts w:ascii="Times New Roman" w:hAnsi="Times New Roman" w:cs="Times New Roman"/>
          <w:color w:val="202124"/>
          <w:sz w:val="24"/>
          <w:szCs w:val="24"/>
          <w:lang w:val="en"/>
        </w:rPr>
        <w:t>According to the formative evaluation, the following results can be identified: Use of observation techniques, performance, using evaluation instruments such as rubrics and checklists, consider the context of the students, there are diverse learning environments, use of diagnostic evaluation, formative and summative, weaknesses in feedback, as well as the assessment seen as the end point, scarcity of self-assessment and co-assessment.</w:t>
      </w:r>
      <w:r>
        <w:rPr>
          <w:rStyle w:val="y2iqfc"/>
          <w:rFonts w:ascii="Times New Roman" w:hAnsi="Times New Roman" w:cs="Times New Roman"/>
          <w:color w:val="202124"/>
          <w:sz w:val="24"/>
          <w:szCs w:val="24"/>
          <w:lang w:val="en"/>
        </w:rPr>
        <w:t xml:space="preserve"> </w:t>
      </w:r>
    </w:p>
    <w:p w14:paraId="1962C57B" w14:textId="25D98CBC" w:rsidR="00D96BA1" w:rsidRPr="00D96BA1" w:rsidRDefault="00D96BA1" w:rsidP="001C1DEA">
      <w:pPr>
        <w:pStyle w:val="HTMLconformatoprevio"/>
        <w:spacing w:line="360" w:lineRule="auto"/>
        <w:ind w:left="113" w:right="113"/>
        <w:jc w:val="both"/>
        <w:rPr>
          <w:rStyle w:val="y2iqfc"/>
          <w:rFonts w:ascii="Times New Roman" w:hAnsi="Times New Roman" w:cs="Times New Roman"/>
          <w:color w:val="202124"/>
          <w:sz w:val="24"/>
          <w:szCs w:val="24"/>
          <w:lang w:val="en"/>
        </w:rPr>
      </w:pPr>
      <w:r w:rsidRPr="00D96BA1">
        <w:rPr>
          <w:rStyle w:val="y2iqfc"/>
          <w:rFonts w:ascii="Times New Roman" w:hAnsi="Times New Roman" w:cs="Times New Roman"/>
          <w:color w:val="202124"/>
          <w:sz w:val="24"/>
          <w:szCs w:val="24"/>
          <w:lang w:val="en"/>
        </w:rPr>
        <w:t>It is concluded that the types of evaluation implemented by teachers in training at the Normal School of Tejupilco have sufficient knowledge about the types of evaluation, the difficulty lies in the correct elaboration and in the follow-up of the pertinent instruments to assess performance. there are weaknesses in a correct planning that is articulated with the expected learning and the product to be valued. To conclude, I can emphasize that the formative evaluation must be aimed at favoring competencies and this must be diagnostic, formative and summative, as well as carry out self-evaluation, co-evaluation and hetero-evaluation.</w:t>
      </w:r>
    </w:p>
    <w:p w14:paraId="430A3468" w14:textId="6D1C18D9" w:rsidR="00D96BA1" w:rsidRDefault="00D96BA1" w:rsidP="001C1DEA">
      <w:pPr>
        <w:pStyle w:val="HTMLconformatoprevio"/>
        <w:spacing w:line="360" w:lineRule="auto"/>
        <w:ind w:left="113" w:right="113"/>
        <w:jc w:val="both"/>
        <w:rPr>
          <w:rStyle w:val="y2iqfc"/>
          <w:rFonts w:ascii="Times New Roman" w:hAnsi="Times New Roman" w:cs="Times New Roman"/>
          <w:color w:val="202124"/>
          <w:sz w:val="24"/>
          <w:szCs w:val="24"/>
          <w:lang w:val="en"/>
        </w:rPr>
      </w:pPr>
      <w:r w:rsidRPr="00CC46C4">
        <w:rPr>
          <w:rFonts w:asciiTheme="minorHAnsi" w:eastAsia="Arial MT" w:hAnsiTheme="minorHAnsi" w:cstheme="minorHAnsi"/>
          <w:b/>
          <w:sz w:val="28"/>
          <w:szCs w:val="28"/>
          <w:lang w:val="es-ES" w:eastAsia="en-US"/>
        </w:rPr>
        <w:lastRenderedPageBreak/>
        <w:t>Keywords:</w:t>
      </w:r>
      <w:r w:rsidRPr="00D96BA1">
        <w:rPr>
          <w:rStyle w:val="y2iqfc"/>
          <w:rFonts w:ascii="Times New Roman" w:hAnsi="Times New Roman" w:cs="Times New Roman"/>
          <w:color w:val="202124"/>
          <w:sz w:val="24"/>
          <w:szCs w:val="24"/>
          <w:lang w:val="en"/>
        </w:rPr>
        <w:t xml:space="preserve"> types of evaluation, evaluation techniques, evaluation instruments, training approach.</w:t>
      </w:r>
    </w:p>
    <w:p w14:paraId="440D12BF" w14:textId="77777777" w:rsidR="00CC46C4" w:rsidRPr="00277F61" w:rsidRDefault="00CC46C4" w:rsidP="00CC46C4">
      <w:pPr>
        <w:spacing w:before="120" w:after="240" w:line="360" w:lineRule="auto"/>
        <w:jc w:val="both"/>
      </w:pPr>
      <w:r w:rsidRPr="00277F61">
        <w:rPr>
          <w:rFonts w:ascii="Times New Roman" w:hAnsi="Times New Roman"/>
          <w:b/>
          <w:sz w:val="24"/>
        </w:rPr>
        <w:t>Fecha Recepción:</w:t>
      </w:r>
      <w:r w:rsidRPr="00277F61">
        <w:rPr>
          <w:rFonts w:ascii="Times New Roman" w:hAnsi="Times New Roman"/>
          <w:sz w:val="24"/>
        </w:rPr>
        <w:t xml:space="preserve"> </w:t>
      </w:r>
      <w:proofErr w:type="gramStart"/>
      <w:r w:rsidRPr="00277F61">
        <w:rPr>
          <w:rFonts w:ascii="Times New Roman" w:hAnsi="Times New Roman"/>
          <w:sz w:val="24"/>
        </w:rPr>
        <w:t>Enero</w:t>
      </w:r>
      <w:proofErr w:type="gramEnd"/>
      <w:r w:rsidRPr="00277F61">
        <w:rPr>
          <w:rFonts w:ascii="Times New Roman" w:hAnsi="Times New Roman"/>
          <w:sz w:val="24"/>
        </w:rPr>
        <w:t xml:space="preserve"> 2021    </w:t>
      </w:r>
      <w:r w:rsidRPr="00277F61">
        <w:rPr>
          <w:rFonts w:ascii="Times New Roman" w:hAnsi="Times New Roman"/>
          <w:b/>
          <w:sz w:val="24"/>
        </w:rPr>
        <w:t>Fecha Aceptación:</w:t>
      </w:r>
      <w:r w:rsidRPr="00277F61">
        <w:rPr>
          <w:rFonts w:ascii="Times New Roman" w:hAnsi="Times New Roman"/>
          <w:sz w:val="24"/>
        </w:rPr>
        <w:t xml:space="preserve"> Julio 2021</w:t>
      </w:r>
      <w:r w:rsidRPr="00277F61">
        <w:br/>
      </w:r>
      <w:r>
        <w:pict w14:anchorId="086FCCB6">
          <v:rect id="_x0000_i1025" style="width:446.5pt;height:1.5pt" o:hralign="center" o:hrstd="t" o:hr="t" fillcolor="#a0a0a0" stroked="f"/>
        </w:pict>
      </w:r>
    </w:p>
    <w:p w14:paraId="6889AF44" w14:textId="77777777" w:rsidR="00950C74" w:rsidRDefault="00022B80" w:rsidP="00950C74">
      <w:pPr>
        <w:pStyle w:val="Textoindependiente"/>
        <w:spacing w:line="360" w:lineRule="auto"/>
        <w:ind w:left="112" w:right="112"/>
        <w:jc w:val="center"/>
        <w:rPr>
          <w:rFonts w:ascii="Times New Roman" w:hAnsi="Times New Roman" w:cs="Times New Roman"/>
          <w:b/>
          <w:bCs/>
          <w:sz w:val="32"/>
          <w:szCs w:val="32"/>
        </w:rPr>
      </w:pPr>
      <w:r w:rsidRPr="00031FE5">
        <w:rPr>
          <w:rFonts w:ascii="Times New Roman" w:hAnsi="Times New Roman" w:cs="Times New Roman"/>
          <w:b/>
          <w:bCs/>
          <w:sz w:val="32"/>
          <w:szCs w:val="32"/>
        </w:rPr>
        <w:t>Introducción</w:t>
      </w:r>
    </w:p>
    <w:p w14:paraId="1BB1A860" w14:textId="77777777" w:rsidR="00950C74" w:rsidRDefault="00022B80" w:rsidP="00950C74">
      <w:pPr>
        <w:pStyle w:val="Textoindependiente"/>
        <w:spacing w:line="360" w:lineRule="auto"/>
        <w:ind w:left="112" w:right="112"/>
        <w:jc w:val="both"/>
        <w:rPr>
          <w:rFonts w:ascii="Times New Roman" w:hAnsi="Times New Roman" w:cs="Times New Roman"/>
        </w:rPr>
      </w:pPr>
      <w:r w:rsidRPr="00D53FF6">
        <w:rPr>
          <w:rFonts w:ascii="Times New Roman" w:eastAsia="Calibri" w:hAnsi="Times New Roman" w:cs="Times New Roman"/>
          <w:lang w:val="es-MX"/>
        </w:rPr>
        <w:t xml:space="preserve">En el presente </w:t>
      </w:r>
      <w:r w:rsidRPr="00277567">
        <w:rPr>
          <w:rFonts w:ascii="Times New Roman" w:eastAsia="Calibri" w:hAnsi="Times New Roman" w:cs="Times New Roman"/>
          <w:b/>
          <w:bCs/>
          <w:lang w:val="es-MX"/>
        </w:rPr>
        <w:t xml:space="preserve">problema </w:t>
      </w:r>
      <w:r>
        <w:rPr>
          <w:rFonts w:ascii="Times New Roman" w:eastAsia="Calibri" w:hAnsi="Times New Roman" w:cs="Times New Roman"/>
          <w:lang w:val="es-MX"/>
        </w:rPr>
        <w:t xml:space="preserve">de </w:t>
      </w:r>
      <w:r w:rsidRPr="00D53FF6">
        <w:rPr>
          <w:rFonts w:ascii="Times New Roman" w:eastAsia="Calibri" w:hAnsi="Times New Roman" w:cs="Times New Roman"/>
          <w:lang w:val="es-MX"/>
        </w:rPr>
        <w:t>estudio se planteó la profundización en los tipos de evaluación</w:t>
      </w:r>
      <w:r w:rsidRPr="00D53FF6">
        <w:rPr>
          <w:rFonts w:ascii="Times New Roman" w:hAnsi="Times New Roman" w:cs="Times New Roman"/>
        </w:rPr>
        <w:t xml:space="preserve"> que realizan los docentes en formación de la escuela Normal de Tejupilco durante sus prácticas profesionales, donde la pregunta de investigación planteada fue: ¿Qué tipos de evaluación implementan los docentes en formación de tercer año de la Escuela Normal de Tejupilco? </w:t>
      </w:r>
      <w:r w:rsidRPr="00D53FF6">
        <w:rPr>
          <w:rFonts w:ascii="Times New Roman" w:eastAsia="Calibri" w:hAnsi="Times New Roman" w:cs="Times New Roman"/>
          <w:lang w:val="es-MX"/>
        </w:rPr>
        <w:t xml:space="preserve">y el objetivo general: </w:t>
      </w:r>
      <w:bookmarkStart w:id="6" w:name="_Hlk97538541"/>
      <w:r w:rsidRPr="00D53FF6">
        <w:rPr>
          <w:rFonts w:ascii="Times New Roman" w:hAnsi="Times New Roman" w:cs="Times New Roman"/>
        </w:rPr>
        <w:t>analizar la pertinencia del uso de los tipos de la evaluación que desarrollan los docentes con el enfoque formativo</w:t>
      </w:r>
      <w:bookmarkEnd w:id="6"/>
      <w:r w:rsidRPr="00D53FF6">
        <w:rPr>
          <w:rFonts w:ascii="Times New Roman" w:hAnsi="Times New Roman" w:cs="Times New Roman"/>
        </w:rPr>
        <w:t>, así mismo sus objetivos: conocer</w:t>
      </w:r>
      <w:r w:rsidRPr="00D53FF6">
        <w:rPr>
          <w:rFonts w:ascii="Times New Roman" w:hAnsi="Times New Roman" w:cs="Times New Roman"/>
          <w:spacing w:val="1"/>
        </w:rPr>
        <w:t xml:space="preserve"> </w:t>
      </w:r>
      <w:r w:rsidRPr="00D53FF6">
        <w:rPr>
          <w:rFonts w:ascii="Times New Roman" w:hAnsi="Times New Roman" w:cs="Times New Roman"/>
        </w:rPr>
        <w:t>los</w:t>
      </w:r>
      <w:r w:rsidRPr="00D53FF6">
        <w:rPr>
          <w:rFonts w:ascii="Times New Roman" w:hAnsi="Times New Roman" w:cs="Times New Roman"/>
          <w:spacing w:val="1"/>
        </w:rPr>
        <w:t xml:space="preserve"> </w:t>
      </w:r>
      <w:r w:rsidRPr="00D53FF6">
        <w:rPr>
          <w:rFonts w:ascii="Times New Roman" w:hAnsi="Times New Roman" w:cs="Times New Roman"/>
        </w:rPr>
        <w:t>tipos</w:t>
      </w:r>
      <w:r w:rsidRPr="00D53FF6">
        <w:rPr>
          <w:rFonts w:ascii="Times New Roman" w:hAnsi="Times New Roman" w:cs="Times New Roman"/>
          <w:spacing w:val="1"/>
        </w:rPr>
        <w:t xml:space="preserve"> </w:t>
      </w:r>
      <w:r w:rsidRPr="00D53FF6">
        <w:rPr>
          <w:rFonts w:ascii="Times New Roman" w:hAnsi="Times New Roman" w:cs="Times New Roman"/>
        </w:rPr>
        <w:t>de</w:t>
      </w:r>
      <w:r w:rsidRPr="00D53FF6">
        <w:rPr>
          <w:rFonts w:ascii="Times New Roman" w:hAnsi="Times New Roman" w:cs="Times New Roman"/>
          <w:spacing w:val="1"/>
        </w:rPr>
        <w:t xml:space="preserve"> </w:t>
      </w:r>
      <w:r w:rsidRPr="00D53FF6">
        <w:rPr>
          <w:rFonts w:ascii="Times New Roman" w:hAnsi="Times New Roman" w:cs="Times New Roman"/>
        </w:rPr>
        <w:t>evaluación</w:t>
      </w:r>
      <w:r w:rsidRPr="00D53FF6">
        <w:rPr>
          <w:rFonts w:ascii="Times New Roman" w:hAnsi="Times New Roman" w:cs="Times New Roman"/>
          <w:spacing w:val="1"/>
        </w:rPr>
        <w:t xml:space="preserve"> </w:t>
      </w:r>
      <w:r w:rsidRPr="00D53FF6">
        <w:rPr>
          <w:rFonts w:ascii="Times New Roman" w:hAnsi="Times New Roman" w:cs="Times New Roman"/>
        </w:rPr>
        <w:t>que</w:t>
      </w:r>
      <w:r w:rsidRPr="00D53FF6">
        <w:rPr>
          <w:rFonts w:ascii="Times New Roman" w:hAnsi="Times New Roman" w:cs="Times New Roman"/>
          <w:spacing w:val="1"/>
        </w:rPr>
        <w:t xml:space="preserve"> </w:t>
      </w:r>
      <w:r w:rsidRPr="00D53FF6">
        <w:rPr>
          <w:rFonts w:ascii="Times New Roman" w:hAnsi="Times New Roman" w:cs="Times New Roman"/>
        </w:rPr>
        <w:t>implementan</w:t>
      </w:r>
      <w:r w:rsidRPr="00D53FF6">
        <w:rPr>
          <w:rFonts w:ascii="Times New Roman" w:hAnsi="Times New Roman" w:cs="Times New Roman"/>
          <w:spacing w:val="1"/>
        </w:rPr>
        <w:t xml:space="preserve"> </w:t>
      </w:r>
      <w:r w:rsidRPr="00D53FF6">
        <w:rPr>
          <w:rFonts w:ascii="Times New Roman" w:hAnsi="Times New Roman" w:cs="Times New Roman"/>
        </w:rPr>
        <w:t>los</w:t>
      </w:r>
      <w:r w:rsidRPr="00D53FF6">
        <w:rPr>
          <w:rFonts w:ascii="Times New Roman" w:hAnsi="Times New Roman" w:cs="Times New Roman"/>
          <w:spacing w:val="1"/>
        </w:rPr>
        <w:t xml:space="preserve"> </w:t>
      </w:r>
      <w:r w:rsidRPr="00D53FF6">
        <w:rPr>
          <w:rFonts w:ascii="Times New Roman" w:hAnsi="Times New Roman" w:cs="Times New Roman"/>
        </w:rPr>
        <w:t>docentes en formación;</w:t>
      </w:r>
      <w:r w:rsidRPr="00D53FF6">
        <w:rPr>
          <w:rFonts w:ascii="Times New Roman" w:hAnsi="Times New Roman" w:cs="Times New Roman"/>
          <w:spacing w:val="1"/>
        </w:rPr>
        <w:t xml:space="preserve"> </w:t>
      </w:r>
      <w:r w:rsidRPr="00D53FF6">
        <w:rPr>
          <w:rFonts w:ascii="Times New Roman" w:hAnsi="Times New Roman" w:cs="Times New Roman"/>
        </w:rPr>
        <w:t>identificar</w:t>
      </w:r>
      <w:r w:rsidRPr="00D53FF6">
        <w:rPr>
          <w:rFonts w:ascii="Times New Roman" w:hAnsi="Times New Roman" w:cs="Times New Roman"/>
          <w:spacing w:val="1"/>
        </w:rPr>
        <w:t xml:space="preserve"> </w:t>
      </w:r>
      <w:r w:rsidRPr="00D53FF6">
        <w:rPr>
          <w:rFonts w:ascii="Times New Roman" w:hAnsi="Times New Roman" w:cs="Times New Roman"/>
        </w:rPr>
        <w:t>las técnicas e instrumentos</w:t>
      </w:r>
      <w:r w:rsidRPr="00D53FF6">
        <w:rPr>
          <w:rFonts w:ascii="Times New Roman" w:hAnsi="Times New Roman" w:cs="Times New Roman"/>
          <w:spacing w:val="1"/>
        </w:rPr>
        <w:t xml:space="preserve"> </w:t>
      </w:r>
      <w:r w:rsidRPr="00D53FF6">
        <w:rPr>
          <w:rFonts w:ascii="Times New Roman" w:hAnsi="Times New Roman" w:cs="Times New Roman"/>
        </w:rPr>
        <w:t>de</w:t>
      </w:r>
      <w:r w:rsidRPr="00D53FF6">
        <w:rPr>
          <w:rFonts w:ascii="Times New Roman" w:hAnsi="Times New Roman" w:cs="Times New Roman"/>
          <w:spacing w:val="1"/>
        </w:rPr>
        <w:t xml:space="preserve"> </w:t>
      </w:r>
      <w:r w:rsidRPr="00D53FF6">
        <w:rPr>
          <w:rFonts w:ascii="Times New Roman" w:hAnsi="Times New Roman" w:cs="Times New Roman"/>
        </w:rPr>
        <w:t>evaluación</w:t>
      </w:r>
      <w:r w:rsidRPr="00D53FF6">
        <w:rPr>
          <w:rFonts w:ascii="Times New Roman" w:hAnsi="Times New Roman" w:cs="Times New Roman"/>
          <w:spacing w:val="1"/>
        </w:rPr>
        <w:t xml:space="preserve"> </w:t>
      </w:r>
      <w:r w:rsidRPr="00D53FF6">
        <w:rPr>
          <w:rFonts w:ascii="Times New Roman" w:hAnsi="Times New Roman" w:cs="Times New Roman"/>
        </w:rPr>
        <w:t>utilizados; fundamentar recomendaciones para la mejora del ejercicio evaluativo que desarrollan los docentes</w:t>
      </w:r>
      <w:r w:rsidRPr="00D53FF6">
        <w:rPr>
          <w:rFonts w:ascii="Times New Roman" w:hAnsi="Times New Roman" w:cs="Times New Roman"/>
          <w:spacing w:val="-3"/>
        </w:rPr>
        <w:t xml:space="preserve"> </w:t>
      </w:r>
      <w:r w:rsidRPr="00D53FF6">
        <w:rPr>
          <w:rFonts w:ascii="Times New Roman" w:hAnsi="Times New Roman" w:cs="Times New Roman"/>
        </w:rPr>
        <w:t>en formación.</w:t>
      </w:r>
    </w:p>
    <w:p w14:paraId="36E58A37" w14:textId="77777777" w:rsidR="00950C74" w:rsidRDefault="00022B80" w:rsidP="00950C74">
      <w:pPr>
        <w:pStyle w:val="Textoindependiente"/>
        <w:spacing w:line="360" w:lineRule="auto"/>
        <w:ind w:left="112" w:right="112"/>
        <w:jc w:val="both"/>
        <w:rPr>
          <w:rFonts w:ascii="Times New Roman" w:eastAsia="Calibri" w:hAnsi="Times New Roman" w:cs="Times New Roman"/>
          <w:lang w:val="es-MX"/>
        </w:rPr>
      </w:pPr>
      <w:r w:rsidRPr="00D53FF6">
        <w:rPr>
          <w:rFonts w:ascii="Times New Roman" w:eastAsia="Calibri" w:hAnsi="Times New Roman" w:cs="Times New Roman"/>
          <w:lang w:val="es-MX"/>
        </w:rPr>
        <w:t>Se utilizó la metodología cualitativa, mediante la investigación etnográfica en su modalidad endógena</w:t>
      </w:r>
      <w:r>
        <w:rPr>
          <w:rFonts w:ascii="Times New Roman" w:eastAsia="Calibri" w:hAnsi="Times New Roman" w:cs="Times New Roman"/>
          <w:lang w:val="es-MX"/>
        </w:rPr>
        <w:t xml:space="preserve">, mediante el </w:t>
      </w:r>
      <w:r w:rsidRPr="00D53FF6">
        <w:rPr>
          <w:rFonts w:ascii="Times New Roman" w:eastAsia="Calibri" w:hAnsi="Times New Roman" w:cs="Times New Roman"/>
          <w:b/>
          <w:bCs/>
          <w:lang w:val="es-MX"/>
        </w:rPr>
        <w:t>método</w:t>
      </w:r>
      <w:r>
        <w:rPr>
          <w:rFonts w:ascii="Times New Roman" w:eastAsia="Calibri" w:hAnsi="Times New Roman" w:cs="Times New Roman"/>
          <w:lang w:val="es-MX"/>
        </w:rPr>
        <w:t xml:space="preserve"> etnográfico</w:t>
      </w:r>
      <w:r w:rsidRPr="00D53FF6">
        <w:rPr>
          <w:rFonts w:ascii="Times New Roman" w:eastAsia="Calibri" w:hAnsi="Times New Roman" w:cs="Times New Roman"/>
          <w:lang w:val="es-MX"/>
        </w:rPr>
        <w:t xml:space="preserve">. Las </w:t>
      </w:r>
      <w:r w:rsidRPr="00D53FF6">
        <w:rPr>
          <w:rFonts w:ascii="Times New Roman" w:eastAsia="Calibri" w:hAnsi="Times New Roman" w:cs="Times New Roman"/>
          <w:b/>
          <w:bCs/>
          <w:lang w:val="es-MX"/>
        </w:rPr>
        <w:t>técnicas aplicadas</w:t>
      </w:r>
      <w:r w:rsidRPr="00D53FF6">
        <w:rPr>
          <w:rFonts w:ascii="Times New Roman" w:eastAsia="Calibri" w:hAnsi="Times New Roman" w:cs="Times New Roman"/>
          <w:lang w:val="es-MX"/>
        </w:rPr>
        <w:t xml:space="preserve"> fueron: observación, entrevista, cuestionario, análisis documental.</w:t>
      </w:r>
    </w:p>
    <w:p w14:paraId="63A3B2A2" w14:textId="77777777" w:rsidR="00950C74" w:rsidRDefault="00022B80" w:rsidP="00950C74">
      <w:pPr>
        <w:pStyle w:val="Textoindependiente"/>
        <w:spacing w:line="360" w:lineRule="auto"/>
        <w:ind w:left="112" w:right="112"/>
        <w:jc w:val="both"/>
        <w:rPr>
          <w:rFonts w:ascii="Times New Roman" w:eastAsia="Times New Roman" w:hAnsi="Times New Roman" w:cs="Times New Roman"/>
          <w:lang w:val="es-MX"/>
        </w:rPr>
      </w:pPr>
      <w:r w:rsidRPr="00D53FF6">
        <w:rPr>
          <w:rFonts w:ascii="Times New Roman" w:eastAsia="Times New Roman" w:hAnsi="Times New Roman" w:cs="Times New Roman"/>
          <w:lang w:val="es-MX"/>
        </w:rPr>
        <w:t>En cuanto a los aspectos metodológicos empleados</w:t>
      </w:r>
      <w:r w:rsidRPr="00D53FF6">
        <w:rPr>
          <w:rFonts w:ascii="Times New Roman" w:eastAsia="Times New Roman" w:hAnsi="Times New Roman" w:cs="Times New Roman"/>
          <w:bCs/>
          <w:lang w:val="es-MX"/>
        </w:rPr>
        <w:t>, el</w:t>
      </w:r>
      <w:r w:rsidRPr="00D53FF6">
        <w:rPr>
          <w:rFonts w:ascii="Times New Roman" w:eastAsia="Times New Roman" w:hAnsi="Times New Roman" w:cs="Times New Roman"/>
          <w:lang w:val="es-MX"/>
        </w:rPr>
        <w:t xml:space="preserve"> paradigma utilizado en el presente estudio es el interpretativo o fenomenológico, ya que el interés no fue medir cuantitativamente los tipos de evaluación que realizan los docentes en formación, sino comprender la configuración de las prácticas evaluativas en cuanto a los tipos de evaluación, el sentido que los estudiantes de la Escuela Normal de Tejupilco les dan a las mismas.</w:t>
      </w:r>
    </w:p>
    <w:p w14:paraId="62C2E10D" w14:textId="77777777" w:rsidR="00950C74" w:rsidRDefault="00022B80" w:rsidP="00950C74">
      <w:pPr>
        <w:pStyle w:val="Textoindependiente"/>
        <w:spacing w:line="360" w:lineRule="auto"/>
        <w:ind w:left="112" w:right="112"/>
        <w:jc w:val="both"/>
        <w:rPr>
          <w:rFonts w:ascii="Times New Roman" w:hAnsi="Times New Roman" w:cs="Times New Roman"/>
        </w:rPr>
      </w:pPr>
      <w:r w:rsidRPr="00D53FF6">
        <w:rPr>
          <w:rFonts w:ascii="Times New Roman" w:eastAsia="Calibri" w:hAnsi="Times New Roman" w:cs="Times New Roman"/>
          <w:bCs/>
          <w:lang w:val="es-MX"/>
        </w:rPr>
        <w:t xml:space="preserve">De acuerdo a la muestra estudiada se encontró </w:t>
      </w:r>
      <w:r>
        <w:rPr>
          <w:rFonts w:ascii="Times New Roman" w:eastAsia="Calibri" w:hAnsi="Times New Roman" w:cs="Times New Roman"/>
          <w:bCs/>
          <w:lang w:val="es-MX"/>
        </w:rPr>
        <w:t xml:space="preserve">en los </w:t>
      </w:r>
      <w:r w:rsidRPr="00D53FF6">
        <w:rPr>
          <w:rFonts w:ascii="Times New Roman" w:eastAsia="Calibri" w:hAnsi="Times New Roman" w:cs="Times New Roman"/>
          <w:b/>
          <w:lang w:val="es-MX"/>
        </w:rPr>
        <w:t xml:space="preserve">resultados </w:t>
      </w:r>
      <w:r w:rsidRPr="00D53FF6">
        <w:rPr>
          <w:rFonts w:ascii="Times New Roman" w:eastAsia="Calibri" w:hAnsi="Times New Roman" w:cs="Times New Roman"/>
          <w:bCs/>
          <w:lang w:val="es-MX"/>
        </w:rPr>
        <w:t xml:space="preserve">que </w:t>
      </w:r>
      <w:bookmarkStart w:id="7" w:name="_Hlk97551822"/>
      <w:r w:rsidRPr="00D53FF6">
        <w:rPr>
          <w:rFonts w:ascii="Times New Roman" w:eastAsia="Calibri" w:hAnsi="Times New Roman" w:cs="Times New Roman"/>
          <w:bCs/>
          <w:lang w:val="es-MX"/>
        </w:rPr>
        <w:t xml:space="preserve">los docentes en formación realizan </w:t>
      </w:r>
      <w:r w:rsidRPr="00D53FF6">
        <w:rPr>
          <w:rFonts w:ascii="Times New Roman" w:hAnsi="Times New Roman" w:cs="Times New Roman"/>
          <w:spacing w:val="1"/>
        </w:rPr>
        <w:t>prácticas de evaluación con</w:t>
      </w:r>
      <w:r w:rsidRPr="00D53FF6">
        <w:rPr>
          <w:rFonts w:ascii="Times New Roman" w:hAnsi="Times New Roman" w:cs="Times New Roman"/>
        </w:rPr>
        <w:t xml:space="preserve"> un enfoque formativo, donde utilizan los tipos de evaluación diagnostica, sumativa y formativa, y según los agentes que la llevan a cabo utilizan la heteroevaluación dejando de lado la autoevaluación y coevaluación, de la evaluación formativa utilizan técnicas de observación y desempeño, uso de instrumentos de evaluación</w:t>
      </w:r>
      <w:bookmarkEnd w:id="7"/>
      <w:r w:rsidRPr="00D53FF6">
        <w:rPr>
          <w:rFonts w:ascii="Times New Roman" w:hAnsi="Times New Roman" w:cs="Times New Roman"/>
        </w:rPr>
        <w:t xml:space="preserve"> como rubricas y listas de cotejo, consideración el contexto de los estudiantes, ambientes diversos, retroalimentación, la evaluación vista como el punto final.</w:t>
      </w:r>
    </w:p>
    <w:p w14:paraId="5AAF1263" w14:textId="69409CD1" w:rsidR="00022B80" w:rsidRDefault="00022B80" w:rsidP="00950C74">
      <w:pPr>
        <w:pStyle w:val="Textoindependiente"/>
        <w:spacing w:line="360" w:lineRule="auto"/>
        <w:ind w:left="112" w:right="112"/>
        <w:jc w:val="both"/>
        <w:rPr>
          <w:rFonts w:ascii="Times New Roman" w:hAnsi="Times New Roman" w:cs="Times New Roman"/>
        </w:rPr>
      </w:pPr>
      <w:r w:rsidRPr="00D53FF6">
        <w:rPr>
          <w:rFonts w:ascii="Times New Roman" w:eastAsia="Calibri" w:hAnsi="Times New Roman" w:cs="Times New Roman"/>
          <w:lang w:val="es-MX"/>
        </w:rPr>
        <w:t xml:space="preserve">Se </w:t>
      </w:r>
      <w:r w:rsidRPr="00D53FF6">
        <w:rPr>
          <w:rFonts w:ascii="Times New Roman" w:eastAsia="Calibri" w:hAnsi="Times New Roman" w:cs="Times New Roman"/>
          <w:b/>
          <w:bCs/>
          <w:lang w:val="es-MX"/>
        </w:rPr>
        <w:t>concluye</w:t>
      </w:r>
      <w:r w:rsidRPr="00D53FF6">
        <w:rPr>
          <w:rFonts w:ascii="Times New Roman" w:eastAsia="Calibri" w:hAnsi="Times New Roman" w:cs="Times New Roman"/>
          <w:lang w:val="es-MX"/>
        </w:rPr>
        <w:t xml:space="preserve"> que, en la implementación del proceso de evaluación, se alcanzó el objetivo general: </w:t>
      </w:r>
      <w:r w:rsidRPr="00D53FF6">
        <w:rPr>
          <w:rFonts w:ascii="Times New Roman" w:hAnsi="Times New Roman" w:cs="Times New Roman"/>
        </w:rPr>
        <w:t>Analizar la pertinencia del uso de los tipos de la evaluación que desarrollan los docentes con el enfoque formativo</w:t>
      </w:r>
      <w:r w:rsidRPr="00D53FF6">
        <w:rPr>
          <w:rFonts w:ascii="Times New Roman" w:eastAsia="Calibri" w:hAnsi="Times New Roman" w:cs="Times New Roman"/>
          <w:lang w:val="es-MX"/>
        </w:rPr>
        <w:t xml:space="preserve">. Así como también se corroboraron las premisas y supuestos donde se percató que los docentes en formación de la Escuela Normal de Tejupilco </w:t>
      </w:r>
      <w:r w:rsidRPr="00D53FF6">
        <w:rPr>
          <w:rFonts w:ascii="Times New Roman" w:hAnsi="Times New Roman" w:cs="Times New Roman"/>
        </w:rPr>
        <w:t xml:space="preserve">cuentan con suficiente conocimiento sobre los tipos de evaluación, la dificultad se encuentra </w:t>
      </w:r>
      <w:r w:rsidRPr="00D53FF6">
        <w:rPr>
          <w:rFonts w:ascii="Times New Roman" w:hAnsi="Times New Roman" w:cs="Times New Roman"/>
        </w:rPr>
        <w:lastRenderedPageBreak/>
        <w:t xml:space="preserve">en la correcta elaboración y en el seguimiento </w:t>
      </w:r>
      <w:r w:rsidRPr="00D53FF6">
        <w:rPr>
          <w:rFonts w:ascii="Times New Roman" w:hAnsi="Times New Roman" w:cs="Times New Roman"/>
          <w:spacing w:val="1"/>
        </w:rPr>
        <w:t>de los instrumentos pertinente para valorar el desempeño, existiendo debilidades en una correcta planeación</w:t>
      </w:r>
      <w:r w:rsidRPr="00D53FF6">
        <w:rPr>
          <w:rFonts w:ascii="Times New Roman" w:hAnsi="Times New Roman" w:cs="Times New Roman"/>
        </w:rPr>
        <w:t xml:space="preserve"> que este articulada con el aprendizaje esperado y el producto a valorar. </w:t>
      </w:r>
    </w:p>
    <w:p w14:paraId="6ECCE9BF" w14:textId="77777777" w:rsidR="00950C74" w:rsidRPr="00950C74" w:rsidRDefault="00950C74" w:rsidP="00950C74">
      <w:pPr>
        <w:pStyle w:val="Textoindependiente"/>
        <w:spacing w:line="360" w:lineRule="auto"/>
        <w:ind w:left="112" w:right="112"/>
        <w:jc w:val="both"/>
        <w:rPr>
          <w:rFonts w:ascii="Times New Roman" w:eastAsia="Times New Roman" w:hAnsi="Times New Roman" w:cs="Times New Roman"/>
          <w:lang w:val="es-MX"/>
        </w:rPr>
      </w:pPr>
    </w:p>
    <w:p w14:paraId="03C9CE8E" w14:textId="77777777" w:rsidR="00022B80" w:rsidRPr="00CC46C4" w:rsidRDefault="00022B80" w:rsidP="00022B80">
      <w:pPr>
        <w:spacing w:before="100" w:beforeAutospacing="1" w:after="100" w:afterAutospacing="1" w:line="360" w:lineRule="auto"/>
        <w:contextualSpacing/>
        <w:jc w:val="center"/>
        <w:rPr>
          <w:rFonts w:ascii="Times New Roman" w:hAnsi="Times New Roman" w:cs="Times New Roman"/>
          <w:b/>
          <w:bCs/>
          <w:sz w:val="28"/>
          <w:szCs w:val="28"/>
        </w:rPr>
      </w:pPr>
      <w:r w:rsidRPr="00CC46C4">
        <w:rPr>
          <w:rFonts w:ascii="Times New Roman" w:hAnsi="Times New Roman" w:cs="Times New Roman"/>
          <w:b/>
          <w:bCs/>
          <w:sz w:val="28"/>
          <w:szCs w:val="28"/>
        </w:rPr>
        <w:t>Tipos de evaluación</w:t>
      </w:r>
    </w:p>
    <w:p w14:paraId="2843BABB" w14:textId="77777777" w:rsidR="00022B80" w:rsidRPr="00D53FF6" w:rsidRDefault="00022B80" w:rsidP="00CC46C4">
      <w:pPr>
        <w:spacing w:after="0" w:line="360" w:lineRule="auto"/>
        <w:ind w:left="113" w:right="113"/>
        <w:contextualSpacing/>
        <w:rPr>
          <w:rFonts w:ascii="Times New Roman" w:hAnsi="Times New Roman" w:cs="Times New Roman"/>
          <w:sz w:val="24"/>
          <w:szCs w:val="24"/>
        </w:rPr>
      </w:pPr>
      <w:r w:rsidRPr="00D53FF6">
        <w:rPr>
          <w:rFonts w:ascii="Times New Roman" w:hAnsi="Times New Roman" w:cs="Times New Roman"/>
          <w:sz w:val="24"/>
          <w:szCs w:val="24"/>
        </w:rPr>
        <w:t>Acorde al momento que se realiza:</w:t>
      </w:r>
    </w:p>
    <w:p w14:paraId="495F5D64" w14:textId="77777777" w:rsidR="00022B80" w:rsidRPr="00D53FF6" w:rsidRDefault="00022B80" w:rsidP="00CC46C4">
      <w:pPr>
        <w:pStyle w:val="Prrafodelista"/>
        <w:numPr>
          <w:ilvl w:val="0"/>
          <w:numId w:val="13"/>
        </w:numPr>
        <w:spacing w:after="0" w:line="360" w:lineRule="auto"/>
        <w:ind w:left="113" w:right="113"/>
        <w:rPr>
          <w:rFonts w:ascii="Times New Roman" w:hAnsi="Times New Roman"/>
          <w:sz w:val="24"/>
          <w:szCs w:val="24"/>
        </w:rPr>
      </w:pPr>
      <w:r w:rsidRPr="00D53FF6">
        <w:rPr>
          <w:rFonts w:ascii="Times New Roman" w:hAnsi="Times New Roman"/>
          <w:sz w:val="24"/>
          <w:szCs w:val="24"/>
        </w:rPr>
        <w:t>Inicial</w:t>
      </w:r>
    </w:p>
    <w:p w14:paraId="6A8EADC7" w14:textId="77777777" w:rsidR="00022B80" w:rsidRPr="00D53FF6" w:rsidRDefault="00022B80" w:rsidP="00CC46C4">
      <w:pPr>
        <w:pStyle w:val="Prrafodelista"/>
        <w:numPr>
          <w:ilvl w:val="0"/>
          <w:numId w:val="13"/>
        </w:numPr>
        <w:spacing w:after="0" w:line="360" w:lineRule="auto"/>
        <w:ind w:left="113" w:right="113"/>
        <w:rPr>
          <w:rFonts w:ascii="Times New Roman" w:hAnsi="Times New Roman"/>
          <w:sz w:val="24"/>
          <w:szCs w:val="24"/>
        </w:rPr>
      </w:pPr>
      <w:r w:rsidRPr="00D53FF6">
        <w:rPr>
          <w:rFonts w:ascii="Times New Roman" w:hAnsi="Times New Roman"/>
          <w:sz w:val="24"/>
          <w:szCs w:val="24"/>
        </w:rPr>
        <w:t xml:space="preserve">De Proceso </w:t>
      </w:r>
    </w:p>
    <w:p w14:paraId="7EAD8D12" w14:textId="77777777" w:rsidR="00022B80" w:rsidRPr="00D53FF6" w:rsidRDefault="00022B80" w:rsidP="00CC46C4">
      <w:pPr>
        <w:pStyle w:val="Prrafodelista"/>
        <w:numPr>
          <w:ilvl w:val="0"/>
          <w:numId w:val="13"/>
        </w:numPr>
        <w:spacing w:after="0" w:line="360" w:lineRule="auto"/>
        <w:ind w:left="113" w:right="113"/>
        <w:rPr>
          <w:rFonts w:ascii="Times New Roman" w:hAnsi="Times New Roman"/>
          <w:sz w:val="24"/>
          <w:szCs w:val="24"/>
        </w:rPr>
      </w:pPr>
      <w:r w:rsidRPr="00D53FF6">
        <w:rPr>
          <w:rFonts w:ascii="Times New Roman" w:hAnsi="Times New Roman"/>
          <w:sz w:val="24"/>
          <w:szCs w:val="24"/>
        </w:rPr>
        <w:t>Final</w:t>
      </w:r>
    </w:p>
    <w:p w14:paraId="6309ED50" w14:textId="77777777" w:rsidR="00022B80" w:rsidRPr="00D53FF6" w:rsidRDefault="00022B80" w:rsidP="00CC46C4">
      <w:pPr>
        <w:spacing w:after="0" w:line="360" w:lineRule="auto"/>
        <w:ind w:left="113" w:right="113"/>
        <w:contextualSpacing/>
        <w:rPr>
          <w:rFonts w:ascii="Times New Roman" w:hAnsi="Times New Roman" w:cs="Times New Roman"/>
          <w:sz w:val="24"/>
          <w:szCs w:val="24"/>
        </w:rPr>
      </w:pPr>
      <w:r w:rsidRPr="00D53FF6">
        <w:rPr>
          <w:rFonts w:ascii="Times New Roman" w:hAnsi="Times New Roman" w:cs="Times New Roman"/>
          <w:sz w:val="24"/>
          <w:szCs w:val="24"/>
        </w:rPr>
        <w:t>Según su función:</w:t>
      </w:r>
    </w:p>
    <w:p w14:paraId="0EE206FC" w14:textId="77777777" w:rsidR="00022B80" w:rsidRPr="00D53FF6" w:rsidRDefault="00022B80" w:rsidP="00CC46C4">
      <w:pPr>
        <w:pStyle w:val="Prrafodelista"/>
        <w:numPr>
          <w:ilvl w:val="0"/>
          <w:numId w:val="14"/>
        </w:numPr>
        <w:spacing w:after="0" w:line="360" w:lineRule="auto"/>
        <w:ind w:left="113" w:right="113"/>
        <w:rPr>
          <w:rFonts w:ascii="Times New Roman" w:hAnsi="Times New Roman"/>
          <w:sz w:val="24"/>
          <w:szCs w:val="24"/>
        </w:rPr>
      </w:pPr>
      <w:r w:rsidRPr="00D53FF6">
        <w:rPr>
          <w:rFonts w:ascii="Times New Roman" w:hAnsi="Times New Roman"/>
          <w:sz w:val="24"/>
          <w:szCs w:val="24"/>
        </w:rPr>
        <w:t>Diagnostica</w:t>
      </w:r>
    </w:p>
    <w:p w14:paraId="10329AC3" w14:textId="77777777" w:rsidR="00022B80" w:rsidRPr="00D53FF6" w:rsidRDefault="00022B80" w:rsidP="00CC46C4">
      <w:pPr>
        <w:pStyle w:val="Prrafodelista"/>
        <w:numPr>
          <w:ilvl w:val="0"/>
          <w:numId w:val="14"/>
        </w:numPr>
        <w:spacing w:after="0" w:line="360" w:lineRule="auto"/>
        <w:ind w:left="113" w:right="113"/>
        <w:rPr>
          <w:rFonts w:ascii="Times New Roman" w:hAnsi="Times New Roman"/>
          <w:sz w:val="24"/>
          <w:szCs w:val="24"/>
        </w:rPr>
      </w:pPr>
      <w:r w:rsidRPr="00D53FF6">
        <w:rPr>
          <w:rFonts w:ascii="Times New Roman" w:hAnsi="Times New Roman"/>
          <w:sz w:val="24"/>
          <w:szCs w:val="24"/>
        </w:rPr>
        <w:t>Formativa</w:t>
      </w:r>
    </w:p>
    <w:p w14:paraId="0067DA93" w14:textId="77777777" w:rsidR="00022B80" w:rsidRPr="00D53FF6" w:rsidRDefault="00022B80" w:rsidP="00CC46C4">
      <w:pPr>
        <w:pStyle w:val="Prrafodelista"/>
        <w:numPr>
          <w:ilvl w:val="0"/>
          <w:numId w:val="14"/>
        </w:numPr>
        <w:spacing w:after="0" w:line="360" w:lineRule="auto"/>
        <w:ind w:left="113" w:right="113"/>
        <w:rPr>
          <w:rFonts w:ascii="Times New Roman" w:hAnsi="Times New Roman"/>
          <w:sz w:val="24"/>
          <w:szCs w:val="24"/>
        </w:rPr>
      </w:pPr>
      <w:r w:rsidRPr="00D53FF6">
        <w:rPr>
          <w:rFonts w:ascii="Times New Roman" w:hAnsi="Times New Roman"/>
          <w:sz w:val="24"/>
          <w:szCs w:val="24"/>
        </w:rPr>
        <w:t>Sumativa (Frade, 2012)</w:t>
      </w:r>
    </w:p>
    <w:p w14:paraId="2B38E191" w14:textId="77777777" w:rsidR="00022B80" w:rsidRPr="00D53FF6" w:rsidRDefault="00022B80" w:rsidP="00CC46C4">
      <w:pPr>
        <w:spacing w:after="0" w:line="360" w:lineRule="auto"/>
        <w:ind w:left="113" w:right="113"/>
        <w:contextualSpacing/>
        <w:rPr>
          <w:rFonts w:ascii="Times New Roman" w:hAnsi="Times New Roman" w:cs="Times New Roman"/>
          <w:sz w:val="24"/>
          <w:szCs w:val="24"/>
        </w:rPr>
      </w:pPr>
      <w:r w:rsidRPr="00D53FF6">
        <w:rPr>
          <w:rFonts w:ascii="Times New Roman" w:hAnsi="Times New Roman" w:cs="Times New Roman"/>
          <w:sz w:val="24"/>
          <w:szCs w:val="24"/>
        </w:rPr>
        <w:t>De acuerdo a los agentes que la llevan a cabo:</w:t>
      </w:r>
    </w:p>
    <w:p w14:paraId="403238F1" w14:textId="77777777" w:rsidR="00022B80" w:rsidRPr="00D53FF6" w:rsidRDefault="00022B80" w:rsidP="00CC46C4">
      <w:pPr>
        <w:pStyle w:val="Prrafodelista"/>
        <w:numPr>
          <w:ilvl w:val="0"/>
          <w:numId w:val="15"/>
        </w:numPr>
        <w:spacing w:after="0" w:line="360" w:lineRule="auto"/>
        <w:ind w:left="113" w:right="113"/>
        <w:rPr>
          <w:rFonts w:ascii="Times New Roman" w:hAnsi="Times New Roman"/>
          <w:sz w:val="24"/>
          <w:szCs w:val="24"/>
        </w:rPr>
      </w:pPr>
      <w:r w:rsidRPr="00D53FF6">
        <w:rPr>
          <w:rFonts w:ascii="Times New Roman" w:hAnsi="Times New Roman"/>
          <w:sz w:val="24"/>
          <w:szCs w:val="24"/>
        </w:rPr>
        <w:t>Heteroevaluación</w:t>
      </w:r>
    </w:p>
    <w:p w14:paraId="61BF3F6E" w14:textId="77777777" w:rsidR="00022B80" w:rsidRPr="00D53FF6" w:rsidRDefault="00022B80" w:rsidP="00CC46C4">
      <w:pPr>
        <w:pStyle w:val="Prrafodelista"/>
        <w:numPr>
          <w:ilvl w:val="0"/>
          <w:numId w:val="15"/>
        </w:numPr>
        <w:spacing w:after="0" w:line="360" w:lineRule="auto"/>
        <w:ind w:left="113" w:right="113"/>
        <w:rPr>
          <w:rFonts w:ascii="Times New Roman" w:hAnsi="Times New Roman"/>
          <w:sz w:val="24"/>
          <w:szCs w:val="24"/>
        </w:rPr>
      </w:pPr>
      <w:r w:rsidRPr="00D53FF6">
        <w:rPr>
          <w:rFonts w:ascii="Times New Roman" w:hAnsi="Times New Roman"/>
          <w:sz w:val="24"/>
          <w:szCs w:val="24"/>
        </w:rPr>
        <w:t>Coevaluación</w:t>
      </w:r>
    </w:p>
    <w:p w14:paraId="00F13C8D" w14:textId="77777777" w:rsidR="00022B80" w:rsidRPr="00D53FF6" w:rsidRDefault="00022B80" w:rsidP="00CC46C4">
      <w:pPr>
        <w:pStyle w:val="Prrafodelista"/>
        <w:numPr>
          <w:ilvl w:val="0"/>
          <w:numId w:val="15"/>
        </w:numPr>
        <w:spacing w:after="0" w:line="360" w:lineRule="auto"/>
        <w:ind w:left="113" w:right="113"/>
        <w:rPr>
          <w:rFonts w:ascii="Times New Roman" w:hAnsi="Times New Roman"/>
          <w:sz w:val="24"/>
          <w:szCs w:val="24"/>
        </w:rPr>
      </w:pPr>
      <w:r w:rsidRPr="00D53FF6">
        <w:rPr>
          <w:rFonts w:ascii="Times New Roman" w:hAnsi="Times New Roman"/>
          <w:sz w:val="24"/>
          <w:szCs w:val="24"/>
        </w:rPr>
        <w:t>Autoevaluación</w:t>
      </w:r>
    </w:p>
    <w:p w14:paraId="4E370E0E" w14:textId="3C9B5C6B" w:rsidR="00950C74" w:rsidRDefault="00022B80" w:rsidP="00CC46C4">
      <w:pPr>
        <w:spacing w:after="0" w:line="360" w:lineRule="auto"/>
        <w:ind w:left="113" w:right="113"/>
        <w:rPr>
          <w:rFonts w:ascii="Times New Roman" w:hAnsi="Times New Roman" w:cs="Times New Roman"/>
          <w:sz w:val="24"/>
          <w:szCs w:val="24"/>
        </w:rPr>
      </w:pPr>
      <w:r w:rsidRPr="00D53FF6">
        <w:rPr>
          <w:rFonts w:ascii="Times New Roman" w:hAnsi="Times New Roman" w:cs="Times New Roman"/>
          <w:sz w:val="24"/>
          <w:szCs w:val="24"/>
        </w:rPr>
        <w:t>La evaluación es un proceso que tiene como objetivo mejorar el desempeño de los estudiantes e identificar sus áreas de oportunidad (SEP, 2018).</w:t>
      </w:r>
    </w:p>
    <w:p w14:paraId="2F35389C" w14:textId="77777777" w:rsidR="00D96BA1" w:rsidRPr="00D96BA1" w:rsidRDefault="00D96BA1" w:rsidP="00CC46C4">
      <w:pPr>
        <w:spacing w:after="0" w:line="360" w:lineRule="auto"/>
        <w:rPr>
          <w:rFonts w:ascii="Times New Roman" w:hAnsi="Times New Roman" w:cs="Times New Roman"/>
          <w:sz w:val="24"/>
          <w:szCs w:val="24"/>
        </w:rPr>
      </w:pPr>
    </w:p>
    <w:p w14:paraId="02C78958" w14:textId="77777777" w:rsidR="00D96BA1" w:rsidRDefault="00022B80" w:rsidP="00CC46C4">
      <w:pPr>
        <w:spacing w:after="0" w:line="360" w:lineRule="auto"/>
        <w:jc w:val="center"/>
        <w:rPr>
          <w:rFonts w:ascii="Times New Roman" w:hAnsi="Times New Roman" w:cs="Times New Roman"/>
          <w:b/>
          <w:bCs/>
          <w:sz w:val="32"/>
          <w:szCs w:val="32"/>
        </w:rPr>
      </w:pPr>
      <w:r>
        <w:rPr>
          <w:rFonts w:ascii="Times New Roman" w:hAnsi="Times New Roman" w:cs="Times New Roman"/>
          <w:b/>
          <w:bCs/>
          <w:sz w:val="32"/>
          <w:szCs w:val="32"/>
        </w:rPr>
        <w:t>M</w:t>
      </w:r>
      <w:r w:rsidRPr="00277567">
        <w:rPr>
          <w:rFonts w:ascii="Times New Roman" w:hAnsi="Times New Roman" w:cs="Times New Roman"/>
          <w:b/>
          <w:bCs/>
          <w:sz w:val="32"/>
          <w:szCs w:val="32"/>
        </w:rPr>
        <w:t>etodología</w:t>
      </w:r>
    </w:p>
    <w:p w14:paraId="45816F6B" w14:textId="7671B206" w:rsidR="00022B80" w:rsidRPr="00D96BA1" w:rsidRDefault="00022B80" w:rsidP="00CC46C4">
      <w:pPr>
        <w:spacing w:after="0" w:line="360" w:lineRule="auto"/>
        <w:ind w:left="113" w:right="113"/>
        <w:jc w:val="both"/>
        <w:rPr>
          <w:rFonts w:ascii="Times New Roman" w:hAnsi="Times New Roman" w:cs="Times New Roman"/>
          <w:b/>
          <w:bCs/>
          <w:sz w:val="32"/>
          <w:szCs w:val="32"/>
        </w:rPr>
      </w:pPr>
      <w:r w:rsidRPr="00D53FF6">
        <w:rPr>
          <w:rFonts w:ascii="Times New Roman" w:eastAsia="Calibri" w:hAnsi="Times New Roman" w:cs="Times New Roman"/>
          <w:i/>
          <w:iCs/>
          <w:sz w:val="24"/>
          <w:szCs w:val="24"/>
        </w:rPr>
        <w:t>Muestra</w:t>
      </w:r>
      <w:r w:rsidR="00E64E72">
        <w:rPr>
          <w:rFonts w:ascii="Times New Roman" w:eastAsia="Calibri" w:hAnsi="Times New Roman" w:cs="Times New Roman"/>
          <w:i/>
          <w:iCs/>
          <w:sz w:val="24"/>
          <w:szCs w:val="24"/>
        </w:rPr>
        <w:t xml:space="preserve">: </w:t>
      </w:r>
      <w:r w:rsidRPr="00D53FF6">
        <w:rPr>
          <w:rFonts w:ascii="Times New Roman" w:eastAsia="Calibri" w:hAnsi="Times New Roman" w:cs="Times New Roman"/>
          <w:sz w:val="24"/>
          <w:szCs w:val="24"/>
        </w:rPr>
        <w:t xml:space="preserve">Los docentes en formación que se consideraron fueron de la Escuela Normal de Tejupilco donde se llevó a cabo el estudio, pertenece al municipio de Tejupilco que se localiza en la parte sur del Estado de México. </w:t>
      </w:r>
      <w:r w:rsidR="00E64E72">
        <w:rPr>
          <w:rFonts w:ascii="Times New Roman" w:eastAsia="Calibri" w:hAnsi="Times New Roman" w:cs="Times New Roman"/>
          <w:sz w:val="24"/>
          <w:szCs w:val="24"/>
        </w:rPr>
        <w:t xml:space="preserve"> </w:t>
      </w:r>
      <w:r w:rsidRPr="00D53FF6">
        <w:rPr>
          <w:rFonts w:ascii="Times New Roman" w:eastAsia="Times New Roman" w:hAnsi="Times New Roman" w:cs="Times New Roman"/>
          <w:sz w:val="24"/>
          <w:szCs w:val="24"/>
        </w:rPr>
        <w:t>Se utilizó el Diseño de Estudio de Caso Único, inclusivo descriptivo, según la tipología de Rodríguez &amp; otros (1999).  El presente caso resultó apropiado para la investigación, se integró por 36 docentes en formación de los cuales son 16 hombres y 20 mujeres que cursaban el tercer grado de la Licenciatura Enseñanza y Aprendizaje en Telesecundaria con quien se interactuó en diversas ocasiones para obtener información durante el primer semestre del ciclo escolar 2021-2022.</w:t>
      </w:r>
    </w:p>
    <w:p w14:paraId="35124ED5" w14:textId="70BD8DBB" w:rsidR="00022B80" w:rsidRDefault="00022B80" w:rsidP="00CC46C4">
      <w:pPr>
        <w:spacing w:after="0" w:line="360" w:lineRule="auto"/>
        <w:ind w:left="113" w:right="113"/>
        <w:jc w:val="both"/>
        <w:rPr>
          <w:rFonts w:ascii="Times New Roman" w:eastAsia="Times New Roman" w:hAnsi="Times New Roman" w:cs="Times New Roman"/>
          <w:i/>
          <w:iCs/>
          <w:sz w:val="24"/>
          <w:szCs w:val="24"/>
        </w:rPr>
      </w:pPr>
      <w:r w:rsidRPr="00D53FF6">
        <w:rPr>
          <w:rFonts w:ascii="Times New Roman" w:eastAsia="Times New Roman" w:hAnsi="Times New Roman" w:cs="Times New Roman"/>
          <w:i/>
          <w:iCs/>
          <w:sz w:val="24"/>
          <w:szCs w:val="24"/>
        </w:rPr>
        <w:t>Procedimiento</w:t>
      </w:r>
      <w:r w:rsidR="00E64E72">
        <w:rPr>
          <w:rFonts w:ascii="Times New Roman" w:eastAsia="Times New Roman" w:hAnsi="Times New Roman" w:cs="Times New Roman"/>
          <w:i/>
          <w:iCs/>
          <w:sz w:val="24"/>
          <w:szCs w:val="24"/>
        </w:rPr>
        <w:t xml:space="preserve">: </w:t>
      </w:r>
      <w:r w:rsidRPr="00D53FF6">
        <w:rPr>
          <w:rFonts w:ascii="Times New Roman" w:eastAsia="Times New Roman" w:hAnsi="Times New Roman" w:cs="Times New Roman"/>
          <w:sz w:val="24"/>
          <w:szCs w:val="24"/>
        </w:rPr>
        <w:t>El método empleado fue la Etnografía, definida por</w:t>
      </w:r>
      <w:r w:rsidRPr="00D53FF6">
        <w:rPr>
          <w:rFonts w:ascii="Times New Roman" w:eastAsia="Calibri" w:hAnsi="Times New Roman" w:cs="Times New Roman"/>
          <w:sz w:val="24"/>
          <w:szCs w:val="24"/>
        </w:rPr>
        <w:t xml:space="preserve"> la relación directa vivida por el investigador en un escenario en el que permanece durante cierto tiempo siendo la Escuela Normal de Tejupilco su centro de trabajo e impartir un curso en relación a prácticas profesionales, realizo visitas de acompañamiento que le permitió registrar observaciones y aplicar </w:t>
      </w:r>
      <w:r w:rsidRPr="00D53FF6">
        <w:rPr>
          <w:rFonts w:ascii="Times New Roman" w:eastAsia="Times New Roman" w:hAnsi="Times New Roman" w:cs="Times New Roman"/>
          <w:sz w:val="24"/>
          <w:szCs w:val="24"/>
        </w:rPr>
        <w:t xml:space="preserve">distintas técnicas como cuestionarios abiertos a estudiantes, entrevistas en </w:t>
      </w:r>
      <w:r w:rsidRPr="00D53FF6">
        <w:rPr>
          <w:rFonts w:ascii="Times New Roman" w:eastAsia="Times New Roman" w:hAnsi="Times New Roman" w:cs="Times New Roman"/>
          <w:sz w:val="24"/>
          <w:szCs w:val="24"/>
        </w:rPr>
        <w:lastRenderedPageBreak/>
        <w:t xml:space="preserve">profundidad a los docentes en formación, análisis documental de planeaciones docentes e instrumentos de evaluación, y observación participante, considerada la técnica por excelencia de la etnografía. La observación prolongada se realizó en el escenario áulico donde se desarrollaban los docentes en formación las prácticas profesionales. </w:t>
      </w:r>
      <w:r w:rsidRPr="00D53FF6">
        <w:rPr>
          <w:rFonts w:ascii="Times New Roman" w:hAnsi="Times New Roman" w:cs="Times New Roman"/>
        </w:rPr>
        <w:t>Para el procesamiento de datos se siguió la siguiente dinámica de forma consecutiva: reducción de datos, separación de unidades, identificación y clasificación de unidades, síntesis y agrupamiento, disposición y transformación de datos, obtención y verificación de conclusiones, elaboración y descripción etnográfica.</w:t>
      </w:r>
    </w:p>
    <w:p w14:paraId="00300929" w14:textId="1B32AEB1" w:rsidR="00022B80" w:rsidRPr="00E64E72" w:rsidRDefault="00022B80" w:rsidP="00CC46C4">
      <w:pPr>
        <w:spacing w:after="0" w:line="360" w:lineRule="auto"/>
        <w:ind w:left="113" w:right="113"/>
        <w:jc w:val="both"/>
        <w:rPr>
          <w:rFonts w:ascii="Times New Roman" w:eastAsia="Times New Roman" w:hAnsi="Times New Roman" w:cs="Times New Roman"/>
          <w:i/>
          <w:iCs/>
          <w:sz w:val="24"/>
          <w:szCs w:val="24"/>
        </w:rPr>
      </w:pPr>
      <w:r w:rsidRPr="00D53FF6">
        <w:rPr>
          <w:rFonts w:ascii="Times New Roman" w:eastAsia="Times New Roman" w:hAnsi="Times New Roman" w:cs="Times New Roman"/>
          <w:i/>
          <w:iCs/>
          <w:sz w:val="24"/>
          <w:szCs w:val="24"/>
        </w:rPr>
        <w:t>Método</w:t>
      </w:r>
      <w:r w:rsidR="00E64E72">
        <w:rPr>
          <w:rFonts w:ascii="Times New Roman" w:eastAsia="Times New Roman" w:hAnsi="Times New Roman" w:cs="Times New Roman"/>
          <w:i/>
          <w:iCs/>
          <w:sz w:val="24"/>
          <w:szCs w:val="24"/>
        </w:rPr>
        <w:t xml:space="preserve">: </w:t>
      </w:r>
      <w:r w:rsidRPr="00D53FF6">
        <w:rPr>
          <w:rFonts w:ascii="Times New Roman" w:eastAsia="Times New Roman" w:hAnsi="Times New Roman" w:cs="Times New Roman"/>
          <w:sz w:val="24"/>
          <w:szCs w:val="24"/>
        </w:rPr>
        <w:t xml:space="preserve">El método empleado fue el etnográfico donde se </w:t>
      </w:r>
      <w:r w:rsidRPr="00D53FF6">
        <w:rPr>
          <w:rFonts w:ascii="Times New Roman" w:eastAsia="Calibri" w:hAnsi="Times New Roman" w:cs="Times New Roman"/>
          <w:sz w:val="24"/>
          <w:szCs w:val="24"/>
        </w:rPr>
        <w:t xml:space="preserve">utilizó la metodología cualitativa, mediante la investigación etnográfica en su modalidad endógena. </w:t>
      </w:r>
    </w:p>
    <w:p w14:paraId="4DDC0757" w14:textId="77777777" w:rsidR="00022B80" w:rsidRPr="00D53FF6" w:rsidRDefault="00022B80" w:rsidP="00CC46C4">
      <w:pPr>
        <w:pStyle w:val="Default"/>
        <w:spacing w:line="360" w:lineRule="auto"/>
        <w:ind w:left="113" w:right="113"/>
        <w:jc w:val="both"/>
        <w:rPr>
          <w:rFonts w:ascii="Times New Roman" w:hAnsi="Times New Roman" w:cs="Times New Roman"/>
        </w:rPr>
      </w:pPr>
      <w:r w:rsidRPr="00D53FF6">
        <w:rPr>
          <w:rFonts w:ascii="Times New Roman" w:hAnsi="Times New Roman" w:cs="Times New Roman"/>
        </w:rPr>
        <w:t xml:space="preserve">Características de la etnografía: </w:t>
      </w:r>
    </w:p>
    <w:p w14:paraId="0D127D36" w14:textId="77777777" w:rsidR="00022B80" w:rsidRPr="00D53FF6" w:rsidRDefault="00022B80" w:rsidP="00CC46C4">
      <w:pPr>
        <w:pStyle w:val="Default"/>
        <w:numPr>
          <w:ilvl w:val="0"/>
          <w:numId w:val="16"/>
        </w:numPr>
        <w:spacing w:line="360" w:lineRule="auto"/>
        <w:ind w:left="113" w:right="113"/>
        <w:jc w:val="both"/>
        <w:rPr>
          <w:rFonts w:ascii="Times New Roman" w:hAnsi="Times New Roman" w:cs="Times New Roman"/>
        </w:rPr>
      </w:pPr>
      <w:r w:rsidRPr="00D53FF6">
        <w:rPr>
          <w:rFonts w:ascii="Times New Roman" w:hAnsi="Times New Roman" w:cs="Times New Roman"/>
        </w:rPr>
        <w:t xml:space="preserve">Tendencia a trabajar con datos no estructurados y siempre en condiciones naturales. </w:t>
      </w:r>
    </w:p>
    <w:p w14:paraId="195A31FF" w14:textId="77777777" w:rsidR="00022B80" w:rsidRPr="00D53FF6" w:rsidRDefault="00022B80" w:rsidP="00CC46C4">
      <w:pPr>
        <w:pStyle w:val="Default"/>
        <w:numPr>
          <w:ilvl w:val="0"/>
          <w:numId w:val="16"/>
        </w:numPr>
        <w:spacing w:line="360" w:lineRule="auto"/>
        <w:ind w:left="113" w:right="113"/>
        <w:jc w:val="both"/>
        <w:rPr>
          <w:rFonts w:ascii="Times New Roman" w:hAnsi="Times New Roman" w:cs="Times New Roman"/>
        </w:rPr>
      </w:pPr>
      <w:r w:rsidRPr="00D53FF6">
        <w:rPr>
          <w:rFonts w:ascii="Times New Roman" w:hAnsi="Times New Roman" w:cs="Times New Roman"/>
        </w:rPr>
        <w:t xml:space="preserve">Pequeño número de casos, quizás uno solo, pero en profundidad. </w:t>
      </w:r>
    </w:p>
    <w:p w14:paraId="343CD203" w14:textId="77777777" w:rsidR="00022B80" w:rsidRPr="00D53FF6" w:rsidRDefault="00022B80" w:rsidP="00CC46C4">
      <w:pPr>
        <w:pStyle w:val="Default"/>
        <w:numPr>
          <w:ilvl w:val="0"/>
          <w:numId w:val="16"/>
        </w:numPr>
        <w:spacing w:line="360" w:lineRule="auto"/>
        <w:ind w:left="113" w:right="113"/>
        <w:jc w:val="both"/>
        <w:rPr>
          <w:rFonts w:ascii="Times New Roman" w:hAnsi="Times New Roman" w:cs="Times New Roman"/>
        </w:rPr>
      </w:pPr>
      <w:r w:rsidRPr="00D53FF6">
        <w:rPr>
          <w:rFonts w:ascii="Times New Roman" w:hAnsi="Times New Roman" w:cs="Times New Roman"/>
        </w:rPr>
        <w:t xml:space="preserve">Análisis de datos expresados en descripciones y explicaciones verbales, relegando a un segundo plano el análisis estadístico. </w:t>
      </w:r>
    </w:p>
    <w:p w14:paraId="01123A65" w14:textId="77777777" w:rsidR="00022B80" w:rsidRPr="00D53FF6" w:rsidRDefault="00022B80" w:rsidP="00CC46C4">
      <w:pPr>
        <w:pStyle w:val="Default"/>
        <w:spacing w:line="360" w:lineRule="auto"/>
        <w:ind w:left="113" w:right="113"/>
        <w:jc w:val="both"/>
        <w:rPr>
          <w:rFonts w:ascii="Times New Roman" w:hAnsi="Times New Roman" w:cs="Times New Roman"/>
        </w:rPr>
      </w:pPr>
      <w:r w:rsidRPr="00D53FF6">
        <w:rPr>
          <w:rFonts w:ascii="Times New Roman" w:hAnsi="Times New Roman" w:cs="Times New Roman"/>
        </w:rPr>
        <w:t xml:space="preserve">Según </w:t>
      </w:r>
      <w:proofErr w:type="spellStart"/>
      <w:r w:rsidRPr="00D53FF6">
        <w:rPr>
          <w:rFonts w:ascii="Times New Roman" w:hAnsi="Times New Roman" w:cs="Times New Roman"/>
        </w:rPr>
        <w:t>Spiegelberg</w:t>
      </w:r>
      <w:proofErr w:type="spellEnd"/>
      <w:r w:rsidRPr="00D53FF6">
        <w:rPr>
          <w:rFonts w:ascii="Times New Roman" w:hAnsi="Times New Roman" w:cs="Times New Roman"/>
        </w:rPr>
        <w:t xml:space="preserve"> (1975), el método se desarrolla en las siguientes fases: </w:t>
      </w:r>
    </w:p>
    <w:p w14:paraId="29407DD9" w14:textId="77777777" w:rsidR="00022B80" w:rsidRPr="00D53FF6" w:rsidRDefault="00022B80" w:rsidP="00CC46C4">
      <w:pPr>
        <w:pStyle w:val="Default"/>
        <w:numPr>
          <w:ilvl w:val="0"/>
          <w:numId w:val="17"/>
        </w:numPr>
        <w:spacing w:line="360" w:lineRule="auto"/>
        <w:ind w:left="113" w:right="113"/>
        <w:jc w:val="both"/>
        <w:rPr>
          <w:rFonts w:ascii="Times New Roman" w:hAnsi="Times New Roman" w:cs="Times New Roman"/>
        </w:rPr>
      </w:pPr>
      <w:r w:rsidRPr="00D53FF6">
        <w:rPr>
          <w:rFonts w:ascii="Times New Roman" w:hAnsi="Times New Roman" w:cs="Times New Roman"/>
        </w:rPr>
        <w:t>Descripción del fenómeno.</w:t>
      </w:r>
    </w:p>
    <w:p w14:paraId="2A28A5C5" w14:textId="77777777" w:rsidR="00022B80" w:rsidRPr="00D53FF6" w:rsidRDefault="00022B80" w:rsidP="00CC46C4">
      <w:pPr>
        <w:pStyle w:val="Default"/>
        <w:numPr>
          <w:ilvl w:val="0"/>
          <w:numId w:val="17"/>
        </w:numPr>
        <w:spacing w:line="360" w:lineRule="auto"/>
        <w:ind w:left="113" w:right="113"/>
        <w:jc w:val="both"/>
        <w:rPr>
          <w:rFonts w:ascii="Times New Roman" w:hAnsi="Times New Roman" w:cs="Times New Roman"/>
        </w:rPr>
      </w:pPr>
      <w:r w:rsidRPr="00D53FF6">
        <w:rPr>
          <w:rFonts w:ascii="Times New Roman" w:hAnsi="Times New Roman" w:cs="Times New Roman"/>
        </w:rPr>
        <w:t>Búsqueda de múltiples perspectivas.</w:t>
      </w:r>
    </w:p>
    <w:p w14:paraId="746C2DAC" w14:textId="77777777" w:rsidR="00022B80" w:rsidRPr="00D53FF6" w:rsidRDefault="00022B80" w:rsidP="00CC46C4">
      <w:pPr>
        <w:pStyle w:val="Default"/>
        <w:numPr>
          <w:ilvl w:val="0"/>
          <w:numId w:val="17"/>
        </w:numPr>
        <w:spacing w:line="360" w:lineRule="auto"/>
        <w:ind w:left="113" w:right="113"/>
        <w:jc w:val="both"/>
        <w:rPr>
          <w:rFonts w:ascii="Times New Roman" w:hAnsi="Times New Roman" w:cs="Times New Roman"/>
        </w:rPr>
      </w:pPr>
      <w:r w:rsidRPr="00D53FF6">
        <w:rPr>
          <w:rFonts w:ascii="Times New Roman" w:hAnsi="Times New Roman" w:cs="Times New Roman"/>
        </w:rPr>
        <w:t xml:space="preserve"> Búsqueda de la escena y la estructura.</w:t>
      </w:r>
    </w:p>
    <w:p w14:paraId="75212365" w14:textId="77777777" w:rsidR="00022B80" w:rsidRPr="00D53FF6" w:rsidRDefault="00022B80" w:rsidP="00CC46C4">
      <w:pPr>
        <w:pStyle w:val="Default"/>
        <w:numPr>
          <w:ilvl w:val="0"/>
          <w:numId w:val="17"/>
        </w:numPr>
        <w:spacing w:line="360" w:lineRule="auto"/>
        <w:ind w:left="113" w:right="113"/>
        <w:jc w:val="both"/>
        <w:rPr>
          <w:rFonts w:ascii="Times New Roman" w:hAnsi="Times New Roman" w:cs="Times New Roman"/>
        </w:rPr>
      </w:pPr>
      <w:r w:rsidRPr="00D53FF6">
        <w:rPr>
          <w:rFonts w:ascii="Times New Roman" w:hAnsi="Times New Roman" w:cs="Times New Roman"/>
        </w:rPr>
        <w:t xml:space="preserve">  Constitución de la significación.</w:t>
      </w:r>
    </w:p>
    <w:p w14:paraId="1357BE53" w14:textId="77777777" w:rsidR="00022B80" w:rsidRPr="00D53FF6" w:rsidRDefault="00022B80" w:rsidP="00CC46C4">
      <w:pPr>
        <w:pStyle w:val="Default"/>
        <w:numPr>
          <w:ilvl w:val="0"/>
          <w:numId w:val="17"/>
        </w:numPr>
        <w:spacing w:line="360" w:lineRule="auto"/>
        <w:ind w:left="113" w:right="113"/>
        <w:jc w:val="both"/>
        <w:rPr>
          <w:rFonts w:ascii="Times New Roman" w:hAnsi="Times New Roman" w:cs="Times New Roman"/>
        </w:rPr>
      </w:pPr>
      <w:r w:rsidRPr="00D53FF6">
        <w:rPr>
          <w:rFonts w:ascii="Times New Roman" w:hAnsi="Times New Roman" w:cs="Times New Roman"/>
        </w:rPr>
        <w:t xml:space="preserve">  </w:t>
      </w:r>
      <w:r w:rsidRPr="00D53FF6">
        <w:rPr>
          <w:rFonts w:ascii="Times New Roman" w:hAnsi="Times New Roman" w:cs="Times New Roman"/>
          <w:color w:val="auto"/>
        </w:rPr>
        <w:t>Suspensión de enjuiciamiento.</w:t>
      </w:r>
    </w:p>
    <w:p w14:paraId="282D2788" w14:textId="77777777" w:rsidR="00022B80" w:rsidRPr="00D53FF6" w:rsidRDefault="00022B80" w:rsidP="00CC46C4">
      <w:pPr>
        <w:pStyle w:val="Default"/>
        <w:numPr>
          <w:ilvl w:val="0"/>
          <w:numId w:val="17"/>
        </w:numPr>
        <w:spacing w:line="360" w:lineRule="auto"/>
        <w:ind w:left="113" w:right="113"/>
        <w:jc w:val="both"/>
        <w:rPr>
          <w:rFonts w:ascii="Times New Roman" w:hAnsi="Times New Roman" w:cs="Times New Roman"/>
        </w:rPr>
      </w:pPr>
      <w:r w:rsidRPr="00D53FF6">
        <w:rPr>
          <w:rFonts w:ascii="Times New Roman" w:hAnsi="Times New Roman" w:cs="Times New Roman"/>
          <w:color w:val="auto"/>
        </w:rPr>
        <w:t>Interpretación del fenómeno.</w:t>
      </w:r>
    </w:p>
    <w:p w14:paraId="67525AC7" w14:textId="77777777" w:rsidR="00022B80" w:rsidRPr="00D53FF6" w:rsidRDefault="00022B80" w:rsidP="00CC46C4">
      <w:pPr>
        <w:pStyle w:val="Default"/>
        <w:spacing w:line="360" w:lineRule="auto"/>
        <w:ind w:left="113" w:right="113"/>
        <w:jc w:val="both"/>
        <w:rPr>
          <w:rFonts w:ascii="Times New Roman" w:hAnsi="Times New Roman" w:cs="Times New Roman"/>
        </w:rPr>
      </w:pPr>
      <w:r w:rsidRPr="00D53FF6">
        <w:rPr>
          <w:rFonts w:ascii="Times New Roman" w:hAnsi="Times New Roman" w:cs="Times New Roman"/>
        </w:rPr>
        <w:t>Se retomo el enfoque según Martínez Miguélez donde se consideraron los siguientes pasos:</w:t>
      </w:r>
    </w:p>
    <w:p w14:paraId="5D718458" w14:textId="77777777" w:rsidR="00022B80" w:rsidRPr="00D53FF6" w:rsidRDefault="00022B80" w:rsidP="00CC46C4">
      <w:pPr>
        <w:pStyle w:val="Prrafodelista"/>
        <w:widowControl w:val="0"/>
        <w:numPr>
          <w:ilvl w:val="0"/>
          <w:numId w:val="18"/>
        </w:numPr>
        <w:tabs>
          <w:tab w:val="left" w:pos="942"/>
        </w:tabs>
        <w:autoSpaceDE w:val="0"/>
        <w:autoSpaceDN w:val="0"/>
        <w:spacing w:after="0" w:line="360" w:lineRule="auto"/>
        <w:ind w:left="113" w:right="113" w:hanging="286"/>
        <w:contextualSpacing w:val="0"/>
        <w:jc w:val="both"/>
        <w:rPr>
          <w:rFonts w:ascii="Times New Roman" w:hAnsi="Times New Roman"/>
          <w:sz w:val="24"/>
          <w:szCs w:val="24"/>
        </w:rPr>
      </w:pPr>
      <w:r w:rsidRPr="00D53FF6">
        <w:rPr>
          <w:rFonts w:ascii="Times New Roman" w:hAnsi="Times New Roman"/>
          <w:sz w:val="24"/>
          <w:szCs w:val="24"/>
        </w:rPr>
        <w:t>Conceptualizar</w:t>
      </w:r>
      <w:r w:rsidRPr="00D53FF6">
        <w:rPr>
          <w:rFonts w:ascii="Times New Roman" w:hAnsi="Times New Roman"/>
          <w:spacing w:val="1"/>
          <w:sz w:val="24"/>
          <w:szCs w:val="24"/>
        </w:rPr>
        <w:t xml:space="preserve"> </w:t>
      </w:r>
      <w:r w:rsidRPr="00D53FF6">
        <w:rPr>
          <w:rFonts w:ascii="Times New Roman" w:hAnsi="Times New Roman"/>
          <w:sz w:val="24"/>
          <w:szCs w:val="24"/>
        </w:rPr>
        <w:t>las</w:t>
      </w:r>
      <w:r w:rsidRPr="00D53FF6">
        <w:rPr>
          <w:rFonts w:ascii="Times New Roman" w:hAnsi="Times New Roman"/>
          <w:spacing w:val="1"/>
          <w:sz w:val="24"/>
          <w:szCs w:val="24"/>
        </w:rPr>
        <w:t xml:space="preserve"> </w:t>
      </w:r>
      <w:r w:rsidRPr="00D53FF6">
        <w:rPr>
          <w:rFonts w:ascii="Times New Roman" w:hAnsi="Times New Roman"/>
          <w:sz w:val="24"/>
          <w:szCs w:val="24"/>
        </w:rPr>
        <w:t>dimensiones</w:t>
      </w:r>
      <w:r w:rsidRPr="00D53FF6">
        <w:rPr>
          <w:rFonts w:ascii="Times New Roman" w:hAnsi="Times New Roman"/>
          <w:spacing w:val="1"/>
          <w:sz w:val="24"/>
          <w:szCs w:val="24"/>
        </w:rPr>
        <w:t xml:space="preserve"> </w:t>
      </w:r>
      <w:r w:rsidRPr="00D53FF6">
        <w:rPr>
          <w:rFonts w:ascii="Times New Roman" w:hAnsi="Times New Roman"/>
          <w:sz w:val="24"/>
          <w:szCs w:val="24"/>
        </w:rPr>
        <w:t>o</w:t>
      </w:r>
      <w:r w:rsidRPr="00D53FF6">
        <w:rPr>
          <w:rFonts w:ascii="Times New Roman" w:hAnsi="Times New Roman"/>
          <w:spacing w:val="1"/>
          <w:sz w:val="24"/>
          <w:szCs w:val="24"/>
        </w:rPr>
        <w:t xml:space="preserve"> </w:t>
      </w:r>
      <w:r w:rsidRPr="00D53FF6">
        <w:rPr>
          <w:rFonts w:ascii="Times New Roman" w:hAnsi="Times New Roman"/>
          <w:sz w:val="24"/>
          <w:szCs w:val="24"/>
        </w:rPr>
        <w:t>factores</w:t>
      </w:r>
      <w:r w:rsidRPr="00D53FF6">
        <w:rPr>
          <w:rFonts w:ascii="Times New Roman" w:hAnsi="Times New Roman"/>
          <w:spacing w:val="1"/>
          <w:sz w:val="24"/>
          <w:szCs w:val="24"/>
        </w:rPr>
        <w:t xml:space="preserve"> </w:t>
      </w:r>
      <w:r w:rsidRPr="00D53FF6">
        <w:rPr>
          <w:rFonts w:ascii="Times New Roman" w:hAnsi="Times New Roman"/>
          <w:sz w:val="24"/>
          <w:szCs w:val="24"/>
        </w:rPr>
        <w:t>que</w:t>
      </w:r>
      <w:r w:rsidRPr="00D53FF6">
        <w:rPr>
          <w:rFonts w:ascii="Times New Roman" w:hAnsi="Times New Roman"/>
          <w:spacing w:val="1"/>
          <w:sz w:val="24"/>
          <w:szCs w:val="24"/>
        </w:rPr>
        <w:t xml:space="preserve"> </w:t>
      </w:r>
      <w:r w:rsidRPr="00D53FF6">
        <w:rPr>
          <w:rFonts w:ascii="Times New Roman" w:hAnsi="Times New Roman"/>
          <w:sz w:val="24"/>
          <w:szCs w:val="24"/>
        </w:rPr>
        <w:t>se</w:t>
      </w:r>
      <w:r w:rsidRPr="00D53FF6">
        <w:rPr>
          <w:rFonts w:ascii="Times New Roman" w:hAnsi="Times New Roman"/>
          <w:spacing w:val="1"/>
          <w:sz w:val="24"/>
          <w:szCs w:val="24"/>
        </w:rPr>
        <w:t xml:space="preserve"> </w:t>
      </w:r>
      <w:r w:rsidRPr="00D53FF6">
        <w:rPr>
          <w:rFonts w:ascii="Times New Roman" w:hAnsi="Times New Roman"/>
          <w:sz w:val="24"/>
          <w:szCs w:val="24"/>
        </w:rPr>
        <w:t>estudian.</w:t>
      </w:r>
    </w:p>
    <w:p w14:paraId="66EF0E11" w14:textId="77777777" w:rsidR="00022B80" w:rsidRPr="00D53FF6" w:rsidRDefault="00022B80" w:rsidP="00CC46C4">
      <w:pPr>
        <w:pStyle w:val="Prrafodelista"/>
        <w:widowControl w:val="0"/>
        <w:numPr>
          <w:ilvl w:val="0"/>
          <w:numId w:val="18"/>
        </w:numPr>
        <w:tabs>
          <w:tab w:val="left" w:pos="942"/>
        </w:tabs>
        <w:autoSpaceDE w:val="0"/>
        <w:autoSpaceDN w:val="0"/>
        <w:spacing w:after="0" w:line="360" w:lineRule="auto"/>
        <w:ind w:left="113" w:right="113" w:hanging="286"/>
        <w:contextualSpacing w:val="0"/>
        <w:jc w:val="both"/>
        <w:rPr>
          <w:rFonts w:ascii="Times New Roman" w:hAnsi="Times New Roman"/>
          <w:sz w:val="24"/>
          <w:szCs w:val="24"/>
        </w:rPr>
      </w:pPr>
      <w:r w:rsidRPr="00D53FF6">
        <w:rPr>
          <w:rFonts w:ascii="Times New Roman" w:hAnsi="Times New Roman"/>
          <w:sz w:val="24"/>
          <w:szCs w:val="24"/>
        </w:rPr>
        <w:t>Fijar y definir las categorías para cada dimensión o</w:t>
      </w:r>
      <w:r w:rsidRPr="00D53FF6">
        <w:rPr>
          <w:rFonts w:ascii="Times New Roman" w:hAnsi="Times New Roman"/>
          <w:spacing w:val="1"/>
          <w:sz w:val="24"/>
          <w:szCs w:val="24"/>
        </w:rPr>
        <w:t xml:space="preserve"> </w:t>
      </w:r>
      <w:r w:rsidRPr="00D53FF6">
        <w:rPr>
          <w:rFonts w:ascii="Times New Roman" w:hAnsi="Times New Roman"/>
          <w:sz w:val="24"/>
          <w:szCs w:val="24"/>
        </w:rPr>
        <w:t>factor.</w:t>
      </w:r>
    </w:p>
    <w:p w14:paraId="7BFB83CE" w14:textId="77777777" w:rsidR="00022B80" w:rsidRPr="00D53FF6" w:rsidRDefault="00022B80" w:rsidP="00CC46C4">
      <w:pPr>
        <w:pStyle w:val="Prrafodelista"/>
        <w:widowControl w:val="0"/>
        <w:numPr>
          <w:ilvl w:val="0"/>
          <w:numId w:val="18"/>
        </w:numPr>
        <w:tabs>
          <w:tab w:val="left" w:pos="942"/>
        </w:tabs>
        <w:autoSpaceDE w:val="0"/>
        <w:autoSpaceDN w:val="0"/>
        <w:spacing w:after="0" w:line="360" w:lineRule="auto"/>
        <w:ind w:left="113" w:right="113" w:hanging="286"/>
        <w:contextualSpacing w:val="0"/>
        <w:jc w:val="both"/>
        <w:rPr>
          <w:rFonts w:ascii="Times New Roman" w:hAnsi="Times New Roman"/>
          <w:sz w:val="24"/>
          <w:szCs w:val="24"/>
        </w:rPr>
      </w:pPr>
      <w:r w:rsidRPr="00D53FF6">
        <w:rPr>
          <w:rFonts w:ascii="Times New Roman" w:hAnsi="Times New Roman"/>
          <w:sz w:val="24"/>
          <w:szCs w:val="24"/>
        </w:rPr>
        <w:t>Contrastar</w:t>
      </w:r>
      <w:r w:rsidRPr="00D53FF6">
        <w:rPr>
          <w:rFonts w:ascii="Times New Roman" w:hAnsi="Times New Roman"/>
          <w:spacing w:val="1"/>
          <w:sz w:val="24"/>
          <w:szCs w:val="24"/>
        </w:rPr>
        <w:t xml:space="preserve"> </w:t>
      </w:r>
      <w:r w:rsidRPr="00D53FF6">
        <w:rPr>
          <w:rFonts w:ascii="Times New Roman" w:hAnsi="Times New Roman"/>
          <w:sz w:val="24"/>
          <w:szCs w:val="24"/>
        </w:rPr>
        <w:t>estas</w:t>
      </w:r>
      <w:r w:rsidRPr="00D53FF6">
        <w:rPr>
          <w:rFonts w:ascii="Times New Roman" w:hAnsi="Times New Roman"/>
          <w:spacing w:val="1"/>
          <w:sz w:val="24"/>
          <w:szCs w:val="24"/>
        </w:rPr>
        <w:t xml:space="preserve"> </w:t>
      </w:r>
      <w:r w:rsidRPr="00D53FF6">
        <w:rPr>
          <w:rFonts w:ascii="Times New Roman" w:hAnsi="Times New Roman"/>
          <w:sz w:val="24"/>
          <w:szCs w:val="24"/>
        </w:rPr>
        <w:t>dimensiones,</w:t>
      </w:r>
      <w:r w:rsidRPr="00D53FF6">
        <w:rPr>
          <w:rFonts w:ascii="Times New Roman" w:hAnsi="Times New Roman"/>
          <w:spacing w:val="65"/>
          <w:sz w:val="24"/>
          <w:szCs w:val="24"/>
        </w:rPr>
        <w:t xml:space="preserve"> </w:t>
      </w:r>
      <w:r w:rsidRPr="00D53FF6">
        <w:rPr>
          <w:rFonts w:ascii="Times New Roman" w:hAnsi="Times New Roman"/>
          <w:sz w:val="24"/>
          <w:szCs w:val="24"/>
        </w:rPr>
        <w:t>factores</w:t>
      </w:r>
      <w:r w:rsidRPr="00D53FF6">
        <w:rPr>
          <w:rFonts w:ascii="Times New Roman" w:hAnsi="Times New Roman"/>
          <w:spacing w:val="65"/>
          <w:sz w:val="24"/>
          <w:szCs w:val="24"/>
        </w:rPr>
        <w:t xml:space="preserve"> </w:t>
      </w:r>
      <w:r w:rsidRPr="00D53FF6">
        <w:rPr>
          <w:rFonts w:ascii="Times New Roman" w:hAnsi="Times New Roman"/>
          <w:sz w:val="24"/>
          <w:szCs w:val="24"/>
        </w:rPr>
        <w:t>y</w:t>
      </w:r>
      <w:r w:rsidRPr="00D53FF6">
        <w:rPr>
          <w:rFonts w:ascii="Times New Roman" w:hAnsi="Times New Roman"/>
          <w:spacing w:val="65"/>
          <w:sz w:val="24"/>
          <w:szCs w:val="24"/>
        </w:rPr>
        <w:t xml:space="preserve"> </w:t>
      </w:r>
      <w:r w:rsidRPr="00D53FF6">
        <w:rPr>
          <w:rFonts w:ascii="Times New Roman" w:hAnsi="Times New Roman"/>
          <w:sz w:val="24"/>
          <w:szCs w:val="24"/>
        </w:rPr>
        <w:t>categorías</w:t>
      </w:r>
      <w:r w:rsidRPr="00D53FF6">
        <w:rPr>
          <w:rFonts w:ascii="Times New Roman" w:hAnsi="Times New Roman"/>
          <w:spacing w:val="1"/>
          <w:sz w:val="24"/>
          <w:szCs w:val="24"/>
        </w:rPr>
        <w:t xml:space="preserve"> </w:t>
      </w:r>
      <w:r w:rsidRPr="00D53FF6">
        <w:rPr>
          <w:rFonts w:ascii="Times New Roman" w:hAnsi="Times New Roman"/>
          <w:sz w:val="24"/>
          <w:szCs w:val="24"/>
        </w:rPr>
        <w:t>con</w:t>
      </w:r>
      <w:r w:rsidRPr="00D53FF6">
        <w:rPr>
          <w:rFonts w:ascii="Times New Roman" w:hAnsi="Times New Roman"/>
          <w:spacing w:val="1"/>
          <w:sz w:val="24"/>
          <w:szCs w:val="24"/>
        </w:rPr>
        <w:t xml:space="preserve"> </w:t>
      </w:r>
      <w:r w:rsidRPr="00D53FF6">
        <w:rPr>
          <w:rFonts w:ascii="Times New Roman" w:hAnsi="Times New Roman"/>
          <w:sz w:val="24"/>
          <w:szCs w:val="24"/>
        </w:rPr>
        <w:t>datos</w:t>
      </w:r>
      <w:r w:rsidRPr="00D53FF6">
        <w:rPr>
          <w:rFonts w:ascii="Times New Roman" w:hAnsi="Times New Roman"/>
          <w:spacing w:val="1"/>
          <w:sz w:val="24"/>
          <w:szCs w:val="24"/>
        </w:rPr>
        <w:t xml:space="preserve"> </w:t>
      </w:r>
      <w:r w:rsidRPr="00D53FF6">
        <w:rPr>
          <w:rFonts w:ascii="Times New Roman" w:hAnsi="Times New Roman"/>
          <w:sz w:val="24"/>
          <w:szCs w:val="24"/>
        </w:rPr>
        <w:t>preliminares</w:t>
      </w:r>
      <w:r w:rsidRPr="00D53FF6">
        <w:rPr>
          <w:rFonts w:ascii="Times New Roman" w:hAnsi="Times New Roman"/>
          <w:spacing w:val="1"/>
          <w:sz w:val="24"/>
          <w:szCs w:val="24"/>
        </w:rPr>
        <w:t xml:space="preserve"> </w:t>
      </w:r>
      <w:r w:rsidRPr="00D53FF6">
        <w:rPr>
          <w:rFonts w:ascii="Times New Roman" w:hAnsi="Times New Roman"/>
          <w:sz w:val="24"/>
          <w:szCs w:val="24"/>
        </w:rPr>
        <w:t>para</w:t>
      </w:r>
      <w:r w:rsidRPr="00D53FF6">
        <w:rPr>
          <w:rFonts w:ascii="Times New Roman" w:hAnsi="Times New Roman"/>
          <w:spacing w:val="1"/>
          <w:sz w:val="24"/>
          <w:szCs w:val="24"/>
        </w:rPr>
        <w:t xml:space="preserve"> </w:t>
      </w:r>
      <w:r w:rsidRPr="00D53FF6">
        <w:rPr>
          <w:rFonts w:ascii="Times New Roman" w:hAnsi="Times New Roman"/>
          <w:sz w:val="24"/>
          <w:szCs w:val="24"/>
        </w:rPr>
        <w:t>afinarlos,</w:t>
      </w:r>
      <w:r w:rsidRPr="00D53FF6">
        <w:rPr>
          <w:rFonts w:ascii="Times New Roman" w:hAnsi="Times New Roman"/>
          <w:spacing w:val="1"/>
          <w:sz w:val="24"/>
          <w:szCs w:val="24"/>
        </w:rPr>
        <w:t xml:space="preserve"> </w:t>
      </w:r>
      <w:r w:rsidRPr="00D53FF6">
        <w:rPr>
          <w:rFonts w:ascii="Times New Roman" w:hAnsi="Times New Roman"/>
          <w:sz w:val="24"/>
          <w:szCs w:val="24"/>
        </w:rPr>
        <w:t>corregirlos,</w:t>
      </w:r>
      <w:r w:rsidRPr="00D53FF6">
        <w:rPr>
          <w:rFonts w:ascii="Times New Roman" w:hAnsi="Times New Roman"/>
          <w:spacing w:val="1"/>
          <w:sz w:val="24"/>
          <w:szCs w:val="24"/>
        </w:rPr>
        <w:t xml:space="preserve"> </w:t>
      </w:r>
      <w:r w:rsidRPr="00D53FF6">
        <w:rPr>
          <w:rFonts w:ascii="Times New Roman" w:hAnsi="Times New Roman"/>
          <w:sz w:val="24"/>
          <w:szCs w:val="24"/>
        </w:rPr>
        <w:t>suprimirlos,</w:t>
      </w:r>
      <w:r w:rsidRPr="00D53FF6">
        <w:rPr>
          <w:rFonts w:ascii="Times New Roman" w:hAnsi="Times New Roman"/>
          <w:spacing w:val="2"/>
          <w:sz w:val="24"/>
          <w:szCs w:val="24"/>
        </w:rPr>
        <w:t xml:space="preserve"> </w:t>
      </w:r>
      <w:r w:rsidRPr="00D53FF6">
        <w:rPr>
          <w:rFonts w:ascii="Times New Roman" w:hAnsi="Times New Roman"/>
          <w:sz w:val="24"/>
          <w:szCs w:val="24"/>
        </w:rPr>
        <w:t>aumentarlos,</w:t>
      </w:r>
      <w:r w:rsidRPr="00D53FF6">
        <w:rPr>
          <w:rFonts w:ascii="Times New Roman" w:hAnsi="Times New Roman"/>
          <w:spacing w:val="3"/>
          <w:sz w:val="24"/>
          <w:szCs w:val="24"/>
        </w:rPr>
        <w:t xml:space="preserve"> </w:t>
      </w:r>
      <w:r w:rsidRPr="00D53FF6">
        <w:rPr>
          <w:rFonts w:ascii="Times New Roman" w:hAnsi="Times New Roman"/>
          <w:sz w:val="24"/>
          <w:szCs w:val="24"/>
        </w:rPr>
        <w:t>etcétera.</w:t>
      </w:r>
    </w:p>
    <w:p w14:paraId="7AFC69AC" w14:textId="77777777" w:rsidR="00022B80" w:rsidRPr="00D53FF6" w:rsidRDefault="00022B80" w:rsidP="00CC46C4">
      <w:pPr>
        <w:pStyle w:val="Prrafodelista"/>
        <w:widowControl w:val="0"/>
        <w:numPr>
          <w:ilvl w:val="0"/>
          <w:numId w:val="18"/>
        </w:numPr>
        <w:tabs>
          <w:tab w:val="left" w:pos="1007"/>
        </w:tabs>
        <w:autoSpaceDE w:val="0"/>
        <w:autoSpaceDN w:val="0"/>
        <w:spacing w:after="0" w:line="360" w:lineRule="auto"/>
        <w:ind w:left="113" w:right="113" w:hanging="352"/>
        <w:contextualSpacing w:val="0"/>
        <w:jc w:val="both"/>
        <w:rPr>
          <w:rFonts w:ascii="Times New Roman" w:hAnsi="Times New Roman"/>
          <w:sz w:val="24"/>
          <w:szCs w:val="24"/>
        </w:rPr>
      </w:pPr>
      <w:r w:rsidRPr="00D53FF6">
        <w:rPr>
          <w:rFonts w:ascii="Times New Roman" w:hAnsi="Times New Roman"/>
          <w:sz w:val="24"/>
          <w:szCs w:val="24"/>
        </w:rPr>
        <w:t>Diseñar</w:t>
      </w:r>
      <w:r w:rsidRPr="00D53FF6">
        <w:rPr>
          <w:rFonts w:ascii="Times New Roman" w:hAnsi="Times New Roman"/>
          <w:spacing w:val="12"/>
          <w:sz w:val="24"/>
          <w:szCs w:val="24"/>
        </w:rPr>
        <w:t xml:space="preserve"> </w:t>
      </w:r>
      <w:r w:rsidRPr="00D53FF6">
        <w:rPr>
          <w:rFonts w:ascii="Times New Roman" w:hAnsi="Times New Roman"/>
          <w:sz w:val="24"/>
          <w:szCs w:val="24"/>
        </w:rPr>
        <w:t>el</w:t>
      </w:r>
      <w:r w:rsidRPr="00D53FF6">
        <w:rPr>
          <w:rFonts w:ascii="Times New Roman" w:hAnsi="Times New Roman"/>
          <w:spacing w:val="11"/>
          <w:sz w:val="24"/>
          <w:szCs w:val="24"/>
        </w:rPr>
        <w:t xml:space="preserve"> </w:t>
      </w:r>
      <w:r w:rsidRPr="00D53FF6">
        <w:rPr>
          <w:rFonts w:ascii="Times New Roman" w:hAnsi="Times New Roman"/>
          <w:sz w:val="24"/>
          <w:szCs w:val="24"/>
        </w:rPr>
        <w:t>formato</w:t>
      </w:r>
      <w:r w:rsidRPr="00D53FF6">
        <w:rPr>
          <w:rFonts w:ascii="Times New Roman" w:hAnsi="Times New Roman"/>
          <w:spacing w:val="12"/>
          <w:sz w:val="24"/>
          <w:szCs w:val="24"/>
        </w:rPr>
        <w:t xml:space="preserve"> </w:t>
      </w:r>
      <w:r w:rsidRPr="00D53FF6">
        <w:rPr>
          <w:rFonts w:ascii="Times New Roman" w:hAnsi="Times New Roman"/>
          <w:sz w:val="24"/>
          <w:szCs w:val="24"/>
        </w:rPr>
        <w:t>de</w:t>
      </w:r>
      <w:r w:rsidRPr="00D53FF6">
        <w:rPr>
          <w:rFonts w:ascii="Times New Roman" w:hAnsi="Times New Roman"/>
          <w:spacing w:val="14"/>
          <w:sz w:val="24"/>
          <w:szCs w:val="24"/>
        </w:rPr>
        <w:t xml:space="preserve"> </w:t>
      </w:r>
      <w:r w:rsidRPr="00D53FF6">
        <w:rPr>
          <w:rFonts w:ascii="Times New Roman" w:hAnsi="Times New Roman"/>
          <w:sz w:val="24"/>
          <w:szCs w:val="24"/>
        </w:rPr>
        <w:t>las</w:t>
      </w:r>
      <w:r w:rsidRPr="00D53FF6">
        <w:rPr>
          <w:rFonts w:ascii="Times New Roman" w:hAnsi="Times New Roman"/>
          <w:spacing w:val="12"/>
          <w:sz w:val="24"/>
          <w:szCs w:val="24"/>
        </w:rPr>
        <w:t xml:space="preserve"> </w:t>
      </w:r>
      <w:r w:rsidRPr="00D53FF6">
        <w:rPr>
          <w:rFonts w:ascii="Times New Roman" w:hAnsi="Times New Roman"/>
          <w:sz w:val="24"/>
          <w:szCs w:val="24"/>
        </w:rPr>
        <w:t>entrevistas,</w:t>
      </w:r>
      <w:r w:rsidRPr="00D53FF6">
        <w:rPr>
          <w:rFonts w:ascii="Times New Roman" w:hAnsi="Times New Roman"/>
          <w:spacing w:val="13"/>
          <w:sz w:val="24"/>
          <w:szCs w:val="24"/>
        </w:rPr>
        <w:t xml:space="preserve"> </w:t>
      </w:r>
      <w:r w:rsidRPr="00D53FF6">
        <w:rPr>
          <w:rFonts w:ascii="Times New Roman" w:hAnsi="Times New Roman"/>
          <w:sz w:val="24"/>
          <w:szCs w:val="24"/>
        </w:rPr>
        <w:t>su</w:t>
      </w:r>
      <w:r w:rsidRPr="00D53FF6">
        <w:rPr>
          <w:rFonts w:ascii="Times New Roman" w:hAnsi="Times New Roman"/>
          <w:spacing w:val="12"/>
          <w:sz w:val="24"/>
          <w:szCs w:val="24"/>
        </w:rPr>
        <w:t xml:space="preserve"> </w:t>
      </w:r>
      <w:r w:rsidRPr="00D53FF6">
        <w:rPr>
          <w:rFonts w:ascii="Times New Roman" w:hAnsi="Times New Roman"/>
          <w:sz w:val="24"/>
          <w:szCs w:val="24"/>
        </w:rPr>
        <w:t>espíritu</w:t>
      </w:r>
      <w:r w:rsidRPr="00D53FF6">
        <w:rPr>
          <w:rFonts w:ascii="Times New Roman" w:hAnsi="Times New Roman"/>
          <w:spacing w:val="13"/>
          <w:sz w:val="24"/>
          <w:szCs w:val="24"/>
        </w:rPr>
        <w:t xml:space="preserve"> </w:t>
      </w:r>
      <w:r w:rsidRPr="00D53FF6">
        <w:rPr>
          <w:rFonts w:ascii="Times New Roman" w:hAnsi="Times New Roman"/>
          <w:sz w:val="24"/>
          <w:szCs w:val="24"/>
        </w:rPr>
        <w:t>y</w:t>
      </w:r>
      <w:r w:rsidRPr="00D53FF6">
        <w:rPr>
          <w:rFonts w:ascii="Times New Roman" w:hAnsi="Times New Roman"/>
          <w:spacing w:val="12"/>
          <w:sz w:val="24"/>
          <w:szCs w:val="24"/>
        </w:rPr>
        <w:t xml:space="preserve"> </w:t>
      </w:r>
      <w:r w:rsidRPr="00D53FF6">
        <w:rPr>
          <w:rFonts w:ascii="Times New Roman" w:hAnsi="Times New Roman"/>
          <w:sz w:val="24"/>
          <w:szCs w:val="24"/>
        </w:rPr>
        <w:t>sus</w:t>
      </w:r>
    </w:p>
    <w:p w14:paraId="406EE4CB" w14:textId="77777777" w:rsidR="00022B80" w:rsidRPr="00D53FF6" w:rsidRDefault="00022B80" w:rsidP="00CC46C4">
      <w:pPr>
        <w:pStyle w:val="Textoindependiente"/>
        <w:spacing w:before="30" w:line="360" w:lineRule="auto"/>
        <w:ind w:left="113" w:right="113"/>
        <w:rPr>
          <w:rFonts w:ascii="Times New Roman" w:hAnsi="Times New Roman" w:cs="Times New Roman"/>
        </w:rPr>
      </w:pPr>
      <w:r w:rsidRPr="00D53FF6">
        <w:rPr>
          <w:rFonts w:ascii="Times New Roman" w:hAnsi="Times New Roman" w:cs="Times New Roman"/>
        </w:rPr>
        <w:t>detalles.</w:t>
      </w:r>
    </w:p>
    <w:p w14:paraId="794C1C94" w14:textId="77777777" w:rsidR="00022B80" w:rsidRPr="00D53FF6" w:rsidRDefault="00022B80" w:rsidP="00CC46C4">
      <w:pPr>
        <w:pStyle w:val="Prrafodelista"/>
        <w:widowControl w:val="0"/>
        <w:numPr>
          <w:ilvl w:val="0"/>
          <w:numId w:val="18"/>
        </w:numPr>
        <w:tabs>
          <w:tab w:val="left" w:pos="942"/>
        </w:tabs>
        <w:autoSpaceDE w:val="0"/>
        <w:autoSpaceDN w:val="0"/>
        <w:spacing w:before="43" w:after="0" w:line="360" w:lineRule="auto"/>
        <w:ind w:left="113" w:right="113" w:hanging="287"/>
        <w:contextualSpacing w:val="0"/>
        <w:rPr>
          <w:rFonts w:ascii="Times New Roman" w:hAnsi="Times New Roman"/>
          <w:sz w:val="24"/>
          <w:szCs w:val="24"/>
        </w:rPr>
      </w:pPr>
      <w:r w:rsidRPr="00D53FF6">
        <w:rPr>
          <w:rFonts w:ascii="Times New Roman" w:hAnsi="Times New Roman"/>
          <w:sz w:val="24"/>
          <w:szCs w:val="24"/>
        </w:rPr>
        <w:t>Desarrollar</w:t>
      </w:r>
      <w:r w:rsidRPr="00D53FF6">
        <w:rPr>
          <w:rFonts w:ascii="Times New Roman" w:hAnsi="Times New Roman"/>
          <w:spacing w:val="4"/>
          <w:sz w:val="24"/>
          <w:szCs w:val="24"/>
        </w:rPr>
        <w:t xml:space="preserve"> </w:t>
      </w:r>
      <w:r w:rsidRPr="00D53FF6">
        <w:rPr>
          <w:rFonts w:ascii="Times New Roman" w:hAnsi="Times New Roman"/>
          <w:sz w:val="24"/>
          <w:szCs w:val="24"/>
        </w:rPr>
        <w:t>el</w:t>
      </w:r>
      <w:r w:rsidRPr="00D53FF6">
        <w:rPr>
          <w:rFonts w:ascii="Times New Roman" w:hAnsi="Times New Roman"/>
          <w:spacing w:val="6"/>
          <w:sz w:val="24"/>
          <w:szCs w:val="24"/>
        </w:rPr>
        <w:t xml:space="preserve"> </w:t>
      </w:r>
      <w:r w:rsidRPr="00D53FF6">
        <w:rPr>
          <w:rFonts w:ascii="Times New Roman" w:hAnsi="Times New Roman"/>
          <w:sz w:val="24"/>
          <w:szCs w:val="24"/>
        </w:rPr>
        <w:t>método</w:t>
      </w:r>
      <w:r w:rsidRPr="00D53FF6">
        <w:rPr>
          <w:rFonts w:ascii="Times New Roman" w:hAnsi="Times New Roman"/>
          <w:spacing w:val="6"/>
          <w:sz w:val="24"/>
          <w:szCs w:val="24"/>
        </w:rPr>
        <w:t xml:space="preserve"> </w:t>
      </w:r>
      <w:r w:rsidRPr="00D53FF6">
        <w:rPr>
          <w:rFonts w:ascii="Times New Roman" w:hAnsi="Times New Roman"/>
          <w:sz w:val="24"/>
          <w:szCs w:val="24"/>
        </w:rPr>
        <w:t>para</w:t>
      </w:r>
      <w:r w:rsidRPr="00D53FF6">
        <w:rPr>
          <w:rFonts w:ascii="Times New Roman" w:hAnsi="Times New Roman"/>
          <w:spacing w:val="3"/>
          <w:sz w:val="24"/>
          <w:szCs w:val="24"/>
        </w:rPr>
        <w:t xml:space="preserve"> </w:t>
      </w:r>
      <w:r w:rsidRPr="00D53FF6">
        <w:rPr>
          <w:rFonts w:ascii="Times New Roman" w:hAnsi="Times New Roman"/>
          <w:sz w:val="24"/>
          <w:szCs w:val="24"/>
        </w:rPr>
        <w:t>codificar</w:t>
      </w:r>
      <w:r w:rsidRPr="00D53FF6">
        <w:rPr>
          <w:rFonts w:ascii="Times New Roman" w:hAnsi="Times New Roman"/>
          <w:spacing w:val="5"/>
          <w:sz w:val="24"/>
          <w:szCs w:val="24"/>
        </w:rPr>
        <w:t xml:space="preserve"> </w:t>
      </w:r>
      <w:r w:rsidRPr="00D53FF6">
        <w:rPr>
          <w:rFonts w:ascii="Times New Roman" w:hAnsi="Times New Roman"/>
          <w:sz w:val="24"/>
          <w:szCs w:val="24"/>
        </w:rPr>
        <w:t>los</w:t>
      </w:r>
      <w:r w:rsidRPr="00D53FF6">
        <w:rPr>
          <w:rFonts w:ascii="Times New Roman" w:hAnsi="Times New Roman"/>
          <w:spacing w:val="7"/>
          <w:sz w:val="24"/>
          <w:szCs w:val="24"/>
        </w:rPr>
        <w:t xml:space="preserve"> </w:t>
      </w:r>
      <w:r w:rsidRPr="00D53FF6">
        <w:rPr>
          <w:rFonts w:ascii="Times New Roman" w:hAnsi="Times New Roman"/>
          <w:sz w:val="24"/>
          <w:szCs w:val="24"/>
        </w:rPr>
        <w:t>datos.</w:t>
      </w:r>
    </w:p>
    <w:p w14:paraId="77F15BFD" w14:textId="77777777" w:rsidR="00022B80" w:rsidRPr="00D53FF6" w:rsidRDefault="00022B80" w:rsidP="00CC46C4">
      <w:pPr>
        <w:pStyle w:val="Prrafodelista"/>
        <w:widowControl w:val="0"/>
        <w:numPr>
          <w:ilvl w:val="0"/>
          <w:numId w:val="18"/>
        </w:numPr>
        <w:tabs>
          <w:tab w:val="left" w:pos="942"/>
        </w:tabs>
        <w:autoSpaceDE w:val="0"/>
        <w:autoSpaceDN w:val="0"/>
        <w:spacing w:before="41" w:after="0" w:line="360" w:lineRule="auto"/>
        <w:ind w:left="113" w:right="113" w:hanging="287"/>
        <w:contextualSpacing w:val="0"/>
        <w:rPr>
          <w:rFonts w:ascii="Times New Roman" w:hAnsi="Times New Roman"/>
          <w:sz w:val="24"/>
          <w:szCs w:val="24"/>
        </w:rPr>
      </w:pPr>
      <w:r w:rsidRPr="00D53FF6">
        <w:rPr>
          <w:rFonts w:ascii="Times New Roman" w:hAnsi="Times New Roman"/>
          <w:sz w:val="24"/>
          <w:szCs w:val="24"/>
        </w:rPr>
        <w:t>Conducir</w:t>
      </w:r>
      <w:r w:rsidRPr="00D53FF6">
        <w:rPr>
          <w:rFonts w:ascii="Times New Roman" w:hAnsi="Times New Roman"/>
          <w:spacing w:val="12"/>
          <w:sz w:val="24"/>
          <w:szCs w:val="24"/>
        </w:rPr>
        <w:t xml:space="preserve"> </w:t>
      </w:r>
      <w:r w:rsidRPr="00D53FF6">
        <w:rPr>
          <w:rFonts w:ascii="Times New Roman" w:hAnsi="Times New Roman"/>
          <w:sz w:val="24"/>
          <w:szCs w:val="24"/>
        </w:rPr>
        <w:t>las</w:t>
      </w:r>
      <w:r w:rsidRPr="00D53FF6">
        <w:rPr>
          <w:rFonts w:ascii="Times New Roman" w:hAnsi="Times New Roman"/>
          <w:spacing w:val="14"/>
          <w:sz w:val="24"/>
          <w:szCs w:val="24"/>
        </w:rPr>
        <w:t xml:space="preserve"> </w:t>
      </w:r>
      <w:r w:rsidRPr="00D53FF6">
        <w:rPr>
          <w:rFonts w:ascii="Times New Roman" w:hAnsi="Times New Roman"/>
          <w:sz w:val="24"/>
          <w:szCs w:val="24"/>
        </w:rPr>
        <w:t>entrevistas.</w:t>
      </w:r>
    </w:p>
    <w:p w14:paraId="0162ED6E" w14:textId="77777777" w:rsidR="00022B80" w:rsidRPr="00D53FF6" w:rsidRDefault="00022B80" w:rsidP="00CC46C4">
      <w:pPr>
        <w:pStyle w:val="Prrafodelista"/>
        <w:widowControl w:val="0"/>
        <w:numPr>
          <w:ilvl w:val="0"/>
          <w:numId w:val="18"/>
        </w:numPr>
        <w:tabs>
          <w:tab w:val="left" w:pos="942"/>
        </w:tabs>
        <w:autoSpaceDE w:val="0"/>
        <w:autoSpaceDN w:val="0"/>
        <w:spacing w:before="42" w:after="0" w:line="360" w:lineRule="auto"/>
        <w:ind w:left="113" w:right="113" w:hanging="287"/>
        <w:contextualSpacing w:val="0"/>
        <w:rPr>
          <w:rFonts w:ascii="Times New Roman" w:hAnsi="Times New Roman"/>
          <w:sz w:val="24"/>
          <w:szCs w:val="24"/>
        </w:rPr>
      </w:pPr>
      <w:r w:rsidRPr="00D53FF6">
        <w:rPr>
          <w:rFonts w:ascii="Times New Roman" w:hAnsi="Times New Roman"/>
          <w:sz w:val="24"/>
          <w:szCs w:val="24"/>
        </w:rPr>
        <w:t>Codificar</w:t>
      </w:r>
      <w:r w:rsidRPr="00D53FF6">
        <w:rPr>
          <w:rFonts w:ascii="Times New Roman" w:hAnsi="Times New Roman"/>
          <w:spacing w:val="-7"/>
          <w:sz w:val="24"/>
          <w:szCs w:val="24"/>
        </w:rPr>
        <w:t xml:space="preserve"> </w:t>
      </w:r>
      <w:r w:rsidRPr="00D53FF6">
        <w:rPr>
          <w:rFonts w:ascii="Times New Roman" w:hAnsi="Times New Roman"/>
          <w:sz w:val="24"/>
          <w:szCs w:val="24"/>
        </w:rPr>
        <w:t>los</w:t>
      </w:r>
      <w:r w:rsidRPr="00D53FF6">
        <w:rPr>
          <w:rFonts w:ascii="Times New Roman" w:hAnsi="Times New Roman"/>
          <w:spacing w:val="-4"/>
          <w:sz w:val="24"/>
          <w:szCs w:val="24"/>
        </w:rPr>
        <w:t xml:space="preserve"> </w:t>
      </w:r>
      <w:r w:rsidRPr="00D53FF6">
        <w:rPr>
          <w:rFonts w:ascii="Times New Roman" w:hAnsi="Times New Roman"/>
          <w:sz w:val="24"/>
          <w:szCs w:val="24"/>
        </w:rPr>
        <w:t>datos.</w:t>
      </w:r>
    </w:p>
    <w:p w14:paraId="4B3B3375" w14:textId="77777777" w:rsidR="00022B80" w:rsidRPr="00D53FF6" w:rsidRDefault="00022B80" w:rsidP="00CC46C4">
      <w:pPr>
        <w:pStyle w:val="Prrafodelista"/>
        <w:widowControl w:val="0"/>
        <w:numPr>
          <w:ilvl w:val="0"/>
          <w:numId w:val="18"/>
        </w:numPr>
        <w:tabs>
          <w:tab w:val="left" w:pos="942"/>
        </w:tabs>
        <w:autoSpaceDE w:val="0"/>
        <w:autoSpaceDN w:val="0"/>
        <w:spacing w:before="42" w:after="0" w:line="360" w:lineRule="auto"/>
        <w:ind w:left="113" w:right="113" w:hanging="287"/>
        <w:contextualSpacing w:val="0"/>
        <w:rPr>
          <w:rFonts w:ascii="Times New Roman" w:hAnsi="Times New Roman"/>
          <w:sz w:val="24"/>
          <w:szCs w:val="24"/>
        </w:rPr>
      </w:pPr>
      <w:r w:rsidRPr="00D53FF6">
        <w:rPr>
          <w:rFonts w:ascii="Times New Roman" w:hAnsi="Times New Roman"/>
          <w:sz w:val="24"/>
          <w:szCs w:val="24"/>
        </w:rPr>
        <w:t>Analizar</w:t>
      </w:r>
      <w:r w:rsidRPr="00D53FF6">
        <w:rPr>
          <w:rFonts w:ascii="Times New Roman" w:hAnsi="Times New Roman"/>
          <w:spacing w:val="-3"/>
          <w:sz w:val="24"/>
          <w:szCs w:val="24"/>
        </w:rPr>
        <w:t xml:space="preserve"> </w:t>
      </w:r>
      <w:r w:rsidRPr="00D53FF6">
        <w:rPr>
          <w:rFonts w:ascii="Times New Roman" w:hAnsi="Times New Roman"/>
          <w:sz w:val="24"/>
          <w:szCs w:val="24"/>
        </w:rPr>
        <w:t>los</w:t>
      </w:r>
      <w:r w:rsidRPr="00D53FF6">
        <w:rPr>
          <w:rFonts w:ascii="Times New Roman" w:hAnsi="Times New Roman"/>
          <w:spacing w:val="-3"/>
          <w:sz w:val="24"/>
          <w:szCs w:val="24"/>
        </w:rPr>
        <w:t xml:space="preserve"> </w:t>
      </w:r>
      <w:r w:rsidRPr="00D53FF6">
        <w:rPr>
          <w:rFonts w:ascii="Times New Roman" w:hAnsi="Times New Roman"/>
          <w:sz w:val="24"/>
          <w:szCs w:val="24"/>
        </w:rPr>
        <w:t>datos</w:t>
      </w:r>
      <w:r w:rsidRPr="00D53FF6">
        <w:rPr>
          <w:rFonts w:ascii="Times New Roman" w:hAnsi="Times New Roman"/>
          <w:spacing w:val="-3"/>
          <w:sz w:val="24"/>
          <w:szCs w:val="24"/>
        </w:rPr>
        <w:t xml:space="preserve"> </w:t>
      </w:r>
      <w:r w:rsidRPr="00D53FF6">
        <w:rPr>
          <w:rFonts w:ascii="Times New Roman" w:hAnsi="Times New Roman"/>
          <w:sz w:val="24"/>
          <w:szCs w:val="24"/>
        </w:rPr>
        <w:t>(p.235).</w:t>
      </w:r>
    </w:p>
    <w:p w14:paraId="3931E693" w14:textId="77777777" w:rsidR="00022B80" w:rsidRPr="00D53FF6" w:rsidRDefault="00022B80" w:rsidP="00CC46C4">
      <w:pPr>
        <w:pStyle w:val="Default"/>
        <w:spacing w:line="360" w:lineRule="auto"/>
        <w:ind w:left="113" w:right="113"/>
        <w:jc w:val="both"/>
        <w:rPr>
          <w:rFonts w:ascii="Times New Roman" w:hAnsi="Times New Roman" w:cs="Times New Roman"/>
        </w:rPr>
      </w:pPr>
      <w:r w:rsidRPr="00D53FF6">
        <w:rPr>
          <w:rFonts w:ascii="Times New Roman" w:hAnsi="Times New Roman" w:cs="Times New Roman"/>
        </w:rPr>
        <w:lastRenderedPageBreak/>
        <w:t xml:space="preserve">Primero se tuvo acceso al escenario con un carácter único y se seleccióno el caso utilizando las siguientes técnicas para la recogida de información: observación participante, entrevista, cuestionario y análisis de documentos posteriormente los pasos a seguir fueron: </w:t>
      </w:r>
    </w:p>
    <w:p w14:paraId="4A6756E4" w14:textId="77777777" w:rsidR="00022B80" w:rsidRPr="00D53FF6" w:rsidRDefault="00022B80" w:rsidP="00CC46C4">
      <w:pPr>
        <w:pStyle w:val="Default"/>
        <w:numPr>
          <w:ilvl w:val="0"/>
          <w:numId w:val="19"/>
        </w:numPr>
        <w:spacing w:line="360" w:lineRule="auto"/>
        <w:ind w:left="113" w:right="113"/>
        <w:jc w:val="both"/>
        <w:rPr>
          <w:rFonts w:ascii="Times New Roman" w:hAnsi="Times New Roman" w:cs="Times New Roman"/>
        </w:rPr>
      </w:pPr>
      <w:r w:rsidRPr="00D53FF6">
        <w:rPr>
          <w:rFonts w:ascii="Times New Roman" w:hAnsi="Times New Roman" w:cs="Times New Roman"/>
        </w:rPr>
        <w:t xml:space="preserve">Redacción de datos, identificación </w:t>
      </w:r>
    </w:p>
    <w:p w14:paraId="797D3939" w14:textId="77777777" w:rsidR="00022B80" w:rsidRPr="00D53FF6" w:rsidRDefault="00022B80" w:rsidP="00CC46C4">
      <w:pPr>
        <w:pStyle w:val="Default"/>
        <w:numPr>
          <w:ilvl w:val="0"/>
          <w:numId w:val="19"/>
        </w:numPr>
        <w:spacing w:line="360" w:lineRule="auto"/>
        <w:ind w:left="113" w:right="113"/>
        <w:jc w:val="both"/>
        <w:rPr>
          <w:rFonts w:ascii="Times New Roman" w:hAnsi="Times New Roman" w:cs="Times New Roman"/>
        </w:rPr>
      </w:pPr>
      <w:r w:rsidRPr="00D53FF6">
        <w:rPr>
          <w:rFonts w:ascii="Times New Roman" w:hAnsi="Times New Roman" w:cs="Times New Roman"/>
        </w:rPr>
        <w:t>Clasificación de unidades.</w:t>
      </w:r>
    </w:p>
    <w:p w14:paraId="54093C16" w14:textId="77777777" w:rsidR="00022B80" w:rsidRPr="00D53FF6" w:rsidRDefault="00022B80" w:rsidP="00CC46C4">
      <w:pPr>
        <w:pStyle w:val="Default"/>
        <w:numPr>
          <w:ilvl w:val="0"/>
          <w:numId w:val="19"/>
        </w:numPr>
        <w:spacing w:line="360" w:lineRule="auto"/>
        <w:ind w:left="113" w:right="113"/>
        <w:jc w:val="both"/>
        <w:rPr>
          <w:rFonts w:ascii="Times New Roman" w:hAnsi="Times New Roman" w:cs="Times New Roman"/>
        </w:rPr>
      </w:pPr>
      <w:r w:rsidRPr="00D53FF6">
        <w:rPr>
          <w:rFonts w:ascii="Times New Roman" w:hAnsi="Times New Roman" w:cs="Times New Roman"/>
        </w:rPr>
        <w:t>Síntesis y agrupamiento.</w:t>
      </w:r>
    </w:p>
    <w:p w14:paraId="015305EB" w14:textId="77777777" w:rsidR="00022B80" w:rsidRPr="00D53FF6" w:rsidRDefault="00022B80" w:rsidP="00CC46C4">
      <w:pPr>
        <w:pStyle w:val="Default"/>
        <w:numPr>
          <w:ilvl w:val="0"/>
          <w:numId w:val="19"/>
        </w:numPr>
        <w:spacing w:line="360" w:lineRule="auto"/>
        <w:ind w:left="113" w:right="113"/>
        <w:jc w:val="both"/>
        <w:rPr>
          <w:rFonts w:ascii="Times New Roman" w:hAnsi="Times New Roman" w:cs="Times New Roman"/>
        </w:rPr>
      </w:pPr>
      <w:r w:rsidRPr="00D53FF6">
        <w:rPr>
          <w:rFonts w:ascii="Times New Roman" w:hAnsi="Times New Roman" w:cs="Times New Roman"/>
        </w:rPr>
        <w:t xml:space="preserve"> Disposición y transformación de datos.</w:t>
      </w:r>
    </w:p>
    <w:p w14:paraId="6916A764" w14:textId="77777777" w:rsidR="00022B80" w:rsidRPr="00D53FF6" w:rsidRDefault="00022B80" w:rsidP="00CC46C4">
      <w:pPr>
        <w:pStyle w:val="Default"/>
        <w:numPr>
          <w:ilvl w:val="0"/>
          <w:numId w:val="19"/>
        </w:numPr>
        <w:spacing w:line="360" w:lineRule="auto"/>
        <w:ind w:left="113" w:right="113"/>
        <w:jc w:val="both"/>
        <w:rPr>
          <w:rFonts w:ascii="Times New Roman" w:hAnsi="Times New Roman" w:cs="Times New Roman"/>
        </w:rPr>
      </w:pPr>
      <w:r w:rsidRPr="00D53FF6">
        <w:rPr>
          <w:rFonts w:ascii="Times New Roman" w:hAnsi="Times New Roman" w:cs="Times New Roman"/>
        </w:rPr>
        <w:t xml:space="preserve"> Obtención y verificación de conclusiones.</w:t>
      </w:r>
    </w:p>
    <w:p w14:paraId="252088D0" w14:textId="77777777" w:rsidR="00022B80" w:rsidRPr="00D53FF6" w:rsidRDefault="00022B80" w:rsidP="00CC46C4">
      <w:pPr>
        <w:pStyle w:val="Default"/>
        <w:numPr>
          <w:ilvl w:val="0"/>
          <w:numId w:val="19"/>
        </w:numPr>
        <w:spacing w:line="360" w:lineRule="auto"/>
        <w:ind w:left="113" w:right="113"/>
        <w:jc w:val="both"/>
        <w:rPr>
          <w:rFonts w:ascii="Times New Roman" w:hAnsi="Times New Roman" w:cs="Times New Roman"/>
        </w:rPr>
      </w:pPr>
      <w:r w:rsidRPr="00D53FF6">
        <w:rPr>
          <w:rFonts w:ascii="Times New Roman" w:hAnsi="Times New Roman" w:cs="Times New Roman"/>
        </w:rPr>
        <w:t xml:space="preserve"> Elaboración y descripción etnográfica. </w:t>
      </w:r>
    </w:p>
    <w:p w14:paraId="781FCE25" w14:textId="58487900" w:rsidR="00730732" w:rsidRPr="00D96BA1" w:rsidRDefault="00022B80" w:rsidP="00CC46C4">
      <w:pPr>
        <w:spacing w:after="0" w:line="360" w:lineRule="auto"/>
        <w:ind w:left="113" w:right="113"/>
        <w:jc w:val="both"/>
        <w:rPr>
          <w:rFonts w:ascii="Times New Roman" w:eastAsia="Calibri" w:hAnsi="Times New Roman" w:cs="Times New Roman"/>
          <w:bCs/>
          <w:i/>
          <w:iCs/>
          <w:sz w:val="24"/>
          <w:szCs w:val="24"/>
        </w:rPr>
      </w:pPr>
      <w:r w:rsidRPr="00D53FF6">
        <w:rPr>
          <w:rFonts w:ascii="Times New Roman" w:eastAsia="Calibri" w:hAnsi="Times New Roman" w:cs="Times New Roman"/>
          <w:bCs/>
          <w:i/>
          <w:iCs/>
          <w:sz w:val="24"/>
          <w:szCs w:val="24"/>
        </w:rPr>
        <w:t>Premisas o supuestos</w:t>
      </w:r>
      <w:bookmarkStart w:id="8" w:name="_Hlk97726286"/>
      <w:r w:rsidR="00D96BA1">
        <w:rPr>
          <w:rFonts w:ascii="Times New Roman" w:eastAsia="Calibri" w:hAnsi="Times New Roman" w:cs="Times New Roman"/>
          <w:bCs/>
          <w:i/>
          <w:iCs/>
          <w:sz w:val="24"/>
          <w:szCs w:val="24"/>
        </w:rPr>
        <w:t xml:space="preserve">: </w:t>
      </w:r>
      <w:r w:rsidRPr="00D53FF6">
        <w:rPr>
          <w:rFonts w:ascii="Times New Roman" w:eastAsia="Calibri" w:hAnsi="Times New Roman" w:cs="Times New Roman"/>
          <w:bCs/>
          <w:sz w:val="24"/>
          <w:szCs w:val="24"/>
        </w:rPr>
        <w:t xml:space="preserve">Los docentes en formación realizan </w:t>
      </w:r>
      <w:r w:rsidRPr="00D53FF6">
        <w:rPr>
          <w:rFonts w:ascii="Times New Roman" w:hAnsi="Times New Roman" w:cs="Times New Roman"/>
          <w:spacing w:val="1"/>
          <w:sz w:val="24"/>
          <w:szCs w:val="24"/>
        </w:rPr>
        <w:t>prácticas de evaluación con</w:t>
      </w:r>
      <w:r w:rsidRPr="00D53FF6">
        <w:rPr>
          <w:rFonts w:ascii="Times New Roman" w:hAnsi="Times New Roman" w:cs="Times New Roman"/>
          <w:sz w:val="24"/>
          <w:szCs w:val="24"/>
        </w:rPr>
        <w:t xml:space="preserve"> un enfoque formativo, donde utilizan los tipos de evaluación diagnostica, sumativa y formativa, y según los agentes que la llevan a cabo utilizan la heteroevaluación dejando de lado la autoevaluación y coevaluación, así como también utilizan variadas técnicas e instrumentos de evaluación.</w:t>
      </w:r>
      <w:bookmarkEnd w:id="8"/>
    </w:p>
    <w:p w14:paraId="5F5523C6" w14:textId="77777777" w:rsidR="00950C74" w:rsidRPr="00950C74" w:rsidRDefault="00950C74" w:rsidP="00CC46C4">
      <w:pPr>
        <w:spacing w:after="0" w:line="360" w:lineRule="auto"/>
        <w:jc w:val="both"/>
        <w:rPr>
          <w:rFonts w:ascii="Times New Roman" w:hAnsi="Times New Roman" w:cs="Times New Roman"/>
          <w:sz w:val="24"/>
          <w:szCs w:val="24"/>
        </w:rPr>
      </w:pPr>
    </w:p>
    <w:p w14:paraId="490A2DEA" w14:textId="77777777" w:rsidR="00022B80" w:rsidRPr="00277567" w:rsidRDefault="00022B80" w:rsidP="00CC46C4">
      <w:pPr>
        <w:spacing w:after="0" w:line="360" w:lineRule="auto"/>
        <w:jc w:val="center"/>
        <w:rPr>
          <w:rFonts w:ascii="Times New Roman" w:hAnsi="Times New Roman" w:cs="Times New Roman"/>
          <w:b/>
          <w:bCs/>
          <w:sz w:val="32"/>
          <w:szCs w:val="32"/>
        </w:rPr>
      </w:pPr>
      <w:r w:rsidRPr="00277567">
        <w:rPr>
          <w:rFonts w:ascii="Times New Roman" w:hAnsi="Times New Roman" w:cs="Times New Roman"/>
          <w:b/>
          <w:bCs/>
          <w:sz w:val="32"/>
          <w:szCs w:val="32"/>
        </w:rPr>
        <w:t>Resultados</w:t>
      </w:r>
    </w:p>
    <w:p w14:paraId="3C49B380" w14:textId="604A429D" w:rsidR="00022B80" w:rsidRPr="00D53FF6" w:rsidRDefault="00022B80" w:rsidP="00CC46C4">
      <w:pPr>
        <w:pStyle w:val="Textoindependiente"/>
        <w:spacing w:line="360" w:lineRule="auto"/>
        <w:ind w:right="207"/>
        <w:jc w:val="both"/>
        <w:rPr>
          <w:rFonts w:ascii="Times New Roman" w:hAnsi="Times New Roman" w:cs="Times New Roman"/>
        </w:rPr>
      </w:pPr>
      <w:r w:rsidRPr="00D53FF6">
        <w:rPr>
          <w:rFonts w:ascii="Times New Roman" w:hAnsi="Times New Roman" w:cs="Times New Roman"/>
        </w:rPr>
        <w:t>Los docentes en formación consideran variadas técnicas e instrumentos de evaluación acorde al contexto de los estudiantes, elaboran diagnósticos, generan ambientes diversos, hacen uso de la evaluación diagnostica, formativa y sumativa, utilizan instrumentos como rubricas y listas de cotejo, la evaluación es vista como el punto final, escases de la autoevaluación y coevaluación, se concibe a la evaluación dentro de la planeación como el punto final.</w:t>
      </w:r>
    </w:p>
    <w:p w14:paraId="00A9C889" w14:textId="75DB8C69" w:rsidR="00022B80" w:rsidRDefault="00022B80" w:rsidP="00CC46C4">
      <w:pPr>
        <w:spacing w:after="0" w:line="360" w:lineRule="auto"/>
        <w:rPr>
          <w:rFonts w:ascii="Times New Roman" w:hAnsi="Times New Roman" w:cs="Times New Roman"/>
          <w:sz w:val="24"/>
          <w:szCs w:val="24"/>
        </w:rPr>
      </w:pPr>
      <w:r w:rsidRPr="00D53FF6">
        <w:rPr>
          <w:rFonts w:ascii="Times New Roman" w:hAnsi="Times New Roman" w:cs="Times New Roman"/>
          <w:sz w:val="24"/>
          <w:szCs w:val="24"/>
        </w:rPr>
        <w:t>Los resultados encontrados se muestran en las siguientes tablas:</w:t>
      </w:r>
    </w:p>
    <w:p w14:paraId="02A68039" w14:textId="77777777" w:rsidR="00CC46C4" w:rsidRPr="00D53FF6" w:rsidRDefault="00CC46C4" w:rsidP="00CC46C4">
      <w:pPr>
        <w:spacing w:after="0" w:line="360" w:lineRule="auto"/>
        <w:rPr>
          <w:rFonts w:ascii="Times New Roman" w:hAnsi="Times New Roman" w:cs="Times New Roman"/>
          <w:sz w:val="24"/>
          <w:szCs w:val="24"/>
        </w:rPr>
      </w:pPr>
    </w:p>
    <w:p w14:paraId="0C7EDB75" w14:textId="77777777" w:rsidR="00022B80" w:rsidRPr="00D53FF6" w:rsidRDefault="00022B80" w:rsidP="00022B80">
      <w:pPr>
        <w:spacing w:line="360" w:lineRule="auto"/>
        <w:jc w:val="center"/>
        <w:rPr>
          <w:rFonts w:ascii="Times New Roman" w:hAnsi="Times New Roman" w:cs="Times New Roman"/>
          <w:sz w:val="24"/>
          <w:szCs w:val="24"/>
        </w:rPr>
      </w:pPr>
      <w:r w:rsidRPr="00D53FF6">
        <w:rPr>
          <w:rFonts w:ascii="Times New Roman" w:hAnsi="Times New Roman" w:cs="Times New Roman"/>
          <w:sz w:val="24"/>
          <w:szCs w:val="24"/>
        </w:rPr>
        <w:t>Tabla</w:t>
      </w:r>
      <w:r>
        <w:rPr>
          <w:rFonts w:ascii="Times New Roman" w:hAnsi="Times New Roman" w:cs="Times New Roman"/>
          <w:sz w:val="24"/>
          <w:szCs w:val="24"/>
        </w:rPr>
        <w:t xml:space="preserve"> 1: C</w:t>
      </w:r>
      <w:r w:rsidRPr="00D53FF6">
        <w:rPr>
          <w:rFonts w:ascii="Times New Roman" w:hAnsi="Times New Roman" w:cs="Times New Roman"/>
          <w:sz w:val="24"/>
          <w:szCs w:val="24"/>
        </w:rPr>
        <w:t>ategorización de resultados</w:t>
      </w:r>
    </w:p>
    <w:tbl>
      <w:tblPr>
        <w:tblStyle w:val="Tablaconcuadrcula"/>
        <w:tblW w:w="0" w:type="auto"/>
        <w:tblLook w:val="04A0" w:firstRow="1" w:lastRow="0" w:firstColumn="1" w:lastColumn="0" w:noHBand="0" w:noVBand="1"/>
      </w:tblPr>
      <w:tblGrid>
        <w:gridCol w:w="2912"/>
        <w:gridCol w:w="1362"/>
        <w:gridCol w:w="4787"/>
      </w:tblGrid>
      <w:tr w:rsidR="00022B80" w:rsidRPr="00CC46C4" w14:paraId="3E9F7DC7" w14:textId="77777777" w:rsidTr="00CC46C4">
        <w:tc>
          <w:tcPr>
            <w:tcW w:w="3256" w:type="dxa"/>
            <w:shd w:val="clear" w:color="auto" w:fill="auto"/>
          </w:tcPr>
          <w:p w14:paraId="79B5C702" w14:textId="77777777" w:rsidR="00022B80" w:rsidRPr="00CC46C4" w:rsidRDefault="00022B80" w:rsidP="000137BF">
            <w:pPr>
              <w:spacing w:line="360" w:lineRule="auto"/>
              <w:jc w:val="center"/>
              <w:rPr>
                <w:rFonts w:ascii="Times New Roman" w:hAnsi="Times New Roman" w:cs="Times New Roman"/>
                <w:bCs/>
                <w:sz w:val="24"/>
                <w:szCs w:val="24"/>
              </w:rPr>
            </w:pPr>
            <w:bookmarkStart w:id="9" w:name="_Hlk97727589"/>
            <w:r w:rsidRPr="00CC46C4">
              <w:rPr>
                <w:rFonts w:ascii="Times New Roman" w:eastAsia="Calibri" w:hAnsi="Times New Roman" w:cs="Times New Roman"/>
                <w:bCs/>
                <w:sz w:val="24"/>
                <w:szCs w:val="24"/>
              </w:rPr>
              <w:t>CATEGORIA</w:t>
            </w:r>
          </w:p>
        </w:tc>
        <w:tc>
          <w:tcPr>
            <w:tcW w:w="1417" w:type="dxa"/>
            <w:shd w:val="clear" w:color="auto" w:fill="auto"/>
          </w:tcPr>
          <w:p w14:paraId="4DA08336" w14:textId="77777777" w:rsidR="00022B80" w:rsidRPr="00CC46C4" w:rsidRDefault="00022B80" w:rsidP="000137BF">
            <w:pPr>
              <w:spacing w:line="360" w:lineRule="auto"/>
              <w:jc w:val="center"/>
              <w:rPr>
                <w:rFonts w:ascii="Times New Roman" w:hAnsi="Times New Roman" w:cs="Times New Roman"/>
                <w:bCs/>
                <w:sz w:val="24"/>
                <w:szCs w:val="24"/>
              </w:rPr>
            </w:pPr>
            <w:r w:rsidRPr="00CC46C4">
              <w:rPr>
                <w:rFonts w:ascii="Times New Roman" w:eastAsia="Calibri" w:hAnsi="Times New Roman" w:cs="Times New Roman"/>
                <w:bCs/>
                <w:sz w:val="24"/>
                <w:szCs w:val="24"/>
              </w:rPr>
              <w:t>CODIGO</w:t>
            </w:r>
          </w:p>
        </w:tc>
        <w:tc>
          <w:tcPr>
            <w:tcW w:w="5517" w:type="dxa"/>
            <w:shd w:val="clear" w:color="auto" w:fill="auto"/>
          </w:tcPr>
          <w:p w14:paraId="21D68B02" w14:textId="77777777" w:rsidR="00022B80" w:rsidRPr="00CC46C4" w:rsidRDefault="00022B80" w:rsidP="000137BF">
            <w:pPr>
              <w:spacing w:line="360" w:lineRule="auto"/>
              <w:jc w:val="center"/>
              <w:rPr>
                <w:rFonts w:ascii="Times New Roman" w:hAnsi="Times New Roman" w:cs="Times New Roman"/>
                <w:bCs/>
                <w:sz w:val="24"/>
                <w:szCs w:val="24"/>
              </w:rPr>
            </w:pPr>
            <w:r w:rsidRPr="00CC46C4">
              <w:rPr>
                <w:rFonts w:ascii="Times New Roman" w:eastAsia="Calibri" w:hAnsi="Times New Roman" w:cs="Times New Roman"/>
                <w:bCs/>
                <w:sz w:val="24"/>
                <w:szCs w:val="24"/>
              </w:rPr>
              <w:t>RESULTADOS ENCONTRADOS</w:t>
            </w:r>
          </w:p>
        </w:tc>
      </w:tr>
      <w:tr w:rsidR="00022B80" w:rsidRPr="00CC46C4" w14:paraId="4F491837" w14:textId="77777777" w:rsidTr="00CC46C4">
        <w:tc>
          <w:tcPr>
            <w:tcW w:w="3256" w:type="dxa"/>
            <w:shd w:val="clear" w:color="auto" w:fill="auto"/>
          </w:tcPr>
          <w:p w14:paraId="07A92206" w14:textId="77777777" w:rsidR="00022B80" w:rsidRPr="00CC46C4" w:rsidRDefault="00022B80" w:rsidP="000137BF">
            <w:pPr>
              <w:spacing w:line="360" w:lineRule="auto"/>
              <w:jc w:val="center"/>
              <w:rPr>
                <w:rFonts w:ascii="Times New Roman" w:hAnsi="Times New Roman" w:cs="Times New Roman"/>
                <w:bCs/>
                <w:sz w:val="24"/>
                <w:szCs w:val="24"/>
              </w:rPr>
            </w:pPr>
            <w:r w:rsidRPr="00CC46C4">
              <w:rPr>
                <w:rFonts w:ascii="Times New Roman" w:eastAsia="Calibri" w:hAnsi="Times New Roman" w:cs="Times New Roman"/>
                <w:bCs/>
                <w:sz w:val="24"/>
                <w:szCs w:val="24"/>
              </w:rPr>
              <w:t>Tipos de Evaluación</w:t>
            </w:r>
          </w:p>
        </w:tc>
        <w:tc>
          <w:tcPr>
            <w:tcW w:w="1417" w:type="dxa"/>
            <w:shd w:val="clear" w:color="auto" w:fill="auto"/>
          </w:tcPr>
          <w:p w14:paraId="7E8AF4C7" w14:textId="77777777" w:rsidR="00022B80" w:rsidRPr="00CC46C4" w:rsidRDefault="00022B80" w:rsidP="000137BF">
            <w:pPr>
              <w:spacing w:line="360" w:lineRule="auto"/>
              <w:jc w:val="center"/>
              <w:rPr>
                <w:rFonts w:ascii="Times New Roman" w:hAnsi="Times New Roman" w:cs="Times New Roman"/>
                <w:bCs/>
                <w:sz w:val="24"/>
                <w:szCs w:val="24"/>
              </w:rPr>
            </w:pPr>
            <w:proofErr w:type="gramStart"/>
            <w:r w:rsidRPr="00CC46C4">
              <w:rPr>
                <w:rFonts w:ascii="Times New Roman" w:eastAsia="Calibri" w:hAnsi="Times New Roman" w:cs="Times New Roman"/>
                <w:bCs/>
                <w:sz w:val="24"/>
                <w:szCs w:val="24"/>
              </w:rPr>
              <w:t>T.P</w:t>
            </w:r>
            <w:proofErr w:type="gramEnd"/>
          </w:p>
        </w:tc>
        <w:tc>
          <w:tcPr>
            <w:tcW w:w="5517" w:type="dxa"/>
            <w:shd w:val="clear" w:color="auto" w:fill="auto"/>
          </w:tcPr>
          <w:p w14:paraId="33DD63C4" w14:textId="77777777" w:rsidR="00022B80" w:rsidRPr="00CC46C4" w:rsidRDefault="00022B80" w:rsidP="000137BF">
            <w:pPr>
              <w:jc w:val="both"/>
              <w:rPr>
                <w:rFonts w:ascii="Times New Roman" w:eastAsia="Calibri" w:hAnsi="Times New Roman" w:cs="Times New Roman"/>
                <w:bCs/>
                <w:sz w:val="24"/>
                <w:szCs w:val="24"/>
              </w:rPr>
            </w:pPr>
            <w:r w:rsidRPr="00CC46C4">
              <w:rPr>
                <w:rFonts w:ascii="Times New Roman" w:eastAsia="Calibri" w:hAnsi="Times New Roman" w:cs="Times New Roman"/>
                <w:bCs/>
                <w:sz w:val="24"/>
                <w:szCs w:val="24"/>
              </w:rPr>
              <w:t>En su mayoría mencionan la diagnostica, formativa y sumativa. Preeminencia de heteroevaluación; casi ausencia de autoevaluación y coevaluación Concepción formativa en el discurso Predominio de evaluación diagnóstica y sumativa. Falta de sistematicidad en la evaluación continua.</w:t>
            </w:r>
          </w:p>
        </w:tc>
      </w:tr>
    </w:tbl>
    <w:bookmarkEnd w:id="9"/>
    <w:p w14:paraId="0AB9C344" w14:textId="6FB46680" w:rsidR="00950C74" w:rsidRDefault="00022B80" w:rsidP="00D96BA1">
      <w:pPr>
        <w:spacing w:line="360" w:lineRule="auto"/>
        <w:jc w:val="center"/>
        <w:rPr>
          <w:rFonts w:ascii="Times New Roman" w:hAnsi="Times New Roman" w:cs="Times New Roman"/>
          <w:sz w:val="24"/>
          <w:szCs w:val="24"/>
        </w:rPr>
      </w:pPr>
      <w:r w:rsidRPr="00184A8B">
        <w:rPr>
          <w:rFonts w:ascii="Times New Roman" w:hAnsi="Times New Roman" w:cs="Times New Roman"/>
          <w:sz w:val="24"/>
          <w:szCs w:val="24"/>
        </w:rPr>
        <w:t>Fuente: Elaboración propia</w:t>
      </w:r>
    </w:p>
    <w:p w14:paraId="76CD2C84" w14:textId="4891C9B9" w:rsidR="00D96BA1" w:rsidRDefault="00D96BA1" w:rsidP="00D96BA1">
      <w:pPr>
        <w:spacing w:line="360" w:lineRule="auto"/>
        <w:jc w:val="center"/>
        <w:rPr>
          <w:rFonts w:ascii="Times New Roman" w:hAnsi="Times New Roman" w:cs="Times New Roman"/>
          <w:sz w:val="24"/>
          <w:szCs w:val="24"/>
        </w:rPr>
      </w:pPr>
    </w:p>
    <w:p w14:paraId="1BF48ED6" w14:textId="03680755" w:rsidR="00CC46C4" w:rsidRDefault="00CC46C4" w:rsidP="00D96BA1">
      <w:pPr>
        <w:spacing w:line="360" w:lineRule="auto"/>
        <w:jc w:val="center"/>
        <w:rPr>
          <w:rFonts w:ascii="Times New Roman" w:hAnsi="Times New Roman" w:cs="Times New Roman"/>
          <w:sz w:val="24"/>
          <w:szCs w:val="24"/>
        </w:rPr>
      </w:pPr>
    </w:p>
    <w:p w14:paraId="48EDF85B" w14:textId="77777777" w:rsidR="00CC46C4" w:rsidRPr="00184A8B" w:rsidRDefault="00CC46C4" w:rsidP="00D96BA1">
      <w:pPr>
        <w:spacing w:line="360" w:lineRule="auto"/>
        <w:jc w:val="center"/>
        <w:rPr>
          <w:rFonts w:ascii="Times New Roman" w:hAnsi="Times New Roman" w:cs="Times New Roman"/>
          <w:sz w:val="24"/>
          <w:szCs w:val="24"/>
        </w:rPr>
      </w:pPr>
    </w:p>
    <w:p w14:paraId="14692357" w14:textId="77777777" w:rsidR="00022B80" w:rsidRPr="00184A8B" w:rsidRDefault="00022B80" w:rsidP="00022B80">
      <w:pPr>
        <w:spacing w:line="360" w:lineRule="auto"/>
        <w:jc w:val="center"/>
        <w:rPr>
          <w:rFonts w:ascii="Times New Roman" w:hAnsi="Times New Roman" w:cs="Times New Roman"/>
          <w:sz w:val="24"/>
          <w:szCs w:val="24"/>
        </w:rPr>
      </w:pPr>
      <w:r w:rsidRPr="00184A8B">
        <w:rPr>
          <w:rFonts w:ascii="Times New Roman" w:hAnsi="Times New Roman" w:cs="Times New Roman"/>
          <w:sz w:val="24"/>
          <w:szCs w:val="24"/>
        </w:rPr>
        <w:lastRenderedPageBreak/>
        <w:t xml:space="preserve">Tabla 2: Subcategorización de </w:t>
      </w:r>
      <w:r>
        <w:rPr>
          <w:rFonts w:ascii="Times New Roman" w:hAnsi="Times New Roman" w:cs="Times New Roman"/>
          <w:sz w:val="24"/>
          <w:szCs w:val="24"/>
        </w:rPr>
        <w:t>r</w:t>
      </w:r>
      <w:r w:rsidRPr="00184A8B">
        <w:rPr>
          <w:rFonts w:ascii="Times New Roman" w:hAnsi="Times New Roman" w:cs="Times New Roman"/>
          <w:sz w:val="24"/>
          <w:szCs w:val="24"/>
        </w:rPr>
        <w:t>esultados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7"/>
        <w:gridCol w:w="1333"/>
        <w:gridCol w:w="4801"/>
      </w:tblGrid>
      <w:tr w:rsidR="00022B80" w:rsidRPr="00CC46C4" w14:paraId="7BCBB5C2" w14:textId="77777777" w:rsidTr="00CC46C4">
        <w:trPr>
          <w:trHeight w:val="471"/>
          <w:jc w:val="center"/>
        </w:trPr>
        <w:tc>
          <w:tcPr>
            <w:tcW w:w="3150" w:type="dxa"/>
            <w:shd w:val="clear" w:color="auto" w:fill="auto"/>
          </w:tcPr>
          <w:p w14:paraId="207D6D57" w14:textId="77777777" w:rsidR="00022B80" w:rsidRPr="00CC46C4" w:rsidRDefault="00022B80" w:rsidP="000137BF">
            <w:pPr>
              <w:jc w:val="center"/>
              <w:rPr>
                <w:rFonts w:ascii="Times New Roman" w:eastAsia="Calibri" w:hAnsi="Times New Roman" w:cs="Times New Roman"/>
                <w:sz w:val="24"/>
                <w:szCs w:val="24"/>
              </w:rPr>
            </w:pPr>
            <w:bookmarkStart w:id="10" w:name="_Hlk97556495"/>
            <w:r w:rsidRPr="00CC46C4">
              <w:rPr>
                <w:rFonts w:ascii="Times New Roman" w:eastAsia="Calibri" w:hAnsi="Times New Roman" w:cs="Times New Roman"/>
                <w:sz w:val="24"/>
                <w:szCs w:val="24"/>
              </w:rPr>
              <w:t>SUBCATEGORÍA</w:t>
            </w:r>
          </w:p>
        </w:tc>
        <w:tc>
          <w:tcPr>
            <w:tcW w:w="1381" w:type="dxa"/>
            <w:shd w:val="clear" w:color="auto" w:fill="auto"/>
          </w:tcPr>
          <w:p w14:paraId="06D866F2" w14:textId="77777777" w:rsidR="00022B80" w:rsidRPr="00CC46C4" w:rsidRDefault="00022B80" w:rsidP="000137BF">
            <w:pPr>
              <w:jc w:val="both"/>
              <w:rPr>
                <w:rFonts w:ascii="Times New Roman" w:eastAsia="Calibri" w:hAnsi="Times New Roman" w:cs="Times New Roman"/>
                <w:sz w:val="24"/>
                <w:szCs w:val="24"/>
              </w:rPr>
            </w:pPr>
            <w:r w:rsidRPr="00CC46C4">
              <w:rPr>
                <w:rFonts w:ascii="Times New Roman" w:eastAsia="Calibri" w:hAnsi="Times New Roman" w:cs="Times New Roman"/>
                <w:sz w:val="24"/>
                <w:szCs w:val="24"/>
              </w:rPr>
              <w:t>CODIGO</w:t>
            </w:r>
          </w:p>
        </w:tc>
        <w:tc>
          <w:tcPr>
            <w:tcW w:w="5529" w:type="dxa"/>
            <w:shd w:val="clear" w:color="auto" w:fill="auto"/>
          </w:tcPr>
          <w:p w14:paraId="36F1F834" w14:textId="77777777" w:rsidR="00022B80" w:rsidRPr="00CC46C4" w:rsidRDefault="00022B80" w:rsidP="000137BF">
            <w:pPr>
              <w:jc w:val="center"/>
              <w:rPr>
                <w:rFonts w:ascii="Times New Roman" w:eastAsia="Calibri" w:hAnsi="Times New Roman" w:cs="Times New Roman"/>
                <w:sz w:val="24"/>
                <w:szCs w:val="24"/>
              </w:rPr>
            </w:pPr>
            <w:r w:rsidRPr="00CC46C4">
              <w:rPr>
                <w:rFonts w:ascii="Times New Roman" w:eastAsia="Calibri" w:hAnsi="Times New Roman" w:cs="Times New Roman"/>
                <w:sz w:val="24"/>
                <w:szCs w:val="24"/>
              </w:rPr>
              <w:t>RESULTADOS ENCONTRADOS</w:t>
            </w:r>
          </w:p>
        </w:tc>
      </w:tr>
      <w:tr w:rsidR="00022B80" w:rsidRPr="00CC46C4" w14:paraId="2D50CCF1" w14:textId="77777777" w:rsidTr="00CC46C4">
        <w:trPr>
          <w:jc w:val="center"/>
        </w:trPr>
        <w:tc>
          <w:tcPr>
            <w:tcW w:w="3150" w:type="dxa"/>
            <w:shd w:val="clear" w:color="auto" w:fill="auto"/>
          </w:tcPr>
          <w:p w14:paraId="5108CFA2" w14:textId="77777777" w:rsidR="00022B80" w:rsidRPr="00CC46C4" w:rsidRDefault="00022B80" w:rsidP="000137BF">
            <w:pPr>
              <w:jc w:val="both"/>
              <w:rPr>
                <w:rFonts w:ascii="Times New Roman" w:eastAsia="Calibri" w:hAnsi="Times New Roman" w:cs="Times New Roman"/>
                <w:sz w:val="24"/>
                <w:szCs w:val="24"/>
              </w:rPr>
            </w:pPr>
            <w:bookmarkStart w:id="11" w:name="_Hlk97727394"/>
            <w:r w:rsidRPr="00CC46C4">
              <w:rPr>
                <w:rFonts w:ascii="Times New Roman" w:eastAsia="Calibri" w:hAnsi="Times New Roman" w:cs="Times New Roman"/>
                <w:sz w:val="24"/>
                <w:szCs w:val="24"/>
              </w:rPr>
              <w:t>Evaluación Diagnostica</w:t>
            </w:r>
          </w:p>
        </w:tc>
        <w:tc>
          <w:tcPr>
            <w:tcW w:w="1381" w:type="dxa"/>
            <w:shd w:val="clear" w:color="auto" w:fill="auto"/>
          </w:tcPr>
          <w:p w14:paraId="5A1252F1" w14:textId="77777777" w:rsidR="00022B80" w:rsidRPr="00CC46C4" w:rsidRDefault="00022B80" w:rsidP="000137BF">
            <w:pPr>
              <w:jc w:val="both"/>
              <w:rPr>
                <w:rFonts w:ascii="Times New Roman" w:eastAsia="Calibri" w:hAnsi="Times New Roman" w:cs="Times New Roman"/>
                <w:sz w:val="24"/>
                <w:szCs w:val="24"/>
              </w:rPr>
            </w:pPr>
            <w:proofErr w:type="gramStart"/>
            <w:r w:rsidRPr="00CC46C4">
              <w:rPr>
                <w:rFonts w:ascii="Times New Roman" w:eastAsia="Calibri" w:hAnsi="Times New Roman" w:cs="Times New Roman"/>
                <w:sz w:val="24"/>
                <w:szCs w:val="24"/>
              </w:rPr>
              <w:t>E.D</w:t>
            </w:r>
            <w:proofErr w:type="gramEnd"/>
          </w:p>
        </w:tc>
        <w:tc>
          <w:tcPr>
            <w:tcW w:w="5529" w:type="dxa"/>
            <w:shd w:val="clear" w:color="auto" w:fill="auto"/>
          </w:tcPr>
          <w:p w14:paraId="0C04C045" w14:textId="77777777" w:rsidR="00022B80" w:rsidRPr="00CC46C4" w:rsidRDefault="00022B80" w:rsidP="000137BF">
            <w:pPr>
              <w:jc w:val="both"/>
              <w:rPr>
                <w:rFonts w:ascii="Times New Roman" w:eastAsia="Calibri" w:hAnsi="Times New Roman" w:cs="Times New Roman"/>
                <w:sz w:val="24"/>
                <w:szCs w:val="24"/>
              </w:rPr>
            </w:pPr>
            <w:r w:rsidRPr="00CC46C4">
              <w:rPr>
                <w:rFonts w:ascii="Times New Roman" w:eastAsia="Calibri" w:hAnsi="Times New Roman" w:cs="Times New Roman"/>
                <w:sz w:val="24"/>
                <w:szCs w:val="24"/>
              </w:rPr>
              <w:t>El total la aplican al inicio para contar con los elementos que les ayuden en el desarrollo de sus secuencias o proyectos.</w:t>
            </w:r>
          </w:p>
        </w:tc>
      </w:tr>
      <w:tr w:rsidR="00022B80" w:rsidRPr="00CC46C4" w14:paraId="13C282FD" w14:textId="77777777" w:rsidTr="00CC46C4">
        <w:trPr>
          <w:jc w:val="center"/>
        </w:trPr>
        <w:tc>
          <w:tcPr>
            <w:tcW w:w="3150" w:type="dxa"/>
            <w:shd w:val="clear" w:color="auto" w:fill="auto"/>
          </w:tcPr>
          <w:p w14:paraId="0FD30408" w14:textId="77777777" w:rsidR="00022B80" w:rsidRPr="00CC46C4" w:rsidRDefault="00022B80" w:rsidP="000137BF">
            <w:pPr>
              <w:jc w:val="both"/>
              <w:rPr>
                <w:rFonts w:ascii="Times New Roman" w:eastAsia="Calibri" w:hAnsi="Times New Roman" w:cs="Times New Roman"/>
                <w:sz w:val="24"/>
                <w:szCs w:val="24"/>
              </w:rPr>
            </w:pPr>
            <w:r w:rsidRPr="00CC46C4">
              <w:rPr>
                <w:rFonts w:ascii="Times New Roman" w:eastAsia="Calibri" w:hAnsi="Times New Roman" w:cs="Times New Roman"/>
                <w:sz w:val="24"/>
                <w:szCs w:val="24"/>
              </w:rPr>
              <w:t>Evaluación Formativa</w:t>
            </w:r>
          </w:p>
        </w:tc>
        <w:tc>
          <w:tcPr>
            <w:tcW w:w="1381" w:type="dxa"/>
            <w:shd w:val="clear" w:color="auto" w:fill="auto"/>
          </w:tcPr>
          <w:p w14:paraId="2D4E6F83" w14:textId="77777777" w:rsidR="00022B80" w:rsidRPr="00CC46C4" w:rsidRDefault="00022B80" w:rsidP="000137BF">
            <w:pPr>
              <w:jc w:val="both"/>
              <w:rPr>
                <w:rFonts w:ascii="Times New Roman" w:eastAsia="Calibri" w:hAnsi="Times New Roman" w:cs="Times New Roman"/>
                <w:sz w:val="24"/>
                <w:szCs w:val="24"/>
              </w:rPr>
            </w:pPr>
            <w:proofErr w:type="gramStart"/>
            <w:r w:rsidRPr="00CC46C4">
              <w:rPr>
                <w:rFonts w:ascii="Times New Roman" w:eastAsia="Calibri" w:hAnsi="Times New Roman" w:cs="Times New Roman"/>
                <w:sz w:val="24"/>
                <w:szCs w:val="24"/>
              </w:rPr>
              <w:t>E.F</w:t>
            </w:r>
            <w:proofErr w:type="gramEnd"/>
          </w:p>
        </w:tc>
        <w:tc>
          <w:tcPr>
            <w:tcW w:w="5529" w:type="dxa"/>
            <w:shd w:val="clear" w:color="auto" w:fill="auto"/>
          </w:tcPr>
          <w:p w14:paraId="3518CECE" w14:textId="77777777" w:rsidR="00022B80" w:rsidRPr="00CC46C4" w:rsidRDefault="00022B80" w:rsidP="000137BF">
            <w:pPr>
              <w:jc w:val="both"/>
              <w:rPr>
                <w:rFonts w:ascii="Times New Roman" w:eastAsia="Calibri" w:hAnsi="Times New Roman" w:cs="Times New Roman"/>
                <w:sz w:val="24"/>
                <w:szCs w:val="24"/>
              </w:rPr>
            </w:pPr>
            <w:r w:rsidRPr="00CC46C4">
              <w:rPr>
                <w:rFonts w:ascii="Times New Roman" w:eastAsia="Calibri" w:hAnsi="Times New Roman" w:cs="Times New Roman"/>
                <w:sz w:val="24"/>
                <w:szCs w:val="24"/>
              </w:rPr>
              <w:t>La mayoría la conciben en su desarrollo de forma permanente valorando su desempeño y atendiendo la retroalimentación, sin embargo, una minoría mencionan que mediante un examen o producto final.</w:t>
            </w:r>
          </w:p>
        </w:tc>
      </w:tr>
      <w:tr w:rsidR="00022B80" w:rsidRPr="00CC46C4" w14:paraId="63AF275F" w14:textId="77777777" w:rsidTr="00CC46C4">
        <w:trPr>
          <w:jc w:val="center"/>
        </w:trPr>
        <w:tc>
          <w:tcPr>
            <w:tcW w:w="3150" w:type="dxa"/>
            <w:shd w:val="clear" w:color="auto" w:fill="auto"/>
          </w:tcPr>
          <w:p w14:paraId="2827E8B2" w14:textId="77777777" w:rsidR="00022B80" w:rsidRPr="00CC46C4" w:rsidRDefault="00022B80" w:rsidP="000137BF">
            <w:pPr>
              <w:jc w:val="both"/>
              <w:rPr>
                <w:rFonts w:ascii="Times New Roman" w:eastAsia="Calibri" w:hAnsi="Times New Roman" w:cs="Times New Roman"/>
                <w:sz w:val="24"/>
                <w:szCs w:val="24"/>
              </w:rPr>
            </w:pPr>
            <w:r w:rsidRPr="00CC46C4">
              <w:rPr>
                <w:rFonts w:ascii="Times New Roman" w:eastAsia="Calibri" w:hAnsi="Times New Roman" w:cs="Times New Roman"/>
                <w:sz w:val="24"/>
                <w:szCs w:val="24"/>
              </w:rPr>
              <w:t>Evaluación Sumativa</w:t>
            </w:r>
          </w:p>
        </w:tc>
        <w:tc>
          <w:tcPr>
            <w:tcW w:w="1381" w:type="dxa"/>
            <w:shd w:val="clear" w:color="auto" w:fill="auto"/>
          </w:tcPr>
          <w:p w14:paraId="1E16C4C4" w14:textId="77777777" w:rsidR="00022B80" w:rsidRPr="00CC46C4" w:rsidRDefault="00022B80" w:rsidP="000137BF">
            <w:pPr>
              <w:jc w:val="both"/>
              <w:rPr>
                <w:rFonts w:ascii="Times New Roman" w:eastAsia="Calibri" w:hAnsi="Times New Roman" w:cs="Times New Roman"/>
                <w:sz w:val="24"/>
                <w:szCs w:val="24"/>
              </w:rPr>
            </w:pPr>
            <w:proofErr w:type="gramStart"/>
            <w:r w:rsidRPr="00CC46C4">
              <w:rPr>
                <w:rFonts w:ascii="Times New Roman" w:eastAsia="Calibri" w:hAnsi="Times New Roman" w:cs="Times New Roman"/>
                <w:sz w:val="24"/>
                <w:szCs w:val="24"/>
              </w:rPr>
              <w:t>E.S</w:t>
            </w:r>
            <w:proofErr w:type="gramEnd"/>
          </w:p>
        </w:tc>
        <w:tc>
          <w:tcPr>
            <w:tcW w:w="5529" w:type="dxa"/>
            <w:shd w:val="clear" w:color="auto" w:fill="auto"/>
          </w:tcPr>
          <w:p w14:paraId="6A874D58" w14:textId="77777777" w:rsidR="00022B80" w:rsidRPr="00CC46C4" w:rsidRDefault="00022B80" w:rsidP="000137BF">
            <w:pPr>
              <w:jc w:val="both"/>
              <w:rPr>
                <w:rFonts w:ascii="Times New Roman" w:eastAsia="Calibri" w:hAnsi="Times New Roman" w:cs="Times New Roman"/>
                <w:sz w:val="24"/>
                <w:szCs w:val="24"/>
              </w:rPr>
            </w:pPr>
            <w:r w:rsidRPr="00CC46C4">
              <w:rPr>
                <w:rFonts w:ascii="Times New Roman" w:eastAsia="Calibri" w:hAnsi="Times New Roman" w:cs="Times New Roman"/>
                <w:sz w:val="24"/>
                <w:szCs w:val="24"/>
              </w:rPr>
              <w:t>El total de estudiantes mencionan que se da al sumar todos los productos considerando también los productos y actitudes.</w:t>
            </w:r>
          </w:p>
        </w:tc>
      </w:tr>
      <w:tr w:rsidR="00022B80" w:rsidRPr="00CC46C4" w14:paraId="38516EC4" w14:textId="77777777" w:rsidTr="00CC46C4">
        <w:trPr>
          <w:jc w:val="center"/>
        </w:trPr>
        <w:tc>
          <w:tcPr>
            <w:tcW w:w="3150" w:type="dxa"/>
            <w:shd w:val="clear" w:color="auto" w:fill="auto"/>
          </w:tcPr>
          <w:p w14:paraId="518651C2" w14:textId="77777777" w:rsidR="00022B80" w:rsidRPr="00CC46C4" w:rsidRDefault="00022B80" w:rsidP="000137BF">
            <w:pPr>
              <w:jc w:val="both"/>
              <w:rPr>
                <w:rFonts w:ascii="Times New Roman" w:eastAsia="Calibri" w:hAnsi="Times New Roman" w:cs="Times New Roman"/>
                <w:sz w:val="24"/>
                <w:szCs w:val="24"/>
              </w:rPr>
            </w:pPr>
            <w:r w:rsidRPr="00CC46C4">
              <w:rPr>
                <w:rFonts w:ascii="Times New Roman" w:eastAsia="Calibri" w:hAnsi="Times New Roman" w:cs="Times New Roman"/>
                <w:sz w:val="24"/>
                <w:szCs w:val="24"/>
              </w:rPr>
              <w:t>Objetivo de la Evaluación</w:t>
            </w:r>
          </w:p>
        </w:tc>
        <w:tc>
          <w:tcPr>
            <w:tcW w:w="1381" w:type="dxa"/>
            <w:shd w:val="clear" w:color="auto" w:fill="auto"/>
          </w:tcPr>
          <w:p w14:paraId="28FB6F0C" w14:textId="77777777" w:rsidR="00022B80" w:rsidRPr="00CC46C4" w:rsidRDefault="00022B80" w:rsidP="000137BF">
            <w:pPr>
              <w:jc w:val="both"/>
              <w:rPr>
                <w:rFonts w:ascii="Times New Roman" w:eastAsia="Calibri" w:hAnsi="Times New Roman" w:cs="Times New Roman"/>
                <w:sz w:val="24"/>
                <w:szCs w:val="24"/>
              </w:rPr>
            </w:pPr>
            <w:proofErr w:type="gramStart"/>
            <w:r w:rsidRPr="00CC46C4">
              <w:rPr>
                <w:rFonts w:ascii="Times New Roman" w:eastAsia="Calibri" w:hAnsi="Times New Roman" w:cs="Times New Roman"/>
                <w:sz w:val="24"/>
                <w:szCs w:val="24"/>
              </w:rPr>
              <w:t>O.E</w:t>
            </w:r>
            <w:proofErr w:type="gramEnd"/>
          </w:p>
        </w:tc>
        <w:tc>
          <w:tcPr>
            <w:tcW w:w="5529" w:type="dxa"/>
            <w:shd w:val="clear" w:color="auto" w:fill="auto"/>
          </w:tcPr>
          <w:p w14:paraId="50DFE498" w14:textId="77777777" w:rsidR="00022B80" w:rsidRPr="00CC46C4" w:rsidRDefault="00022B80" w:rsidP="000137BF">
            <w:pPr>
              <w:jc w:val="both"/>
              <w:rPr>
                <w:rFonts w:ascii="Times New Roman" w:eastAsia="Calibri" w:hAnsi="Times New Roman" w:cs="Times New Roman"/>
                <w:sz w:val="24"/>
                <w:szCs w:val="24"/>
              </w:rPr>
            </w:pPr>
            <w:r w:rsidRPr="00CC46C4">
              <w:rPr>
                <w:rFonts w:ascii="Times New Roman" w:eastAsia="Calibri" w:hAnsi="Times New Roman" w:cs="Times New Roman"/>
                <w:sz w:val="24"/>
                <w:szCs w:val="24"/>
              </w:rPr>
              <w:t xml:space="preserve">Es vista como el nivel del desempeño habiendo predominio en los conocimientos, las habilidades y las actitudes. Énfasis en los contenidos procedimentales y habilidades. </w:t>
            </w:r>
          </w:p>
        </w:tc>
      </w:tr>
      <w:tr w:rsidR="00022B80" w:rsidRPr="00CC46C4" w14:paraId="6919AB2B" w14:textId="77777777" w:rsidTr="00CC46C4">
        <w:trPr>
          <w:jc w:val="center"/>
        </w:trPr>
        <w:tc>
          <w:tcPr>
            <w:tcW w:w="3150" w:type="dxa"/>
            <w:shd w:val="clear" w:color="auto" w:fill="auto"/>
          </w:tcPr>
          <w:p w14:paraId="27131CFC" w14:textId="77777777" w:rsidR="00022B80" w:rsidRPr="00CC46C4" w:rsidRDefault="00022B80" w:rsidP="000137BF">
            <w:pPr>
              <w:jc w:val="both"/>
              <w:rPr>
                <w:rFonts w:ascii="Times New Roman" w:eastAsia="Calibri" w:hAnsi="Times New Roman" w:cs="Times New Roman"/>
                <w:sz w:val="24"/>
                <w:szCs w:val="24"/>
              </w:rPr>
            </w:pPr>
            <w:r w:rsidRPr="00CC46C4">
              <w:rPr>
                <w:rFonts w:ascii="Times New Roman" w:eastAsia="Calibri" w:hAnsi="Times New Roman" w:cs="Times New Roman"/>
                <w:sz w:val="24"/>
                <w:szCs w:val="24"/>
              </w:rPr>
              <w:t>Evaluación y Planeación</w:t>
            </w:r>
          </w:p>
        </w:tc>
        <w:tc>
          <w:tcPr>
            <w:tcW w:w="1381" w:type="dxa"/>
            <w:shd w:val="clear" w:color="auto" w:fill="auto"/>
          </w:tcPr>
          <w:p w14:paraId="234BC9D6" w14:textId="77777777" w:rsidR="00022B80" w:rsidRPr="00CC46C4" w:rsidRDefault="00022B80" w:rsidP="000137BF">
            <w:pPr>
              <w:jc w:val="both"/>
              <w:rPr>
                <w:rFonts w:ascii="Times New Roman" w:eastAsia="Calibri" w:hAnsi="Times New Roman" w:cs="Times New Roman"/>
                <w:sz w:val="24"/>
                <w:szCs w:val="24"/>
              </w:rPr>
            </w:pPr>
            <w:proofErr w:type="gramStart"/>
            <w:r w:rsidRPr="00CC46C4">
              <w:rPr>
                <w:rFonts w:ascii="Times New Roman" w:eastAsia="Calibri" w:hAnsi="Times New Roman" w:cs="Times New Roman"/>
                <w:sz w:val="24"/>
                <w:szCs w:val="24"/>
              </w:rPr>
              <w:t>E.P</w:t>
            </w:r>
            <w:proofErr w:type="gramEnd"/>
          </w:p>
        </w:tc>
        <w:tc>
          <w:tcPr>
            <w:tcW w:w="5529" w:type="dxa"/>
            <w:shd w:val="clear" w:color="auto" w:fill="auto"/>
          </w:tcPr>
          <w:p w14:paraId="2D8AEBDD" w14:textId="77777777" w:rsidR="00022B80" w:rsidRPr="00CC46C4" w:rsidRDefault="00022B80" w:rsidP="000137BF">
            <w:pPr>
              <w:jc w:val="both"/>
              <w:rPr>
                <w:rFonts w:ascii="Times New Roman" w:eastAsia="Calibri" w:hAnsi="Times New Roman" w:cs="Times New Roman"/>
                <w:sz w:val="24"/>
                <w:szCs w:val="24"/>
              </w:rPr>
            </w:pPr>
            <w:r w:rsidRPr="00CC46C4">
              <w:rPr>
                <w:rFonts w:ascii="Times New Roman" w:eastAsia="Times New Roman" w:hAnsi="Times New Roman" w:cs="Times New Roman"/>
                <w:color w:val="202124"/>
                <w:spacing w:val="3"/>
                <w:sz w:val="24"/>
                <w:szCs w:val="24"/>
                <w:lang w:eastAsia="es-MX"/>
              </w:rPr>
              <w:t>Ambas ayudan a organizar y a desarrollar el trabajo del proceso enseñanza-aprendizaje.</w:t>
            </w:r>
          </w:p>
          <w:p w14:paraId="45873DF3" w14:textId="77777777" w:rsidR="00022B80" w:rsidRPr="00CC46C4" w:rsidRDefault="00022B80" w:rsidP="000137BF">
            <w:pPr>
              <w:jc w:val="both"/>
              <w:rPr>
                <w:rFonts w:ascii="Times New Roman" w:eastAsia="Calibri" w:hAnsi="Times New Roman" w:cs="Times New Roman"/>
                <w:sz w:val="24"/>
                <w:szCs w:val="24"/>
              </w:rPr>
            </w:pPr>
            <w:r w:rsidRPr="00CC46C4">
              <w:rPr>
                <w:rFonts w:ascii="Times New Roman" w:eastAsia="Calibri" w:hAnsi="Times New Roman" w:cs="Times New Roman"/>
                <w:sz w:val="24"/>
                <w:szCs w:val="24"/>
              </w:rPr>
              <w:t>La evaluación se continúa incluyendo al final y no al inicio del proceso de enseñanza aprendizaje.</w:t>
            </w:r>
          </w:p>
          <w:p w14:paraId="706063BF" w14:textId="77777777" w:rsidR="00022B80" w:rsidRPr="00CC46C4" w:rsidRDefault="00022B80" w:rsidP="000137BF">
            <w:pPr>
              <w:jc w:val="both"/>
              <w:rPr>
                <w:rFonts w:ascii="Times New Roman" w:eastAsia="Calibri" w:hAnsi="Times New Roman" w:cs="Times New Roman"/>
                <w:sz w:val="24"/>
                <w:szCs w:val="24"/>
              </w:rPr>
            </w:pPr>
            <w:r w:rsidRPr="00CC46C4">
              <w:rPr>
                <w:rFonts w:ascii="Times New Roman" w:eastAsia="Calibri" w:hAnsi="Times New Roman" w:cs="Times New Roman"/>
                <w:sz w:val="24"/>
                <w:szCs w:val="24"/>
              </w:rPr>
              <w:t>Tienen un objetivo en común ayudar y facilitar el proceso de enseñanza-aprendizaje.</w:t>
            </w:r>
          </w:p>
          <w:p w14:paraId="3CDF99BD" w14:textId="77777777" w:rsidR="00022B80" w:rsidRPr="00CC46C4" w:rsidRDefault="00022B80" w:rsidP="000137BF">
            <w:pPr>
              <w:jc w:val="both"/>
              <w:rPr>
                <w:rFonts w:ascii="Times New Roman" w:eastAsia="Calibri" w:hAnsi="Times New Roman" w:cs="Times New Roman"/>
                <w:sz w:val="24"/>
                <w:szCs w:val="24"/>
              </w:rPr>
            </w:pPr>
            <w:r w:rsidRPr="00CC46C4">
              <w:rPr>
                <w:rFonts w:ascii="Times New Roman" w:eastAsia="Calibri" w:hAnsi="Times New Roman" w:cs="Times New Roman"/>
                <w:sz w:val="24"/>
                <w:szCs w:val="24"/>
              </w:rPr>
              <w:t xml:space="preserve"> </w:t>
            </w:r>
          </w:p>
        </w:tc>
      </w:tr>
      <w:tr w:rsidR="00022B80" w:rsidRPr="00CC46C4" w14:paraId="1DE73FB8" w14:textId="77777777" w:rsidTr="00CC46C4">
        <w:trPr>
          <w:jc w:val="center"/>
        </w:trPr>
        <w:tc>
          <w:tcPr>
            <w:tcW w:w="3150" w:type="dxa"/>
            <w:shd w:val="clear" w:color="auto" w:fill="auto"/>
          </w:tcPr>
          <w:p w14:paraId="18C883B7" w14:textId="77777777" w:rsidR="00022B80" w:rsidRPr="00CC46C4" w:rsidRDefault="00022B80" w:rsidP="000137BF">
            <w:pPr>
              <w:jc w:val="both"/>
              <w:rPr>
                <w:rFonts w:ascii="Times New Roman" w:eastAsia="Calibri" w:hAnsi="Times New Roman" w:cs="Times New Roman"/>
                <w:sz w:val="24"/>
                <w:szCs w:val="24"/>
              </w:rPr>
            </w:pPr>
          </w:p>
          <w:p w14:paraId="5F71B6F4" w14:textId="77777777" w:rsidR="00022B80" w:rsidRPr="00CC46C4" w:rsidRDefault="00022B80" w:rsidP="000137BF">
            <w:pPr>
              <w:jc w:val="both"/>
              <w:rPr>
                <w:rFonts w:ascii="Times New Roman" w:eastAsia="Calibri" w:hAnsi="Times New Roman" w:cs="Times New Roman"/>
                <w:sz w:val="24"/>
                <w:szCs w:val="24"/>
              </w:rPr>
            </w:pPr>
            <w:r w:rsidRPr="00CC46C4">
              <w:rPr>
                <w:rFonts w:ascii="Times New Roman" w:eastAsia="Calibri" w:hAnsi="Times New Roman" w:cs="Times New Roman"/>
                <w:sz w:val="24"/>
                <w:szCs w:val="24"/>
              </w:rPr>
              <w:t>Técnicas de Evaluación</w:t>
            </w:r>
          </w:p>
        </w:tc>
        <w:tc>
          <w:tcPr>
            <w:tcW w:w="1381" w:type="dxa"/>
            <w:shd w:val="clear" w:color="auto" w:fill="auto"/>
          </w:tcPr>
          <w:p w14:paraId="2884A6AD" w14:textId="77777777" w:rsidR="00022B80" w:rsidRPr="00CC46C4" w:rsidRDefault="00022B80" w:rsidP="000137BF">
            <w:pPr>
              <w:jc w:val="both"/>
              <w:rPr>
                <w:rFonts w:ascii="Times New Roman" w:eastAsia="Calibri" w:hAnsi="Times New Roman" w:cs="Times New Roman"/>
                <w:sz w:val="24"/>
                <w:szCs w:val="24"/>
              </w:rPr>
            </w:pPr>
            <w:r w:rsidRPr="00CC46C4">
              <w:rPr>
                <w:rFonts w:ascii="Times New Roman" w:eastAsia="Calibri" w:hAnsi="Times New Roman" w:cs="Times New Roman"/>
                <w:sz w:val="24"/>
                <w:szCs w:val="24"/>
              </w:rPr>
              <w:t>T.</w:t>
            </w:r>
            <w:proofErr w:type="gramStart"/>
            <w:r w:rsidRPr="00CC46C4">
              <w:rPr>
                <w:rFonts w:ascii="Times New Roman" w:eastAsia="Calibri" w:hAnsi="Times New Roman" w:cs="Times New Roman"/>
                <w:sz w:val="24"/>
                <w:szCs w:val="24"/>
              </w:rPr>
              <w:t>I.E</w:t>
            </w:r>
            <w:proofErr w:type="gramEnd"/>
          </w:p>
        </w:tc>
        <w:tc>
          <w:tcPr>
            <w:tcW w:w="5529" w:type="dxa"/>
            <w:shd w:val="clear" w:color="auto" w:fill="auto"/>
          </w:tcPr>
          <w:p w14:paraId="03FB143E" w14:textId="77777777" w:rsidR="00022B80" w:rsidRPr="00CC46C4" w:rsidRDefault="00022B80" w:rsidP="000137BF">
            <w:pPr>
              <w:jc w:val="both"/>
              <w:rPr>
                <w:rFonts w:ascii="Times New Roman" w:eastAsia="Calibri" w:hAnsi="Times New Roman" w:cs="Times New Roman"/>
                <w:sz w:val="24"/>
                <w:szCs w:val="24"/>
              </w:rPr>
            </w:pPr>
            <w:r w:rsidRPr="00CC46C4">
              <w:rPr>
                <w:rFonts w:ascii="Times New Roman" w:eastAsia="Calibri" w:hAnsi="Times New Roman" w:cs="Times New Roman"/>
                <w:sz w:val="24"/>
                <w:szCs w:val="24"/>
              </w:rPr>
              <w:t>Prevalece la técnica de Observación.</w:t>
            </w:r>
          </w:p>
          <w:p w14:paraId="52443662" w14:textId="77777777" w:rsidR="00022B80" w:rsidRPr="00CC46C4" w:rsidRDefault="00022B80" w:rsidP="000137BF">
            <w:pPr>
              <w:jc w:val="both"/>
              <w:rPr>
                <w:rFonts w:ascii="Times New Roman" w:eastAsia="Calibri" w:hAnsi="Times New Roman" w:cs="Times New Roman"/>
                <w:sz w:val="24"/>
                <w:szCs w:val="24"/>
              </w:rPr>
            </w:pPr>
            <w:r w:rsidRPr="00CC46C4">
              <w:rPr>
                <w:rFonts w:ascii="Times New Roman" w:eastAsia="Calibri" w:hAnsi="Times New Roman" w:cs="Times New Roman"/>
                <w:sz w:val="24"/>
                <w:szCs w:val="24"/>
              </w:rPr>
              <w:t>Tareas evaluativas que exigen bajas demandas cognitivas de los estudiantes.</w:t>
            </w:r>
          </w:p>
        </w:tc>
      </w:tr>
      <w:tr w:rsidR="00022B80" w:rsidRPr="00CC46C4" w14:paraId="2D1A8C82" w14:textId="77777777" w:rsidTr="00CC46C4">
        <w:trPr>
          <w:jc w:val="center"/>
        </w:trPr>
        <w:tc>
          <w:tcPr>
            <w:tcW w:w="3150" w:type="dxa"/>
            <w:shd w:val="clear" w:color="auto" w:fill="auto"/>
          </w:tcPr>
          <w:p w14:paraId="4B8441D2" w14:textId="77777777" w:rsidR="00022B80" w:rsidRPr="00CC46C4" w:rsidRDefault="00022B80" w:rsidP="000137BF">
            <w:pPr>
              <w:jc w:val="both"/>
              <w:rPr>
                <w:rFonts w:ascii="Times New Roman" w:eastAsia="Calibri" w:hAnsi="Times New Roman" w:cs="Times New Roman"/>
                <w:sz w:val="24"/>
                <w:szCs w:val="24"/>
              </w:rPr>
            </w:pPr>
            <w:r w:rsidRPr="00CC46C4">
              <w:rPr>
                <w:rFonts w:ascii="Times New Roman" w:eastAsia="Calibri" w:hAnsi="Times New Roman" w:cs="Times New Roman"/>
                <w:sz w:val="24"/>
                <w:szCs w:val="24"/>
              </w:rPr>
              <w:t>Instrumentos de Evaluación</w:t>
            </w:r>
          </w:p>
        </w:tc>
        <w:tc>
          <w:tcPr>
            <w:tcW w:w="1381" w:type="dxa"/>
            <w:shd w:val="clear" w:color="auto" w:fill="auto"/>
          </w:tcPr>
          <w:p w14:paraId="2BDDF62C" w14:textId="77777777" w:rsidR="00022B80" w:rsidRPr="00CC46C4" w:rsidRDefault="00022B80" w:rsidP="000137BF">
            <w:pPr>
              <w:jc w:val="both"/>
              <w:rPr>
                <w:rFonts w:ascii="Times New Roman" w:eastAsia="Calibri" w:hAnsi="Times New Roman" w:cs="Times New Roman"/>
                <w:sz w:val="24"/>
                <w:szCs w:val="24"/>
              </w:rPr>
            </w:pPr>
            <w:r w:rsidRPr="00CC46C4">
              <w:rPr>
                <w:rFonts w:ascii="Times New Roman" w:eastAsia="Calibri" w:hAnsi="Times New Roman" w:cs="Times New Roman"/>
                <w:sz w:val="24"/>
                <w:szCs w:val="24"/>
              </w:rPr>
              <w:t>I.E</w:t>
            </w:r>
          </w:p>
        </w:tc>
        <w:tc>
          <w:tcPr>
            <w:tcW w:w="5529" w:type="dxa"/>
            <w:shd w:val="clear" w:color="auto" w:fill="auto"/>
          </w:tcPr>
          <w:p w14:paraId="7D39CA80" w14:textId="77777777" w:rsidR="00022B80" w:rsidRPr="00CC46C4" w:rsidRDefault="00022B80" w:rsidP="000137BF">
            <w:pPr>
              <w:jc w:val="both"/>
              <w:rPr>
                <w:rFonts w:ascii="Times New Roman" w:eastAsia="Calibri" w:hAnsi="Times New Roman" w:cs="Times New Roman"/>
                <w:sz w:val="24"/>
                <w:szCs w:val="24"/>
              </w:rPr>
            </w:pPr>
            <w:r w:rsidRPr="00CC46C4">
              <w:rPr>
                <w:rFonts w:ascii="Times New Roman" w:eastAsia="Calibri" w:hAnsi="Times New Roman" w:cs="Times New Roman"/>
                <w:sz w:val="24"/>
                <w:szCs w:val="24"/>
              </w:rPr>
              <w:t>Uso de variedad de instrumentos cuantitativos y cualitativos los más mencionados fueron: lista de cotejo y rubricas.</w:t>
            </w:r>
          </w:p>
        </w:tc>
      </w:tr>
      <w:tr w:rsidR="00022B80" w:rsidRPr="00CC46C4" w14:paraId="03DFD0EF" w14:textId="77777777" w:rsidTr="00CC46C4">
        <w:trPr>
          <w:jc w:val="center"/>
        </w:trPr>
        <w:tc>
          <w:tcPr>
            <w:tcW w:w="3150" w:type="dxa"/>
            <w:shd w:val="clear" w:color="auto" w:fill="auto"/>
          </w:tcPr>
          <w:p w14:paraId="6E8D2261" w14:textId="77777777" w:rsidR="00022B80" w:rsidRPr="00CC46C4" w:rsidRDefault="00022B80" w:rsidP="000137BF">
            <w:pPr>
              <w:jc w:val="both"/>
              <w:rPr>
                <w:rFonts w:ascii="Times New Roman" w:eastAsia="Calibri" w:hAnsi="Times New Roman" w:cs="Times New Roman"/>
                <w:sz w:val="24"/>
                <w:szCs w:val="24"/>
              </w:rPr>
            </w:pPr>
            <w:r w:rsidRPr="00CC46C4">
              <w:rPr>
                <w:rFonts w:ascii="Times New Roman" w:eastAsia="Calibri" w:hAnsi="Times New Roman" w:cs="Times New Roman"/>
                <w:sz w:val="24"/>
                <w:szCs w:val="24"/>
              </w:rPr>
              <w:t>Momentos de la Evaluación</w:t>
            </w:r>
          </w:p>
        </w:tc>
        <w:tc>
          <w:tcPr>
            <w:tcW w:w="1381" w:type="dxa"/>
            <w:shd w:val="clear" w:color="auto" w:fill="auto"/>
          </w:tcPr>
          <w:p w14:paraId="376CC432" w14:textId="77777777" w:rsidR="00022B80" w:rsidRPr="00CC46C4" w:rsidRDefault="00022B80" w:rsidP="000137BF">
            <w:pPr>
              <w:jc w:val="both"/>
              <w:rPr>
                <w:rFonts w:ascii="Times New Roman" w:eastAsia="Calibri" w:hAnsi="Times New Roman" w:cs="Times New Roman"/>
                <w:sz w:val="24"/>
                <w:szCs w:val="24"/>
              </w:rPr>
            </w:pPr>
            <w:r w:rsidRPr="00CC46C4">
              <w:rPr>
                <w:rFonts w:ascii="Times New Roman" w:eastAsia="Calibri" w:hAnsi="Times New Roman" w:cs="Times New Roman"/>
                <w:sz w:val="24"/>
                <w:szCs w:val="24"/>
              </w:rPr>
              <w:t>M.E</w:t>
            </w:r>
          </w:p>
        </w:tc>
        <w:tc>
          <w:tcPr>
            <w:tcW w:w="5529" w:type="dxa"/>
            <w:shd w:val="clear" w:color="auto" w:fill="auto"/>
          </w:tcPr>
          <w:p w14:paraId="62AF8DCD" w14:textId="77777777" w:rsidR="00022B80" w:rsidRPr="00CC46C4" w:rsidRDefault="00022B80" w:rsidP="000137BF">
            <w:pPr>
              <w:jc w:val="both"/>
              <w:rPr>
                <w:rFonts w:ascii="Times New Roman" w:eastAsia="Calibri" w:hAnsi="Times New Roman" w:cs="Times New Roman"/>
                <w:sz w:val="24"/>
                <w:szCs w:val="24"/>
              </w:rPr>
            </w:pPr>
            <w:r w:rsidRPr="00CC46C4">
              <w:rPr>
                <w:rFonts w:ascii="Times New Roman" w:eastAsia="Calibri" w:hAnsi="Times New Roman" w:cs="Times New Roman"/>
                <w:sz w:val="24"/>
                <w:szCs w:val="24"/>
              </w:rPr>
              <w:t xml:space="preserve">La mitad menciona que al final sin embargo la otra mitad </w:t>
            </w:r>
            <w:proofErr w:type="gramStart"/>
            <w:r w:rsidRPr="00CC46C4">
              <w:rPr>
                <w:rFonts w:ascii="Times New Roman" w:eastAsia="Calibri" w:hAnsi="Times New Roman" w:cs="Times New Roman"/>
                <w:sz w:val="24"/>
                <w:szCs w:val="24"/>
              </w:rPr>
              <w:t>hace mención de</w:t>
            </w:r>
            <w:proofErr w:type="gramEnd"/>
            <w:r w:rsidRPr="00CC46C4">
              <w:rPr>
                <w:rFonts w:ascii="Times New Roman" w:eastAsia="Calibri" w:hAnsi="Times New Roman" w:cs="Times New Roman"/>
                <w:sz w:val="24"/>
                <w:szCs w:val="24"/>
              </w:rPr>
              <w:t xml:space="preserve"> distintos momentos al inicio de cada secuencia (diagnostica), durante el desarrollo de las actividades (formativas) y al finalizar la secuencia (sumativa) al final de cada unidad. </w:t>
            </w:r>
          </w:p>
        </w:tc>
      </w:tr>
      <w:tr w:rsidR="00022B80" w:rsidRPr="00CC46C4" w14:paraId="57F593AF" w14:textId="77777777" w:rsidTr="00CC46C4">
        <w:trPr>
          <w:jc w:val="center"/>
        </w:trPr>
        <w:tc>
          <w:tcPr>
            <w:tcW w:w="3150" w:type="dxa"/>
            <w:shd w:val="clear" w:color="auto" w:fill="auto"/>
          </w:tcPr>
          <w:p w14:paraId="3C5F2409" w14:textId="77777777" w:rsidR="00022B80" w:rsidRPr="00CC46C4" w:rsidRDefault="00022B80" w:rsidP="000137BF">
            <w:pPr>
              <w:jc w:val="both"/>
              <w:rPr>
                <w:rFonts w:ascii="Times New Roman" w:eastAsia="Calibri" w:hAnsi="Times New Roman" w:cs="Times New Roman"/>
                <w:sz w:val="24"/>
                <w:szCs w:val="24"/>
              </w:rPr>
            </w:pPr>
            <w:r w:rsidRPr="00CC46C4">
              <w:rPr>
                <w:rFonts w:ascii="Times New Roman" w:eastAsia="Calibri" w:hAnsi="Times New Roman" w:cs="Times New Roman"/>
                <w:sz w:val="24"/>
                <w:szCs w:val="24"/>
              </w:rPr>
              <w:t>Retroalimentación</w:t>
            </w:r>
          </w:p>
        </w:tc>
        <w:tc>
          <w:tcPr>
            <w:tcW w:w="1381" w:type="dxa"/>
            <w:shd w:val="clear" w:color="auto" w:fill="auto"/>
          </w:tcPr>
          <w:p w14:paraId="28F6447D" w14:textId="77777777" w:rsidR="00022B80" w:rsidRPr="00CC46C4" w:rsidRDefault="00022B80" w:rsidP="000137BF">
            <w:pPr>
              <w:jc w:val="both"/>
              <w:rPr>
                <w:rFonts w:ascii="Times New Roman" w:eastAsia="Calibri" w:hAnsi="Times New Roman" w:cs="Times New Roman"/>
                <w:sz w:val="24"/>
                <w:szCs w:val="24"/>
              </w:rPr>
            </w:pPr>
            <w:r w:rsidRPr="00CC46C4">
              <w:rPr>
                <w:rFonts w:ascii="Times New Roman" w:eastAsia="Calibri" w:hAnsi="Times New Roman" w:cs="Times New Roman"/>
                <w:sz w:val="24"/>
                <w:szCs w:val="24"/>
              </w:rPr>
              <w:t>R</w:t>
            </w:r>
          </w:p>
        </w:tc>
        <w:tc>
          <w:tcPr>
            <w:tcW w:w="5529" w:type="dxa"/>
            <w:shd w:val="clear" w:color="auto" w:fill="auto"/>
          </w:tcPr>
          <w:p w14:paraId="0AAE3360" w14:textId="77777777" w:rsidR="00022B80" w:rsidRPr="00CC46C4" w:rsidRDefault="00022B80" w:rsidP="000137BF">
            <w:pPr>
              <w:jc w:val="both"/>
              <w:rPr>
                <w:rFonts w:ascii="Times New Roman" w:eastAsia="Calibri" w:hAnsi="Times New Roman" w:cs="Times New Roman"/>
                <w:sz w:val="24"/>
                <w:szCs w:val="24"/>
              </w:rPr>
            </w:pPr>
            <w:r w:rsidRPr="00CC46C4">
              <w:rPr>
                <w:rFonts w:ascii="Times New Roman" w:eastAsia="Calibri" w:hAnsi="Times New Roman" w:cs="Times New Roman"/>
                <w:sz w:val="24"/>
                <w:szCs w:val="24"/>
              </w:rPr>
              <w:t>En su mayoría es concebida como ayudar para fortalecer las áreas de oportunidad de los estudiantes sin embargo existe escaso uso de la retroalimentación.</w:t>
            </w:r>
          </w:p>
        </w:tc>
      </w:tr>
    </w:tbl>
    <w:bookmarkEnd w:id="10"/>
    <w:bookmarkEnd w:id="11"/>
    <w:p w14:paraId="032F880E" w14:textId="77777777" w:rsidR="00022B80" w:rsidRPr="00277567" w:rsidRDefault="00022B80" w:rsidP="00022B80">
      <w:pPr>
        <w:spacing w:line="360" w:lineRule="auto"/>
        <w:jc w:val="center"/>
        <w:rPr>
          <w:rFonts w:ascii="Times New Roman" w:hAnsi="Times New Roman" w:cs="Times New Roman"/>
          <w:sz w:val="24"/>
          <w:szCs w:val="24"/>
        </w:rPr>
      </w:pPr>
      <w:r w:rsidRPr="00277567">
        <w:rPr>
          <w:rFonts w:ascii="Times New Roman" w:hAnsi="Times New Roman" w:cs="Times New Roman"/>
          <w:sz w:val="24"/>
          <w:szCs w:val="24"/>
        </w:rPr>
        <w:lastRenderedPageBreak/>
        <w:t>Fuente: Elaboración propia</w:t>
      </w:r>
    </w:p>
    <w:p w14:paraId="0BA1FD65" w14:textId="77777777" w:rsidR="005425F5" w:rsidRPr="00E17793" w:rsidRDefault="005425F5" w:rsidP="00C349E5">
      <w:pPr>
        <w:spacing w:after="0" w:line="360" w:lineRule="auto"/>
        <w:ind w:firstLine="709"/>
        <w:jc w:val="center"/>
        <w:rPr>
          <w:rFonts w:ascii="Times New Roman" w:hAnsi="Times New Roman" w:cs="Times New Roman"/>
          <w:sz w:val="24"/>
          <w:szCs w:val="24"/>
        </w:rPr>
      </w:pPr>
    </w:p>
    <w:p w14:paraId="701ECDA7" w14:textId="1384CD51" w:rsidR="00031FE5" w:rsidRPr="00950C74" w:rsidRDefault="00031FE5" w:rsidP="00950C74">
      <w:pPr>
        <w:spacing w:after="0" w:line="360" w:lineRule="auto"/>
        <w:jc w:val="center"/>
        <w:rPr>
          <w:rFonts w:ascii="Times New Roman" w:hAnsi="Times New Roman" w:cs="Times New Roman"/>
          <w:b/>
          <w:sz w:val="32"/>
          <w:szCs w:val="32"/>
        </w:rPr>
      </w:pPr>
      <w:r w:rsidRPr="00031FE5">
        <w:rPr>
          <w:rFonts w:ascii="Times New Roman" w:hAnsi="Times New Roman"/>
          <w:b/>
          <w:bCs/>
          <w:sz w:val="32"/>
          <w:szCs w:val="32"/>
        </w:rPr>
        <w:t>Discusión</w:t>
      </w:r>
    </w:p>
    <w:p w14:paraId="770EA491" w14:textId="77777777" w:rsidR="00950C74" w:rsidRDefault="00031FE5" w:rsidP="00CC46C4">
      <w:pPr>
        <w:spacing w:after="0" w:line="360" w:lineRule="auto"/>
        <w:ind w:left="113" w:right="113"/>
        <w:jc w:val="both"/>
        <w:rPr>
          <w:rFonts w:ascii="Times New Roman" w:hAnsi="Times New Roman" w:cs="Times New Roman"/>
          <w:i/>
          <w:iCs/>
          <w:sz w:val="24"/>
          <w:szCs w:val="24"/>
        </w:rPr>
      </w:pPr>
      <w:r w:rsidRPr="003C4440">
        <w:rPr>
          <w:rFonts w:ascii="Times New Roman" w:hAnsi="Times New Roman" w:cs="Times New Roman"/>
          <w:sz w:val="24"/>
          <w:szCs w:val="24"/>
        </w:rPr>
        <w:t>El enfoque de</w:t>
      </w:r>
      <w:r>
        <w:rPr>
          <w:rFonts w:ascii="Times New Roman" w:hAnsi="Times New Roman" w:cs="Times New Roman"/>
          <w:i/>
          <w:iCs/>
          <w:sz w:val="24"/>
          <w:szCs w:val="24"/>
        </w:rPr>
        <w:t xml:space="preserve"> la </w:t>
      </w:r>
      <w:r w:rsidRPr="000741B0">
        <w:rPr>
          <w:rFonts w:ascii="Times New Roman" w:hAnsi="Times New Roman" w:cs="Times New Roman"/>
          <w:i/>
          <w:iCs/>
          <w:sz w:val="24"/>
          <w:szCs w:val="24"/>
        </w:rPr>
        <w:t>Evaluación formativa</w:t>
      </w:r>
      <w:r>
        <w:rPr>
          <w:rFonts w:ascii="Times New Roman" w:hAnsi="Times New Roman" w:cs="Times New Roman"/>
          <w:i/>
          <w:iCs/>
          <w:sz w:val="24"/>
          <w:szCs w:val="24"/>
        </w:rPr>
        <w:t xml:space="preserve"> </w:t>
      </w:r>
      <w:r w:rsidRPr="003C4440">
        <w:rPr>
          <w:rFonts w:ascii="Times New Roman" w:hAnsi="Times New Roman" w:cs="Times New Roman"/>
          <w:sz w:val="24"/>
          <w:szCs w:val="24"/>
        </w:rPr>
        <w:t xml:space="preserve">se </w:t>
      </w:r>
      <w:r>
        <w:rPr>
          <w:rFonts w:ascii="Times New Roman" w:hAnsi="Times New Roman" w:cs="Times New Roman"/>
          <w:sz w:val="24"/>
          <w:szCs w:val="24"/>
        </w:rPr>
        <w:t>le otorga</w:t>
      </w:r>
      <w:r>
        <w:rPr>
          <w:rFonts w:ascii="Times New Roman" w:hAnsi="Times New Roman" w:cs="Times New Roman"/>
          <w:i/>
          <w:iCs/>
          <w:sz w:val="24"/>
          <w:szCs w:val="24"/>
        </w:rPr>
        <w:t xml:space="preserve"> </w:t>
      </w:r>
      <w:r>
        <w:rPr>
          <w:rFonts w:ascii="Times New Roman" w:hAnsi="Times New Roman" w:cs="Times New Roman"/>
          <w:sz w:val="24"/>
          <w:szCs w:val="24"/>
        </w:rPr>
        <w:t>c</w:t>
      </w:r>
      <w:r w:rsidRPr="000741B0">
        <w:rPr>
          <w:rFonts w:ascii="Times New Roman" w:hAnsi="Times New Roman" w:cs="Times New Roman"/>
          <w:sz w:val="24"/>
          <w:szCs w:val="24"/>
        </w:rPr>
        <w:t>uando los docentes en formación mencionan que la evaluación es para ayudar a mejorar al estudiante, aproximándose así a la evaluación formativa que le brinda al maestro una retroalimentación permanente de la calidad de su enseñanza (Santibáñez, 2011).</w:t>
      </w:r>
    </w:p>
    <w:p w14:paraId="50E6D3BF" w14:textId="731E9387" w:rsidR="00031FE5" w:rsidRDefault="00031FE5" w:rsidP="00CC46C4">
      <w:pPr>
        <w:spacing w:after="0" w:line="360" w:lineRule="auto"/>
        <w:ind w:left="113" w:right="113"/>
        <w:jc w:val="both"/>
        <w:rPr>
          <w:rFonts w:ascii="Times New Roman" w:hAnsi="Times New Roman" w:cs="Times New Roman"/>
          <w:i/>
          <w:iCs/>
          <w:sz w:val="24"/>
          <w:szCs w:val="24"/>
        </w:rPr>
      </w:pPr>
      <w:r>
        <w:rPr>
          <w:rFonts w:ascii="Times New Roman" w:hAnsi="Times New Roman" w:cs="Times New Roman"/>
          <w:sz w:val="24"/>
          <w:szCs w:val="24"/>
        </w:rPr>
        <w:t xml:space="preserve">Los docentes en formación no consideran </w:t>
      </w:r>
      <w:r>
        <w:rPr>
          <w:rFonts w:ascii="Times New Roman" w:hAnsi="Times New Roman" w:cs="Times New Roman"/>
          <w:i/>
          <w:iCs/>
          <w:sz w:val="24"/>
          <w:szCs w:val="24"/>
        </w:rPr>
        <w:t xml:space="preserve">la </w:t>
      </w:r>
      <w:r w:rsidRPr="000741B0">
        <w:rPr>
          <w:rFonts w:ascii="Times New Roman" w:hAnsi="Times New Roman" w:cs="Times New Roman"/>
          <w:i/>
          <w:iCs/>
          <w:sz w:val="24"/>
          <w:szCs w:val="24"/>
        </w:rPr>
        <w:t>Evaluación Sumativa</w:t>
      </w:r>
      <w:r>
        <w:rPr>
          <w:rFonts w:ascii="Times New Roman" w:hAnsi="Times New Roman" w:cs="Times New Roman"/>
          <w:i/>
          <w:iCs/>
          <w:sz w:val="24"/>
          <w:szCs w:val="24"/>
        </w:rPr>
        <w:t xml:space="preserve"> </w:t>
      </w:r>
      <w:r>
        <w:rPr>
          <w:rFonts w:ascii="Times New Roman" w:hAnsi="Times New Roman" w:cs="Times New Roman"/>
          <w:sz w:val="24"/>
          <w:szCs w:val="24"/>
        </w:rPr>
        <w:t>a las sumatorias del valor otorgado a los trabajos realizados</w:t>
      </w:r>
      <w:r w:rsidRPr="000741B0">
        <w:rPr>
          <w:rFonts w:ascii="Times New Roman" w:hAnsi="Times New Roman" w:cs="Times New Roman"/>
          <w:sz w:val="24"/>
          <w:szCs w:val="24"/>
        </w:rPr>
        <w:t xml:space="preserve"> </w:t>
      </w:r>
      <w:r>
        <w:rPr>
          <w:rFonts w:ascii="Times New Roman" w:hAnsi="Times New Roman" w:cs="Times New Roman"/>
          <w:sz w:val="24"/>
          <w:szCs w:val="24"/>
        </w:rPr>
        <w:t>sino más bien</w:t>
      </w:r>
      <w:r w:rsidRPr="000741B0">
        <w:rPr>
          <w:rFonts w:ascii="Times New Roman" w:hAnsi="Times New Roman" w:cs="Times New Roman"/>
          <w:sz w:val="24"/>
          <w:szCs w:val="24"/>
        </w:rPr>
        <w:t xml:space="preserve"> al corte de cada bimest</w:t>
      </w:r>
      <w:r>
        <w:rPr>
          <w:rFonts w:ascii="Times New Roman" w:hAnsi="Times New Roman" w:cs="Times New Roman"/>
          <w:sz w:val="24"/>
          <w:szCs w:val="24"/>
        </w:rPr>
        <w:t>re</w:t>
      </w:r>
      <w:r w:rsidRPr="000741B0">
        <w:rPr>
          <w:rFonts w:ascii="Times New Roman" w:hAnsi="Times New Roman" w:cs="Times New Roman"/>
          <w:sz w:val="24"/>
          <w:szCs w:val="24"/>
        </w:rPr>
        <w:t>, la cual según Santibáñez (2011) proporciona una calificación que sustente el juicio valorativo del profesor sobre el desempeño final del estudiante al concluir un periodo escolar determinado.</w:t>
      </w:r>
    </w:p>
    <w:p w14:paraId="42562DCA" w14:textId="77777777" w:rsidR="00031FE5" w:rsidRPr="00612955" w:rsidRDefault="00031FE5" w:rsidP="00CC46C4">
      <w:pPr>
        <w:spacing w:after="0" w:line="360" w:lineRule="auto"/>
        <w:ind w:left="113" w:right="113"/>
        <w:jc w:val="both"/>
        <w:rPr>
          <w:rFonts w:ascii="Times New Roman" w:hAnsi="Times New Roman" w:cs="Times New Roman"/>
          <w:i/>
          <w:iCs/>
          <w:sz w:val="24"/>
          <w:szCs w:val="24"/>
        </w:rPr>
      </w:pPr>
      <w:r w:rsidRPr="00612955">
        <w:rPr>
          <w:rFonts w:ascii="Times New Roman" w:hAnsi="Times New Roman" w:cs="Times New Roman"/>
          <w:sz w:val="24"/>
          <w:szCs w:val="24"/>
        </w:rPr>
        <w:t>Los</w:t>
      </w:r>
      <w:r>
        <w:rPr>
          <w:rFonts w:ascii="Times New Roman" w:hAnsi="Times New Roman" w:cs="Times New Roman"/>
          <w:i/>
          <w:iCs/>
          <w:sz w:val="24"/>
          <w:szCs w:val="24"/>
        </w:rPr>
        <w:t xml:space="preserve"> </w:t>
      </w:r>
      <w:r w:rsidRPr="00612955">
        <w:rPr>
          <w:rFonts w:ascii="Times New Roman" w:hAnsi="Times New Roman" w:cs="Times New Roman"/>
          <w:sz w:val="24"/>
          <w:szCs w:val="24"/>
        </w:rPr>
        <w:t>estudiantes de la Escuela Normal de</w:t>
      </w:r>
      <w:r>
        <w:rPr>
          <w:rFonts w:ascii="Times New Roman" w:hAnsi="Times New Roman" w:cs="Times New Roman"/>
          <w:sz w:val="24"/>
          <w:szCs w:val="24"/>
        </w:rPr>
        <w:t xml:space="preserve"> </w:t>
      </w:r>
      <w:r w:rsidRPr="00612955">
        <w:rPr>
          <w:rFonts w:ascii="Times New Roman" w:hAnsi="Times New Roman" w:cs="Times New Roman"/>
          <w:sz w:val="24"/>
          <w:szCs w:val="24"/>
        </w:rPr>
        <w:t>Tejupilco conocen</w:t>
      </w:r>
      <w:r>
        <w:rPr>
          <w:rFonts w:ascii="Times New Roman" w:hAnsi="Times New Roman" w:cs="Times New Roman"/>
          <w:i/>
          <w:iCs/>
          <w:sz w:val="24"/>
          <w:szCs w:val="24"/>
        </w:rPr>
        <w:t xml:space="preserve"> los </w:t>
      </w:r>
      <w:r w:rsidRPr="000741B0">
        <w:rPr>
          <w:rFonts w:ascii="Times New Roman" w:hAnsi="Times New Roman" w:cs="Times New Roman"/>
          <w:i/>
          <w:iCs/>
          <w:sz w:val="24"/>
          <w:szCs w:val="24"/>
        </w:rPr>
        <w:t xml:space="preserve">Tipos de </w:t>
      </w:r>
      <w:r w:rsidRPr="00612955">
        <w:rPr>
          <w:rFonts w:ascii="Times New Roman" w:hAnsi="Times New Roman" w:cs="Times New Roman"/>
          <w:sz w:val="24"/>
          <w:szCs w:val="24"/>
        </w:rPr>
        <w:t>evaluación</w:t>
      </w:r>
      <w:r>
        <w:rPr>
          <w:rFonts w:ascii="Times New Roman" w:hAnsi="Times New Roman" w:cs="Times New Roman"/>
          <w:sz w:val="24"/>
          <w:szCs w:val="24"/>
        </w:rPr>
        <w:t xml:space="preserve">: </w:t>
      </w:r>
      <w:r w:rsidRPr="00612955">
        <w:rPr>
          <w:rFonts w:ascii="Times New Roman" w:hAnsi="Times New Roman" w:cs="Times New Roman"/>
          <w:sz w:val="24"/>
          <w:szCs w:val="24"/>
        </w:rPr>
        <w:t>la</w:t>
      </w:r>
      <w:r w:rsidRPr="000741B0">
        <w:rPr>
          <w:rFonts w:ascii="Times New Roman" w:hAnsi="Times New Roman" w:cs="Times New Roman"/>
          <w:sz w:val="24"/>
          <w:szCs w:val="24"/>
        </w:rPr>
        <w:t xml:space="preserve"> evaluación</w:t>
      </w:r>
      <w:r>
        <w:rPr>
          <w:rFonts w:ascii="Times New Roman" w:hAnsi="Times New Roman" w:cs="Times New Roman"/>
          <w:sz w:val="24"/>
          <w:szCs w:val="24"/>
        </w:rPr>
        <w:t xml:space="preserve"> </w:t>
      </w:r>
      <w:r w:rsidRPr="000741B0">
        <w:rPr>
          <w:rFonts w:ascii="Times New Roman" w:hAnsi="Times New Roman" w:cs="Times New Roman"/>
          <w:sz w:val="24"/>
          <w:szCs w:val="24"/>
        </w:rPr>
        <w:t>diagnostica, formativa y sumativa sin embargo falta fortalecer la autoevaluación y la coevaluación</w:t>
      </w:r>
      <w:r>
        <w:rPr>
          <w:rFonts w:ascii="Times New Roman" w:hAnsi="Times New Roman" w:cs="Times New Roman"/>
          <w:sz w:val="24"/>
          <w:szCs w:val="24"/>
        </w:rPr>
        <w:t xml:space="preserve"> </w:t>
      </w:r>
      <w:r w:rsidRPr="000741B0">
        <w:rPr>
          <w:rFonts w:ascii="Times New Roman" w:hAnsi="Times New Roman" w:cs="Times New Roman"/>
          <w:sz w:val="24"/>
          <w:szCs w:val="24"/>
        </w:rPr>
        <w:t>además de renovar el pacto educativo entre maestros, alumnos y padres de familia como lo señala Santibañez (2011).</w:t>
      </w:r>
    </w:p>
    <w:p w14:paraId="7F276B55" w14:textId="77777777" w:rsidR="00031FE5" w:rsidRPr="00612955" w:rsidRDefault="00031FE5" w:rsidP="00CC46C4">
      <w:pPr>
        <w:spacing w:after="0" w:line="360" w:lineRule="auto"/>
        <w:ind w:left="113" w:right="113"/>
        <w:jc w:val="both"/>
        <w:rPr>
          <w:rFonts w:ascii="Times New Roman" w:hAnsi="Times New Roman" w:cs="Times New Roman"/>
          <w:i/>
          <w:iCs/>
          <w:sz w:val="24"/>
          <w:szCs w:val="24"/>
        </w:rPr>
      </w:pPr>
      <w:r w:rsidRPr="00612955">
        <w:rPr>
          <w:rFonts w:ascii="Times New Roman" w:hAnsi="Times New Roman" w:cs="Times New Roman"/>
          <w:sz w:val="24"/>
          <w:szCs w:val="24"/>
        </w:rPr>
        <w:t>Se atiende</w:t>
      </w:r>
      <w:r>
        <w:rPr>
          <w:rFonts w:ascii="Times New Roman" w:hAnsi="Times New Roman" w:cs="Times New Roman"/>
          <w:i/>
          <w:iCs/>
          <w:sz w:val="24"/>
          <w:szCs w:val="24"/>
        </w:rPr>
        <w:t xml:space="preserve"> el </w:t>
      </w:r>
      <w:r w:rsidRPr="000741B0">
        <w:rPr>
          <w:rFonts w:ascii="Times New Roman" w:hAnsi="Times New Roman" w:cs="Times New Roman"/>
          <w:i/>
          <w:iCs/>
          <w:sz w:val="24"/>
          <w:szCs w:val="24"/>
        </w:rPr>
        <w:t>Objetivo de la evaluación</w:t>
      </w:r>
      <w:r>
        <w:rPr>
          <w:rFonts w:ascii="Times New Roman" w:hAnsi="Times New Roman" w:cs="Times New Roman"/>
          <w:i/>
          <w:iCs/>
          <w:sz w:val="24"/>
          <w:szCs w:val="24"/>
        </w:rPr>
        <w:t xml:space="preserve"> </w:t>
      </w:r>
      <w:r w:rsidRPr="00612955">
        <w:rPr>
          <w:rFonts w:ascii="Times New Roman" w:hAnsi="Times New Roman" w:cs="Times New Roman"/>
          <w:i/>
          <w:iCs/>
          <w:sz w:val="24"/>
          <w:szCs w:val="24"/>
        </w:rPr>
        <w:t>procesual</w:t>
      </w:r>
      <w:r w:rsidRPr="000741B0">
        <w:rPr>
          <w:rFonts w:ascii="Times New Roman" w:hAnsi="Times New Roman" w:cs="Times New Roman"/>
          <w:sz w:val="24"/>
          <w:szCs w:val="24"/>
        </w:rPr>
        <w:t xml:space="preserve"> </w:t>
      </w:r>
      <w:r>
        <w:rPr>
          <w:rFonts w:ascii="Times New Roman" w:hAnsi="Times New Roman" w:cs="Times New Roman"/>
          <w:sz w:val="24"/>
          <w:szCs w:val="24"/>
        </w:rPr>
        <w:t xml:space="preserve">ya que </w:t>
      </w:r>
      <w:r w:rsidRPr="000741B0">
        <w:rPr>
          <w:rFonts w:ascii="Times New Roman" w:hAnsi="Times New Roman" w:cs="Times New Roman"/>
          <w:sz w:val="24"/>
          <w:szCs w:val="24"/>
        </w:rPr>
        <w:t>busca información para tener elementos valorativos y la toma de decisiones “en evaluación es necesario que el evaluador tenga los elementos suficientes para emitir juicios de valor”</w:t>
      </w:r>
      <w:r>
        <w:rPr>
          <w:rFonts w:ascii="Times New Roman" w:hAnsi="Times New Roman" w:cs="Times New Roman"/>
          <w:sz w:val="24"/>
          <w:szCs w:val="24"/>
        </w:rPr>
        <w:t xml:space="preserve"> </w:t>
      </w:r>
      <w:r w:rsidRPr="000741B0">
        <w:rPr>
          <w:rFonts w:ascii="Times New Roman" w:hAnsi="Times New Roman" w:cs="Times New Roman"/>
          <w:sz w:val="24"/>
          <w:szCs w:val="24"/>
        </w:rPr>
        <w:t>(Pérez, 2014, p.61).</w:t>
      </w:r>
    </w:p>
    <w:p w14:paraId="264D8AA0" w14:textId="77777777" w:rsidR="00031FE5" w:rsidRPr="00612955" w:rsidRDefault="00031FE5" w:rsidP="00CC46C4">
      <w:pPr>
        <w:spacing w:after="0" w:line="360" w:lineRule="auto"/>
        <w:ind w:left="113" w:right="113"/>
        <w:jc w:val="both"/>
        <w:rPr>
          <w:rFonts w:ascii="Times New Roman" w:hAnsi="Times New Roman" w:cs="Times New Roman"/>
          <w:i/>
          <w:iCs/>
          <w:sz w:val="24"/>
          <w:szCs w:val="24"/>
        </w:rPr>
      </w:pPr>
      <w:r>
        <w:rPr>
          <w:rFonts w:ascii="Times New Roman" w:hAnsi="Times New Roman" w:cs="Times New Roman"/>
          <w:i/>
          <w:iCs/>
          <w:sz w:val="24"/>
          <w:szCs w:val="24"/>
        </w:rPr>
        <w:t xml:space="preserve">La </w:t>
      </w:r>
      <w:r w:rsidRPr="000741B0">
        <w:rPr>
          <w:rFonts w:ascii="Times New Roman" w:hAnsi="Times New Roman" w:cs="Times New Roman"/>
          <w:i/>
          <w:iCs/>
          <w:sz w:val="24"/>
          <w:szCs w:val="24"/>
        </w:rPr>
        <w:t>Evaluación y planeación</w:t>
      </w:r>
      <w:r>
        <w:rPr>
          <w:rFonts w:ascii="Times New Roman" w:hAnsi="Times New Roman" w:cs="Times New Roman"/>
          <w:i/>
          <w:iCs/>
          <w:sz w:val="24"/>
          <w:szCs w:val="24"/>
        </w:rPr>
        <w:t xml:space="preserve"> </w:t>
      </w:r>
      <w:r>
        <w:rPr>
          <w:rFonts w:ascii="Times New Roman" w:hAnsi="Times New Roman" w:cs="Times New Roman"/>
          <w:sz w:val="24"/>
          <w:szCs w:val="24"/>
        </w:rPr>
        <w:t>en cuanto a l</w:t>
      </w:r>
      <w:r w:rsidRPr="000741B0">
        <w:rPr>
          <w:rFonts w:ascii="Times New Roman" w:hAnsi="Times New Roman" w:cs="Times New Roman"/>
          <w:sz w:val="24"/>
          <w:szCs w:val="24"/>
        </w:rPr>
        <w:t xml:space="preserve">a </w:t>
      </w:r>
      <w:r w:rsidRPr="00612955">
        <w:rPr>
          <w:rFonts w:ascii="Times New Roman" w:hAnsi="Times New Roman" w:cs="Times New Roman"/>
          <w:i/>
          <w:iCs/>
          <w:sz w:val="24"/>
          <w:szCs w:val="24"/>
        </w:rPr>
        <w:t>evaluación</w:t>
      </w:r>
      <w:r w:rsidRPr="000741B0">
        <w:rPr>
          <w:rFonts w:ascii="Times New Roman" w:hAnsi="Times New Roman" w:cs="Times New Roman"/>
          <w:sz w:val="24"/>
          <w:szCs w:val="24"/>
        </w:rPr>
        <w:t xml:space="preserve"> los docentes en formación la conciben formativa como es considerada en su forma conceptual: “la utilidad de la evaluación le viene dada por su carácter de herramienta para el mejoramiento de la calidad educativa, ya que a través de la misma se puede obtener información para tomar decisiones efectivas” (Ruiz, 2009, p.11).</w:t>
      </w:r>
      <w:r>
        <w:rPr>
          <w:rFonts w:ascii="Times New Roman" w:hAnsi="Times New Roman" w:cs="Times New Roman"/>
          <w:sz w:val="24"/>
          <w:szCs w:val="24"/>
        </w:rPr>
        <w:t xml:space="preserve"> Y en cuanto a la planeación </w:t>
      </w:r>
      <w:r w:rsidRPr="00612955">
        <w:rPr>
          <w:rFonts w:ascii="Times New Roman" w:hAnsi="Times New Roman" w:cs="Times New Roman"/>
          <w:sz w:val="24"/>
          <w:szCs w:val="24"/>
        </w:rPr>
        <w:t>l</w:t>
      </w:r>
      <w:r w:rsidRPr="000741B0">
        <w:rPr>
          <w:rFonts w:ascii="Times New Roman" w:hAnsi="Times New Roman" w:cs="Times New Roman"/>
          <w:sz w:val="24"/>
          <w:szCs w:val="24"/>
        </w:rPr>
        <w:t xml:space="preserve">os docentes en formación desarrollan </w:t>
      </w:r>
      <w:r w:rsidRPr="00612955">
        <w:rPr>
          <w:rFonts w:ascii="Times New Roman" w:hAnsi="Times New Roman" w:cs="Times New Roman"/>
          <w:i/>
          <w:iCs/>
          <w:sz w:val="24"/>
          <w:szCs w:val="24"/>
        </w:rPr>
        <w:t>planeaciones</w:t>
      </w:r>
      <w:r w:rsidRPr="000741B0">
        <w:rPr>
          <w:rFonts w:ascii="Times New Roman" w:hAnsi="Times New Roman" w:cs="Times New Roman"/>
          <w:sz w:val="24"/>
          <w:szCs w:val="24"/>
        </w:rPr>
        <w:t xml:space="preserve"> no acordes con lo que señala Ruiz (2008), si bien es cierto que la planeación es el punto de partida del proceso, en el cual se diseña preinstruccionalmente; la evaluación tiene que ver con el recorrido didáctico que exige la planeación sin embargo la evaluación aparece al final en su planeación y no al principio como señalan (Biggs, 2005; Ruiz Iglesias, 2008, 2011)</w:t>
      </w:r>
    </w:p>
    <w:p w14:paraId="07CBE196" w14:textId="77777777" w:rsidR="00031FE5" w:rsidRDefault="00031FE5" w:rsidP="00CC46C4">
      <w:pPr>
        <w:spacing w:after="0" w:line="360" w:lineRule="auto"/>
        <w:ind w:left="113" w:right="113"/>
        <w:jc w:val="both"/>
        <w:rPr>
          <w:rFonts w:ascii="Times New Roman" w:hAnsi="Times New Roman" w:cs="Times New Roman"/>
          <w:i/>
          <w:iCs/>
          <w:sz w:val="24"/>
          <w:szCs w:val="24"/>
        </w:rPr>
      </w:pPr>
      <w:r w:rsidRPr="000741B0">
        <w:rPr>
          <w:rFonts w:ascii="Times New Roman" w:hAnsi="Times New Roman" w:cs="Times New Roman"/>
          <w:sz w:val="24"/>
          <w:szCs w:val="24"/>
        </w:rPr>
        <w:t xml:space="preserve">Los docentes utilizan diversos </w:t>
      </w:r>
      <w:r w:rsidRPr="00612955">
        <w:rPr>
          <w:rFonts w:ascii="Times New Roman" w:hAnsi="Times New Roman" w:cs="Times New Roman"/>
          <w:i/>
          <w:iCs/>
          <w:sz w:val="24"/>
          <w:szCs w:val="24"/>
        </w:rPr>
        <w:t>instrumentos de evaluación</w:t>
      </w:r>
      <w:r w:rsidRPr="000741B0">
        <w:rPr>
          <w:rFonts w:ascii="Times New Roman" w:hAnsi="Times New Roman" w:cs="Times New Roman"/>
          <w:sz w:val="24"/>
          <w:szCs w:val="24"/>
        </w:rPr>
        <w:t xml:space="preserve"> la dificultad se da en la elaboración y aplicación acorde al aprendizaje esperado siendo no claros la selección y los criterios a considerar, como señala la SEP (2013): Seleccionar un instrumento de evaluación de evaluación es un trabajo donde se deben considerar diferentes elementos como la congruencia con el aprendizaje esperado de la planificación, la eficacia acorde al momento de evaluación inicial, procesual o final, la valoración de los progresos y el apoyos a los alumnos, así como en la práctica del proceso enseñanza-aprendizaje (p.13).</w:t>
      </w:r>
      <w:r>
        <w:rPr>
          <w:rFonts w:ascii="Times New Roman" w:hAnsi="Times New Roman" w:cs="Times New Roman"/>
          <w:i/>
          <w:iCs/>
          <w:sz w:val="24"/>
          <w:szCs w:val="24"/>
        </w:rPr>
        <w:t xml:space="preserve"> </w:t>
      </w:r>
    </w:p>
    <w:p w14:paraId="3399F994" w14:textId="77777777" w:rsidR="00031FE5" w:rsidRPr="00E67C91" w:rsidRDefault="00031FE5" w:rsidP="00CC46C4">
      <w:pPr>
        <w:spacing w:after="0" w:line="360" w:lineRule="auto"/>
        <w:ind w:left="113" w:right="113"/>
        <w:jc w:val="both"/>
        <w:rPr>
          <w:rFonts w:ascii="Times New Roman" w:hAnsi="Times New Roman" w:cs="Times New Roman"/>
          <w:i/>
          <w:iCs/>
          <w:sz w:val="24"/>
          <w:szCs w:val="24"/>
        </w:rPr>
      </w:pPr>
      <w:r>
        <w:rPr>
          <w:rFonts w:ascii="Times New Roman" w:hAnsi="Times New Roman" w:cs="Times New Roman"/>
          <w:i/>
          <w:iCs/>
          <w:sz w:val="24"/>
          <w:szCs w:val="24"/>
        </w:rPr>
        <w:lastRenderedPageBreak/>
        <w:t>L</w:t>
      </w:r>
      <w:r w:rsidRPr="000741B0">
        <w:rPr>
          <w:rFonts w:ascii="Times New Roman" w:hAnsi="Times New Roman" w:cs="Times New Roman"/>
          <w:sz w:val="24"/>
          <w:szCs w:val="24"/>
        </w:rPr>
        <w:t xml:space="preserve">os docentes llevan un seguimiento de los estudiantes por lo que contar con información de observaciones y registros del desempeño, resulta muy valioso tanto para el docente como para el estudiante, quien debe conocer no sólo la calificación de sus resultados, sino también el porqué de sus aciertos y errores (Cruz &amp; Quiñones, 2012). </w:t>
      </w:r>
    </w:p>
    <w:p w14:paraId="3508848C" w14:textId="77777777" w:rsidR="00031FE5" w:rsidRPr="00E67C91" w:rsidRDefault="00031FE5" w:rsidP="00CC46C4">
      <w:pPr>
        <w:spacing w:after="0" w:line="360" w:lineRule="auto"/>
        <w:ind w:left="113" w:right="113"/>
        <w:jc w:val="both"/>
        <w:rPr>
          <w:rFonts w:ascii="Times New Roman" w:hAnsi="Times New Roman" w:cs="Times New Roman"/>
          <w:i/>
          <w:iCs/>
          <w:sz w:val="24"/>
          <w:szCs w:val="24"/>
        </w:rPr>
      </w:pPr>
      <w:r>
        <w:rPr>
          <w:rFonts w:ascii="Times New Roman" w:hAnsi="Times New Roman" w:cs="Times New Roman"/>
          <w:i/>
          <w:iCs/>
          <w:sz w:val="24"/>
          <w:szCs w:val="24"/>
        </w:rPr>
        <w:t xml:space="preserve">Los </w:t>
      </w:r>
      <w:r w:rsidRPr="000741B0">
        <w:rPr>
          <w:rFonts w:ascii="Times New Roman" w:hAnsi="Times New Roman" w:cs="Times New Roman"/>
          <w:i/>
          <w:iCs/>
          <w:sz w:val="24"/>
          <w:szCs w:val="24"/>
        </w:rPr>
        <w:t>Momentos de la evaluación</w:t>
      </w:r>
      <w:r>
        <w:rPr>
          <w:rFonts w:ascii="Times New Roman" w:hAnsi="Times New Roman" w:cs="Times New Roman"/>
          <w:i/>
          <w:iCs/>
          <w:sz w:val="24"/>
          <w:szCs w:val="24"/>
        </w:rPr>
        <w:t xml:space="preserve"> </w:t>
      </w:r>
      <w:r w:rsidRPr="00612955">
        <w:rPr>
          <w:rFonts w:ascii="Times New Roman" w:hAnsi="Times New Roman" w:cs="Times New Roman"/>
          <w:sz w:val="24"/>
          <w:szCs w:val="24"/>
        </w:rPr>
        <w:t>que atienden</w:t>
      </w:r>
      <w:r>
        <w:rPr>
          <w:rFonts w:ascii="Times New Roman" w:hAnsi="Times New Roman" w:cs="Times New Roman"/>
          <w:i/>
          <w:iCs/>
          <w:sz w:val="24"/>
          <w:szCs w:val="24"/>
        </w:rPr>
        <w:t xml:space="preserve"> </w:t>
      </w:r>
      <w:r>
        <w:rPr>
          <w:rFonts w:ascii="Times New Roman" w:hAnsi="Times New Roman" w:cs="Times New Roman"/>
          <w:sz w:val="24"/>
          <w:szCs w:val="24"/>
        </w:rPr>
        <w:t>l</w:t>
      </w:r>
      <w:r w:rsidRPr="000741B0">
        <w:rPr>
          <w:rFonts w:ascii="Times New Roman" w:hAnsi="Times New Roman" w:cs="Times New Roman"/>
          <w:sz w:val="24"/>
          <w:szCs w:val="24"/>
        </w:rPr>
        <w:t>os docentes en formación al inicio realizan la evaluación diagnostica, la procesual de forma formativa permanente y la final.</w:t>
      </w:r>
      <w:r>
        <w:rPr>
          <w:rFonts w:ascii="Times New Roman" w:hAnsi="Times New Roman" w:cs="Times New Roman"/>
          <w:i/>
          <w:iCs/>
          <w:sz w:val="24"/>
          <w:szCs w:val="24"/>
        </w:rPr>
        <w:t xml:space="preserve"> </w:t>
      </w:r>
      <w:r w:rsidRPr="000741B0">
        <w:rPr>
          <w:rFonts w:ascii="Times New Roman" w:hAnsi="Times New Roman" w:cs="Times New Roman"/>
          <w:sz w:val="24"/>
          <w:szCs w:val="24"/>
        </w:rPr>
        <w:t xml:space="preserve">En la forma de evaluar el protagonista es el docente y limita la participación de los estudiantes como agentes del proceso evaluativo como se conoce que la </w:t>
      </w:r>
      <w:proofErr w:type="spellStart"/>
      <w:r w:rsidRPr="000741B0">
        <w:rPr>
          <w:rFonts w:ascii="Times New Roman" w:hAnsi="Times New Roman" w:cs="Times New Roman"/>
          <w:sz w:val="24"/>
          <w:szCs w:val="24"/>
        </w:rPr>
        <w:t>la</w:t>
      </w:r>
      <w:proofErr w:type="spellEnd"/>
      <w:r w:rsidRPr="000741B0">
        <w:rPr>
          <w:rFonts w:ascii="Times New Roman" w:hAnsi="Times New Roman" w:cs="Times New Roman"/>
          <w:sz w:val="24"/>
          <w:szCs w:val="24"/>
        </w:rPr>
        <w:t xml:space="preserve"> autoevaluación posibilita al estudiante tomar conciencia de lo que se está haciendo y de los objetivos a alcanzar; permite asumir la responsabilidad de ser el encargado de reconducir o mejorar el aprendizaje, y estimula la motivación y la autonomía del propio proceso educativo (Castillo &amp; Cabrerizo, 2010); sin embargo, los docentes en formación se limitan a la percepción del titular que consideran que los estudiantes no están preparados para asumir la auto y coevaluación, tal vez por su inmadurez y falta de responsabilidad.</w:t>
      </w:r>
    </w:p>
    <w:p w14:paraId="22D1CA46" w14:textId="77777777" w:rsidR="00031FE5" w:rsidRDefault="00031FE5" w:rsidP="00CC46C4">
      <w:pPr>
        <w:spacing w:after="0" w:line="360" w:lineRule="auto"/>
        <w:ind w:left="113" w:right="113"/>
        <w:jc w:val="both"/>
        <w:rPr>
          <w:rFonts w:ascii="Times New Roman" w:hAnsi="Times New Roman" w:cs="Times New Roman"/>
          <w:i/>
          <w:iCs/>
          <w:sz w:val="24"/>
          <w:szCs w:val="24"/>
        </w:rPr>
      </w:pPr>
      <w:r w:rsidRPr="00612955">
        <w:rPr>
          <w:rFonts w:ascii="Times New Roman" w:hAnsi="Times New Roman" w:cs="Times New Roman"/>
          <w:sz w:val="24"/>
          <w:szCs w:val="24"/>
        </w:rPr>
        <w:t>Se atiende a la</w:t>
      </w:r>
      <w:r>
        <w:rPr>
          <w:rFonts w:ascii="Times New Roman" w:hAnsi="Times New Roman" w:cs="Times New Roman"/>
          <w:i/>
          <w:iCs/>
          <w:sz w:val="24"/>
          <w:szCs w:val="24"/>
        </w:rPr>
        <w:t xml:space="preserve"> </w:t>
      </w:r>
      <w:r w:rsidRPr="000741B0">
        <w:rPr>
          <w:rFonts w:ascii="Times New Roman" w:hAnsi="Times New Roman" w:cs="Times New Roman"/>
          <w:i/>
          <w:iCs/>
          <w:sz w:val="24"/>
          <w:szCs w:val="24"/>
        </w:rPr>
        <w:t>Retroalimentación</w:t>
      </w:r>
      <w:r>
        <w:rPr>
          <w:rFonts w:ascii="Times New Roman" w:hAnsi="Times New Roman" w:cs="Times New Roman"/>
          <w:i/>
          <w:iCs/>
          <w:sz w:val="24"/>
          <w:szCs w:val="24"/>
        </w:rPr>
        <w:t xml:space="preserve"> </w:t>
      </w:r>
      <w:r w:rsidRPr="00612955">
        <w:rPr>
          <w:rFonts w:ascii="Times New Roman" w:hAnsi="Times New Roman" w:cs="Times New Roman"/>
          <w:sz w:val="24"/>
          <w:szCs w:val="24"/>
        </w:rPr>
        <w:t>cuando</w:t>
      </w:r>
      <w:r>
        <w:rPr>
          <w:rFonts w:ascii="Times New Roman" w:hAnsi="Times New Roman" w:cs="Times New Roman"/>
          <w:i/>
          <w:iCs/>
          <w:sz w:val="24"/>
          <w:szCs w:val="24"/>
        </w:rPr>
        <w:t xml:space="preserve"> </w:t>
      </w:r>
      <w:r>
        <w:rPr>
          <w:rFonts w:ascii="Times New Roman" w:hAnsi="Times New Roman" w:cs="Times New Roman"/>
          <w:sz w:val="24"/>
          <w:szCs w:val="24"/>
        </w:rPr>
        <w:t>l</w:t>
      </w:r>
      <w:r w:rsidRPr="000741B0">
        <w:rPr>
          <w:rFonts w:ascii="Times New Roman" w:hAnsi="Times New Roman" w:cs="Times New Roman"/>
          <w:sz w:val="24"/>
          <w:szCs w:val="24"/>
        </w:rPr>
        <w:t xml:space="preserve">os docentes en formación perciben la evaluación como un proceso continuo que requiere una adecuada planeación, para cumplir la función de retroalimentación y de toma de decisiones en el proceso de enseñanza aprendizaje (López, 2013). </w:t>
      </w:r>
    </w:p>
    <w:p w14:paraId="560AF81F" w14:textId="77777777" w:rsidR="00031FE5" w:rsidRPr="00D53FF6" w:rsidRDefault="00031FE5" w:rsidP="00CC46C4">
      <w:pPr>
        <w:spacing w:after="0" w:line="360" w:lineRule="auto"/>
        <w:ind w:left="113" w:right="113"/>
        <w:jc w:val="both"/>
        <w:rPr>
          <w:rFonts w:ascii="Times New Roman" w:hAnsi="Times New Roman" w:cs="Times New Roman"/>
          <w:sz w:val="24"/>
          <w:szCs w:val="24"/>
        </w:rPr>
      </w:pPr>
      <w:r>
        <w:rPr>
          <w:rFonts w:ascii="Times New Roman" w:hAnsi="Times New Roman" w:cs="Times New Roman"/>
          <w:sz w:val="24"/>
          <w:szCs w:val="24"/>
        </w:rPr>
        <w:t>De forma general l</w:t>
      </w:r>
      <w:r w:rsidRPr="00D53FF6">
        <w:rPr>
          <w:rFonts w:ascii="Times New Roman" w:hAnsi="Times New Roman" w:cs="Times New Roman"/>
          <w:sz w:val="24"/>
          <w:szCs w:val="24"/>
        </w:rPr>
        <w:t xml:space="preserve">os docentes en formación de tercer año de la licenciatura Enseñanza y Aprendizaje en Telesecundaria de la Escuela Normal de Tejupilco conocen los tipos de evaluación diagnostica, formativa y sumativa que realizan los docentes </w:t>
      </w:r>
      <w:r w:rsidRPr="00D53FF6">
        <w:rPr>
          <w:rFonts w:ascii="Times New Roman" w:eastAsia="Calibri" w:hAnsi="Times New Roman" w:cs="Times New Roman"/>
          <w:bCs/>
          <w:sz w:val="24"/>
          <w:szCs w:val="24"/>
        </w:rPr>
        <w:t xml:space="preserve">teniendo </w:t>
      </w:r>
      <w:r w:rsidRPr="00D53FF6">
        <w:rPr>
          <w:rFonts w:ascii="Times New Roman" w:hAnsi="Times New Roman" w:cs="Times New Roman"/>
          <w:sz w:val="24"/>
          <w:szCs w:val="24"/>
        </w:rPr>
        <w:t>un enfoque formativo, sin embargo, existen escasos intentos de que estos desarrollen prácticas de autoevaluación y coevaluación atiendo solo la heteroevaluación.</w:t>
      </w:r>
    </w:p>
    <w:p w14:paraId="7DDD935A" w14:textId="77777777" w:rsidR="00031FE5" w:rsidRPr="00D53FF6" w:rsidRDefault="00031FE5" w:rsidP="00CC46C4">
      <w:pPr>
        <w:spacing w:after="0" w:line="360" w:lineRule="auto"/>
        <w:ind w:left="113" w:right="113"/>
        <w:rPr>
          <w:rFonts w:ascii="Times New Roman" w:hAnsi="Times New Roman" w:cs="Times New Roman"/>
          <w:sz w:val="24"/>
          <w:szCs w:val="24"/>
        </w:rPr>
      </w:pPr>
      <w:r w:rsidRPr="00D53FF6">
        <w:rPr>
          <w:rFonts w:ascii="Times New Roman" w:hAnsi="Times New Roman" w:cs="Times New Roman"/>
          <w:sz w:val="24"/>
          <w:szCs w:val="24"/>
        </w:rPr>
        <w:t>Como aspectos formativos se encontraron los siguientes:</w:t>
      </w:r>
    </w:p>
    <w:p w14:paraId="386AD896" w14:textId="77777777" w:rsidR="00031FE5" w:rsidRPr="00D53FF6" w:rsidRDefault="00031FE5" w:rsidP="00CC46C4">
      <w:pPr>
        <w:pStyle w:val="Prrafodelista"/>
        <w:numPr>
          <w:ilvl w:val="0"/>
          <w:numId w:val="20"/>
        </w:numPr>
        <w:spacing w:after="0" w:line="360" w:lineRule="auto"/>
        <w:ind w:left="113" w:right="113"/>
        <w:rPr>
          <w:rFonts w:ascii="Times New Roman" w:hAnsi="Times New Roman"/>
          <w:sz w:val="24"/>
          <w:szCs w:val="24"/>
        </w:rPr>
      </w:pPr>
      <w:r w:rsidRPr="00D53FF6">
        <w:rPr>
          <w:rFonts w:ascii="Times New Roman" w:hAnsi="Times New Roman"/>
          <w:sz w:val="24"/>
          <w:szCs w:val="24"/>
        </w:rPr>
        <w:t>Uso de la evaluación diagnostica, formativa y sumativa.</w:t>
      </w:r>
    </w:p>
    <w:p w14:paraId="7603B3C0" w14:textId="77777777" w:rsidR="00031FE5" w:rsidRPr="00D53FF6" w:rsidRDefault="00031FE5" w:rsidP="00CC46C4">
      <w:pPr>
        <w:pStyle w:val="Prrafodelista"/>
        <w:numPr>
          <w:ilvl w:val="0"/>
          <w:numId w:val="20"/>
        </w:numPr>
        <w:spacing w:after="0" w:line="360" w:lineRule="auto"/>
        <w:ind w:left="113" w:right="113"/>
        <w:jc w:val="both"/>
        <w:rPr>
          <w:rFonts w:ascii="Times New Roman" w:hAnsi="Times New Roman"/>
          <w:sz w:val="24"/>
          <w:szCs w:val="24"/>
        </w:rPr>
      </w:pPr>
      <w:r w:rsidRPr="00D53FF6">
        <w:rPr>
          <w:rFonts w:ascii="Times New Roman" w:hAnsi="Times New Roman"/>
          <w:sz w:val="24"/>
          <w:szCs w:val="24"/>
        </w:rPr>
        <w:t>La forma de evaluación se incluye en la planeación.</w:t>
      </w:r>
    </w:p>
    <w:p w14:paraId="0713D4F9" w14:textId="77777777" w:rsidR="00031FE5" w:rsidRPr="00D53FF6" w:rsidRDefault="00031FE5" w:rsidP="00CC46C4">
      <w:pPr>
        <w:pStyle w:val="Prrafodelista"/>
        <w:numPr>
          <w:ilvl w:val="0"/>
          <w:numId w:val="20"/>
        </w:numPr>
        <w:spacing w:after="0" w:line="360" w:lineRule="auto"/>
        <w:ind w:left="113" w:right="113"/>
        <w:rPr>
          <w:rFonts w:ascii="Times New Roman" w:hAnsi="Times New Roman"/>
          <w:sz w:val="24"/>
          <w:szCs w:val="24"/>
        </w:rPr>
      </w:pPr>
      <w:r w:rsidRPr="00D53FF6">
        <w:rPr>
          <w:rFonts w:ascii="Times New Roman" w:hAnsi="Times New Roman"/>
          <w:sz w:val="24"/>
          <w:szCs w:val="24"/>
        </w:rPr>
        <w:t xml:space="preserve">Uso de las técnicas de observación y desempeño. </w:t>
      </w:r>
    </w:p>
    <w:p w14:paraId="1EDE10A0" w14:textId="77777777" w:rsidR="00031FE5" w:rsidRPr="00D53FF6" w:rsidRDefault="00031FE5" w:rsidP="00CC46C4">
      <w:pPr>
        <w:pStyle w:val="Prrafodelista"/>
        <w:numPr>
          <w:ilvl w:val="0"/>
          <w:numId w:val="20"/>
        </w:numPr>
        <w:spacing w:after="0" w:line="360" w:lineRule="auto"/>
        <w:ind w:left="113" w:right="113"/>
        <w:rPr>
          <w:rFonts w:ascii="Times New Roman" w:hAnsi="Times New Roman"/>
          <w:sz w:val="24"/>
          <w:szCs w:val="24"/>
        </w:rPr>
      </w:pPr>
      <w:r w:rsidRPr="00D53FF6">
        <w:rPr>
          <w:rFonts w:ascii="Times New Roman" w:hAnsi="Times New Roman"/>
          <w:sz w:val="24"/>
          <w:szCs w:val="24"/>
        </w:rPr>
        <w:t>Su objeto de la evaluación son las competencias conceptuales, procedimentales</w:t>
      </w:r>
      <w:r w:rsidRPr="00D53FF6">
        <w:rPr>
          <w:rFonts w:ascii="Times New Roman" w:hAnsi="Times New Roman"/>
          <w:sz w:val="24"/>
          <w:szCs w:val="24"/>
        </w:rPr>
        <w:tab/>
        <w:t xml:space="preserve">y actitudinales: saber, saber ser, hacer y convivir, así como el logro de aprendizajes significativos. </w:t>
      </w:r>
    </w:p>
    <w:p w14:paraId="48309E7E" w14:textId="77777777" w:rsidR="00031FE5" w:rsidRPr="00D53FF6" w:rsidRDefault="00031FE5" w:rsidP="00CC46C4">
      <w:pPr>
        <w:pStyle w:val="Prrafodelista"/>
        <w:numPr>
          <w:ilvl w:val="0"/>
          <w:numId w:val="20"/>
        </w:numPr>
        <w:spacing w:after="0" w:line="360" w:lineRule="auto"/>
        <w:ind w:left="113" w:right="113"/>
        <w:rPr>
          <w:rFonts w:ascii="Times New Roman" w:hAnsi="Times New Roman"/>
          <w:sz w:val="24"/>
          <w:szCs w:val="24"/>
        </w:rPr>
      </w:pPr>
      <w:r w:rsidRPr="00D53FF6">
        <w:rPr>
          <w:rFonts w:ascii="Times New Roman" w:hAnsi="Times New Roman"/>
          <w:sz w:val="24"/>
          <w:szCs w:val="24"/>
        </w:rPr>
        <w:t>Los agentes inmersos en la evaluación es el docente haciendo uso de la heteroevaluación el docente, directivos, investigadores educativos, sin embargo, hace falta involucrar al alumno en la totalidad del proceso educativo (autoevaluación</w:t>
      </w:r>
      <w:r w:rsidRPr="00D53FF6">
        <w:rPr>
          <w:rFonts w:ascii="Times New Roman" w:hAnsi="Times New Roman"/>
          <w:sz w:val="24"/>
          <w:szCs w:val="24"/>
        </w:rPr>
        <w:tab/>
        <w:t>y coevaluación) totalidad del proceso educativo.</w:t>
      </w:r>
    </w:p>
    <w:p w14:paraId="0C3D35D9" w14:textId="77777777" w:rsidR="00031FE5" w:rsidRPr="00D53FF6" w:rsidRDefault="00031FE5" w:rsidP="00CC46C4">
      <w:pPr>
        <w:pStyle w:val="Prrafodelista"/>
        <w:numPr>
          <w:ilvl w:val="0"/>
          <w:numId w:val="20"/>
        </w:numPr>
        <w:spacing w:after="0" w:line="360" w:lineRule="auto"/>
        <w:ind w:left="113" w:right="113"/>
        <w:rPr>
          <w:rFonts w:ascii="Times New Roman" w:hAnsi="Times New Roman"/>
          <w:sz w:val="24"/>
          <w:szCs w:val="24"/>
        </w:rPr>
      </w:pPr>
      <w:r w:rsidRPr="00D53FF6">
        <w:rPr>
          <w:rFonts w:ascii="Times New Roman" w:hAnsi="Times New Roman"/>
          <w:sz w:val="24"/>
          <w:szCs w:val="24"/>
        </w:rPr>
        <w:lastRenderedPageBreak/>
        <w:t>Las herramientas de evaluación son procesos y productos (a través de proyectos, investigaciones, estudios</w:t>
      </w:r>
      <w:r w:rsidRPr="00D53FF6">
        <w:rPr>
          <w:rFonts w:ascii="Times New Roman" w:hAnsi="Times New Roman"/>
          <w:sz w:val="24"/>
          <w:szCs w:val="24"/>
        </w:rPr>
        <w:tab/>
        <w:t>de</w:t>
      </w:r>
      <w:r w:rsidRPr="00D53FF6">
        <w:rPr>
          <w:rFonts w:ascii="Times New Roman" w:hAnsi="Times New Roman"/>
          <w:sz w:val="24"/>
          <w:szCs w:val="24"/>
        </w:rPr>
        <w:tab/>
        <w:t>casos, problemas,</w:t>
      </w:r>
      <w:r w:rsidRPr="00D53FF6">
        <w:rPr>
          <w:rFonts w:ascii="Times New Roman" w:hAnsi="Times New Roman"/>
          <w:sz w:val="24"/>
          <w:szCs w:val="24"/>
        </w:rPr>
        <w:tab/>
      </w:r>
      <w:r w:rsidRPr="00D53FF6">
        <w:rPr>
          <w:rFonts w:ascii="Times New Roman" w:hAnsi="Times New Roman"/>
          <w:sz w:val="24"/>
          <w:szCs w:val="24"/>
        </w:rPr>
        <w:tab/>
        <w:t>productos elaborados).</w:t>
      </w:r>
    </w:p>
    <w:p w14:paraId="234772CB" w14:textId="77777777" w:rsidR="00031FE5" w:rsidRPr="00D53FF6" w:rsidRDefault="00031FE5" w:rsidP="00CC46C4">
      <w:pPr>
        <w:pStyle w:val="Prrafodelista"/>
        <w:numPr>
          <w:ilvl w:val="0"/>
          <w:numId w:val="20"/>
        </w:numPr>
        <w:spacing w:after="0" w:line="360" w:lineRule="auto"/>
        <w:ind w:left="113" w:right="113"/>
        <w:rPr>
          <w:rFonts w:ascii="Times New Roman" w:hAnsi="Times New Roman"/>
          <w:sz w:val="24"/>
          <w:szCs w:val="24"/>
        </w:rPr>
      </w:pPr>
      <w:r w:rsidRPr="00D53FF6">
        <w:rPr>
          <w:rFonts w:ascii="Times New Roman" w:hAnsi="Times New Roman"/>
          <w:sz w:val="24"/>
          <w:szCs w:val="24"/>
        </w:rPr>
        <w:t>Los momentos de la evaluación: Al inicio, durante el proceso y al final.</w:t>
      </w:r>
    </w:p>
    <w:p w14:paraId="070B88A0" w14:textId="77777777" w:rsidR="00031FE5" w:rsidRPr="00D53FF6" w:rsidRDefault="00031FE5" w:rsidP="00CC46C4">
      <w:pPr>
        <w:pStyle w:val="Prrafodelista"/>
        <w:numPr>
          <w:ilvl w:val="0"/>
          <w:numId w:val="20"/>
        </w:numPr>
        <w:spacing w:after="0" w:line="360" w:lineRule="auto"/>
        <w:ind w:left="113" w:right="113"/>
        <w:rPr>
          <w:rFonts w:ascii="Times New Roman" w:hAnsi="Times New Roman"/>
          <w:sz w:val="24"/>
          <w:szCs w:val="24"/>
        </w:rPr>
      </w:pPr>
      <w:r w:rsidRPr="00D53FF6">
        <w:rPr>
          <w:rFonts w:ascii="Times New Roman" w:hAnsi="Times New Roman"/>
          <w:sz w:val="24"/>
          <w:szCs w:val="24"/>
        </w:rPr>
        <w:t>Evaluación del desempeño en el aula, la institución y en la vida real.</w:t>
      </w:r>
    </w:p>
    <w:p w14:paraId="60852269" w14:textId="77777777" w:rsidR="00031FE5" w:rsidRPr="00D53FF6" w:rsidRDefault="00031FE5" w:rsidP="00CC46C4">
      <w:pPr>
        <w:pStyle w:val="Prrafodelista"/>
        <w:numPr>
          <w:ilvl w:val="0"/>
          <w:numId w:val="20"/>
        </w:numPr>
        <w:spacing w:after="0" w:line="360" w:lineRule="auto"/>
        <w:ind w:left="113" w:right="113"/>
        <w:rPr>
          <w:rFonts w:ascii="Times New Roman" w:hAnsi="Times New Roman"/>
          <w:sz w:val="24"/>
          <w:szCs w:val="24"/>
        </w:rPr>
      </w:pPr>
      <w:r w:rsidRPr="00D53FF6">
        <w:rPr>
          <w:rFonts w:ascii="Times New Roman" w:hAnsi="Times New Roman"/>
          <w:sz w:val="24"/>
          <w:szCs w:val="24"/>
        </w:rPr>
        <w:t>Una de las funciones de la evaluación fueron valorar</w:t>
      </w:r>
      <w:r w:rsidRPr="00D53FF6">
        <w:rPr>
          <w:rFonts w:ascii="Times New Roman" w:hAnsi="Times New Roman"/>
          <w:sz w:val="24"/>
          <w:szCs w:val="24"/>
        </w:rPr>
        <w:tab/>
        <w:t>el</w:t>
      </w:r>
      <w:r w:rsidRPr="00D53FF6">
        <w:rPr>
          <w:rFonts w:ascii="Times New Roman" w:hAnsi="Times New Roman"/>
          <w:sz w:val="24"/>
          <w:szCs w:val="24"/>
        </w:rPr>
        <w:tab/>
        <w:t>logro</w:t>
      </w:r>
      <w:r w:rsidRPr="00D53FF6">
        <w:rPr>
          <w:rFonts w:ascii="Times New Roman" w:hAnsi="Times New Roman"/>
          <w:sz w:val="24"/>
          <w:szCs w:val="24"/>
        </w:rPr>
        <w:tab/>
        <w:t>de aprendizajes; identificar fortalezas y áreas de oportunidad de todos los agentes involucrados</w:t>
      </w:r>
      <w:r w:rsidRPr="00D53FF6">
        <w:rPr>
          <w:rFonts w:ascii="Times New Roman" w:hAnsi="Times New Roman"/>
          <w:sz w:val="24"/>
          <w:szCs w:val="24"/>
        </w:rPr>
        <w:tab/>
      </w:r>
      <w:r w:rsidRPr="00D53FF6">
        <w:rPr>
          <w:rFonts w:ascii="Times New Roman" w:hAnsi="Times New Roman"/>
          <w:sz w:val="24"/>
          <w:szCs w:val="24"/>
        </w:rPr>
        <w:tab/>
        <w:t>en</w:t>
      </w:r>
      <w:r w:rsidRPr="00D53FF6">
        <w:rPr>
          <w:rFonts w:ascii="Times New Roman" w:hAnsi="Times New Roman"/>
          <w:sz w:val="24"/>
          <w:szCs w:val="24"/>
        </w:rPr>
        <w:tab/>
        <w:t>el proceso</w:t>
      </w:r>
      <w:r w:rsidRPr="00D53FF6">
        <w:rPr>
          <w:rFonts w:ascii="Times New Roman" w:hAnsi="Times New Roman"/>
          <w:sz w:val="24"/>
          <w:szCs w:val="24"/>
        </w:rPr>
        <w:tab/>
      </w:r>
      <w:r w:rsidRPr="00D53FF6">
        <w:rPr>
          <w:rFonts w:ascii="Times New Roman" w:hAnsi="Times New Roman"/>
          <w:sz w:val="24"/>
          <w:szCs w:val="24"/>
        </w:rPr>
        <w:tab/>
        <w:t>de aprendizaje.</w:t>
      </w:r>
    </w:p>
    <w:p w14:paraId="6E861080" w14:textId="77777777" w:rsidR="00031FE5" w:rsidRPr="00D53FF6" w:rsidRDefault="00031FE5" w:rsidP="00CC46C4">
      <w:pPr>
        <w:spacing w:after="0" w:line="360" w:lineRule="auto"/>
        <w:ind w:left="113" w:right="113"/>
        <w:rPr>
          <w:rFonts w:ascii="Times New Roman" w:hAnsi="Times New Roman" w:cs="Times New Roman"/>
          <w:sz w:val="24"/>
          <w:szCs w:val="24"/>
        </w:rPr>
      </w:pPr>
      <w:r w:rsidRPr="00D53FF6">
        <w:rPr>
          <w:rFonts w:ascii="Times New Roman" w:hAnsi="Times New Roman" w:cs="Times New Roman"/>
          <w:sz w:val="24"/>
          <w:szCs w:val="24"/>
        </w:rPr>
        <w:t>Como aspectos no formativos.</w:t>
      </w:r>
    </w:p>
    <w:p w14:paraId="2833F018" w14:textId="77777777" w:rsidR="00031FE5" w:rsidRPr="00D53FF6" w:rsidRDefault="00031FE5" w:rsidP="00CC46C4">
      <w:pPr>
        <w:pStyle w:val="Prrafodelista"/>
        <w:numPr>
          <w:ilvl w:val="0"/>
          <w:numId w:val="22"/>
        </w:numPr>
        <w:spacing w:after="0" w:line="360" w:lineRule="auto"/>
        <w:ind w:left="113" w:right="113"/>
        <w:rPr>
          <w:rFonts w:ascii="Times New Roman" w:hAnsi="Times New Roman"/>
          <w:sz w:val="24"/>
          <w:szCs w:val="24"/>
        </w:rPr>
      </w:pPr>
      <w:r w:rsidRPr="00D53FF6">
        <w:rPr>
          <w:rFonts w:ascii="Times New Roman" w:hAnsi="Times New Roman"/>
          <w:sz w:val="24"/>
          <w:szCs w:val="24"/>
        </w:rPr>
        <w:t>El objeto de la evaluación son conocimientos teóricos.</w:t>
      </w:r>
    </w:p>
    <w:p w14:paraId="6B8E8A47" w14:textId="77777777" w:rsidR="00031FE5" w:rsidRPr="00D53FF6" w:rsidRDefault="00031FE5" w:rsidP="00CC46C4">
      <w:pPr>
        <w:pStyle w:val="Prrafodelista"/>
        <w:numPr>
          <w:ilvl w:val="0"/>
          <w:numId w:val="21"/>
        </w:numPr>
        <w:spacing w:after="0" w:line="360" w:lineRule="auto"/>
        <w:ind w:left="113" w:right="113"/>
        <w:jc w:val="both"/>
        <w:rPr>
          <w:rFonts w:ascii="Times New Roman" w:hAnsi="Times New Roman"/>
          <w:sz w:val="24"/>
          <w:szCs w:val="24"/>
        </w:rPr>
      </w:pPr>
      <w:r w:rsidRPr="00D53FF6">
        <w:rPr>
          <w:rFonts w:ascii="Times New Roman" w:hAnsi="Times New Roman"/>
          <w:sz w:val="24"/>
          <w:szCs w:val="24"/>
        </w:rPr>
        <w:t>La evaluación se continúa incluyendo al final y no al inicio del proceso de enseñanza aprendizaje.</w:t>
      </w:r>
    </w:p>
    <w:p w14:paraId="565BC386" w14:textId="77777777" w:rsidR="00031FE5" w:rsidRPr="00D53FF6" w:rsidRDefault="00031FE5" w:rsidP="00CC46C4">
      <w:pPr>
        <w:pStyle w:val="Prrafodelista"/>
        <w:numPr>
          <w:ilvl w:val="0"/>
          <w:numId w:val="21"/>
        </w:numPr>
        <w:spacing w:after="0" w:line="360" w:lineRule="auto"/>
        <w:ind w:left="113" w:right="113"/>
        <w:jc w:val="both"/>
        <w:rPr>
          <w:rFonts w:ascii="Times New Roman" w:hAnsi="Times New Roman"/>
          <w:sz w:val="24"/>
          <w:szCs w:val="24"/>
        </w:rPr>
      </w:pPr>
      <w:r w:rsidRPr="00D53FF6">
        <w:rPr>
          <w:rFonts w:ascii="Times New Roman" w:hAnsi="Times New Roman"/>
          <w:sz w:val="24"/>
          <w:szCs w:val="24"/>
        </w:rPr>
        <w:t>Los agentes de la evaluación en su mayoría son los docentes que realizan la heteroevaluación.</w:t>
      </w:r>
    </w:p>
    <w:p w14:paraId="1968BDBB" w14:textId="77777777" w:rsidR="00031FE5" w:rsidRPr="00D53FF6" w:rsidRDefault="00031FE5" w:rsidP="00CC46C4">
      <w:pPr>
        <w:pStyle w:val="Prrafodelista"/>
        <w:numPr>
          <w:ilvl w:val="0"/>
          <w:numId w:val="21"/>
        </w:numPr>
        <w:spacing w:after="0" w:line="360" w:lineRule="auto"/>
        <w:ind w:left="113" w:right="113"/>
        <w:jc w:val="both"/>
        <w:rPr>
          <w:rFonts w:ascii="Times New Roman" w:hAnsi="Times New Roman"/>
          <w:sz w:val="24"/>
          <w:szCs w:val="24"/>
        </w:rPr>
      </w:pPr>
      <w:r w:rsidRPr="00D53FF6">
        <w:rPr>
          <w:rFonts w:ascii="Times New Roman" w:hAnsi="Times New Roman"/>
          <w:sz w:val="24"/>
          <w:szCs w:val="24"/>
        </w:rPr>
        <w:t>Las herramientas de evaluación son:</w:t>
      </w:r>
      <w:r w:rsidRPr="00D53FF6">
        <w:rPr>
          <w:rFonts w:ascii="Times New Roman" w:hAnsi="Times New Roman"/>
          <w:sz w:val="24"/>
          <w:szCs w:val="24"/>
        </w:rPr>
        <w:tab/>
        <w:t>pruebas</w:t>
      </w:r>
      <w:r>
        <w:rPr>
          <w:rFonts w:ascii="Times New Roman" w:hAnsi="Times New Roman"/>
          <w:sz w:val="24"/>
          <w:szCs w:val="24"/>
        </w:rPr>
        <w:t xml:space="preserve"> </w:t>
      </w:r>
      <w:r w:rsidRPr="00D53FF6">
        <w:rPr>
          <w:rFonts w:ascii="Times New Roman" w:hAnsi="Times New Roman"/>
          <w:sz w:val="24"/>
          <w:szCs w:val="24"/>
        </w:rPr>
        <w:t>escritas, baterías estandarizadas, evaluación cuantitativa.</w:t>
      </w:r>
    </w:p>
    <w:p w14:paraId="62435E70" w14:textId="77777777" w:rsidR="00031FE5" w:rsidRPr="00D53FF6" w:rsidRDefault="00031FE5" w:rsidP="00CC46C4">
      <w:pPr>
        <w:pStyle w:val="Prrafodelista"/>
        <w:numPr>
          <w:ilvl w:val="0"/>
          <w:numId w:val="21"/>
        </w:numPr>
        <w:spacing w:after="0" w:line="360" w:lineRule="auto"/>
        <w:ind w:left="113" w:right="113"/>
        <w:jc w:val="both"/>
        <w:rPr>
          <w:rFonts w:ascii="Times New Roman" w:hAnsi="Times New Roman"/>
          <w:sz w:val="24"/>
          <w:szCs w:val="24"/>
        </w:rPr>
      </w:pPr>
      <w:r w:rsidRPr="00D53FF6">
        <w:rPr>
          <w:rFonts w:ascii="Times New Roman" w:hAnsi="Times New Roman"/>
          <w:sz w:val="24"/>
          <w:szCs w:val="24"/>
        </w:rPr>
        <w:t>Los Momentos de la evaluación son al</w:t>
      </w:r>
      <w:r w:rsidRPr="00D53FF6">
        <w:rPr>
          <w:rFonts w:ascii="Times New Roman" w:hAnsi="Times New Roman"/>
          <w:sz w:val="24"/>
          <w:szCs w:val="24"/>
        </w:rPr>
        <w:tab/>
        <w:t>final</w:t>
      </w:r>
      <w:r w:rsidRPr="00D53FF6">
        <w:rPr>
          <w:rFonts w:ascii="Times New Roman" w:hAnsi="Times New Roman"/>
          <w:sz w:val="24"/>
          <w:szCs w:val="24"/>
        </w:rPr>
        <w:tab/>
        <w:t>de</w:t>
      </w:r>
      <w:r w:rsidRPr="00D53FF6">
        <w:rPr>
          <w:rFonts w:ascii="Times New Roman" w:hAnsi="Times New Roman"/>
          <w:sz w:val="24"/>
          <w:szCs w:val="24"/>
        </w:rPr>
        <w:tab/>
        <w:t>cada periodo establecido (bimestres, cuatrimestres, semestres).</w:t>
      </w:r>
    </w:p>
    <w:p w14:paraId="4D8ACEAC" w14:textId="77777777" w:rsidR="00031FE5" w:rsidRPr="00D53FF6" w:rsidRDefault="00031FE5" w:rsidP="00CC46C4">
      <w:pPr>
        <w:pStyle w:val="Prrafodelista"/>
        <w:numPr>
          <w:ilvl w:val="0"/>
          <w:numId w:val="21"/>
        </w:numPr>
        <w:spacing w:after="0" w:line="360" w:lineRule="auto"/>
        <w:ind w:left="113" w:right="113"/>
        <w:jc w:val="both"/>
        <w:rPr>
          <w:rFonts w:ascii="Times New Roman" w:hAnsi="Times New Roman"/>
          <w:sz w:val="24"/>
          <w:szCs w:val="24"/>
        </w:rPr>
      </w:pPr>
      <w:r w:rsidRPr="00D53FF6">
        <w:rPr>
          <w:rFonts w:ascii="Times New Roman" w:hAnsi="Times New Roman"/>
          <w:sz w:val="24"/>
          <w:szCs w:val="24"/>
        </w:rPr>
        <w:t>Evalúan el desempeño solo dentro del aula.</w:t>
      </w:r>
    </w:p>
    <w:p w14:paraId="70434EDC" w14:textId="2E2AA17B" w:rsidR="00031FE5" w:rsidRPr="00950C74" w:rsidRDefault="00031FE5" w:rsidP="00CC46C4">
      <w:pPr>
        <w:pStyle w:val="Prrafodelista"/>
        <w:numPr>
          <w:ilvl w:val="0"/>
          <w:numId w:val="21"/>
        </w:numPr>
        <w:spacing w:after="0" w:line="360" w:lineRule="auto"/>
        <w:ind w:left="113" w:right="113"/>
        <w:jc w:val="both"/>
        <w:rPr>
          <w:rFonts w:ascii="Times New Roman" w:hAnsi="Times New Roman"/>
          <w:sz w:val="24"/>
          <w:szCs w:val="24"/>
        </w:rPr>
      </w:pPr>
      <w:r w:rsidRPr="00D53FF6">
        <w:rPr>
          <w:rFonts w:ascii="Times New Roman" w:hAnsi="Times New Roman"/>
          <w:sz w:val="24"/>
          <w:szCs w:val="24"/>
        </w:rPr>
        <w:t>La Función de la evaluación</w:t>
      </w:r>
      <w:r w:rsidRPr="00D53FF6">
        <w:rPr>
          <w:rFonts w:ascii="Times New Roman" w:hAnsi="Times New Roman"/>
          <w:sz w:val="24"/>
          <w:szCs w:val="24"/>
        </w:rPr>
        <w:tab/>
        <w:t>es dar</w:t>
      </w:r>
      <w:r w:rsidRPr="00D53FF6">
        <w:rPr>
          <w:rFonts w:ascii="Times New Roman" w:hAnsi="Times New Roman"/>
          <w:sz w:val="24"/>
          <w:szCs w:val="24"/>
        </w:rPr>
        <w:tab/>
        <w:t>una calificación, medir la información.</w:t>
      </w:r>
    </w:p>
    <w:p w14:paraId="559E2C63" w14:textId="07CC38B4" w:rsidR="00031FE5" w:rsidRPr="00D53FF6" w:rsidRDefault="00031FE5" w:rsidP="00CC46C4">
      <w:pPr>
        <w:spacing w:after="0" w:line="360" w:lineRule="auto"/>
        <w:ind w:left="113" w:right="113"/>
        <w:jc w:val="both"/>
        <w:rPr>
          <w:rFonts w:ascii="Times New Roman" w:hAnsi="Times New Roman" w:cs="Times New Roman"/>
          <w:sz w:val="24"/>
          <w:szCs w:val="24"/>
        </w:rPr>
      </w:pPr>
      <w:r w:rsidRPr="00D53FF6">
        <w:rPr>
          <w:rFonts w:ascii="Times New Roman" w:hAnsi="Times New Roman" w:cs="Times New Roman"/>
          <w:sz w:val="24"/>
          <w:szCs w:val="24"/>
        </w:rPr>
        <w:t>Recomendaciones</w:t>
      </w:r>
    </w:p>
    <w:p w14:paraId="3019B9F7" w14:textId="77777777" w:rsidR="00031FE5" w:rsidRPr="00D53FF6" w:rsidRDefault="00031FE5" w:rsidP="00CC46C4">
      <w:pPr>
        <w:pStyle w:val="Prrafodelista"/>
        <w:numPr>
          <w:ilvl w:val="0"/>
          <w:numId w:val="23"/>
        </w:numPr>
        <w:spacing w:after="0" w:line="360" w:lineRule="auto"/>
        <w:ind w:left="113" w:right="113"/>
        <w:jc w:val="both"/>
        <w:rPr>
          <w:rFonts w:ascii="Times New Roman" w:hAnsi="Times New Roman"/>
          <w:sz w:val="24"/>
          <w:szCs w:val="24"/>
        </w:rPr>
      </w:pPr>
      <w:r w:rsidRPr="00D53FF6">
        <w:rPr>
          <w:rFonts w:ascii="Times New Roman" w:hAnsi="Times New Roman"/>
          <w:sz w:val="24"/>
          <w:szCs w:val="24"/>
        </w:rPr>
        <w:t>Que la evaluación sea el punto de partida dentro de la planeación y no al final.</w:t>
      </w:r>
    </w:p>
    <w:p w14:paraId="66001710" w14:textId="77777777" w:rsidR="00031FE5" w:rsidRPr="00D53FF6" w:rsidRDefault="00031FE5" w:rsidP="00CC46C4">
      <w:pPr>
        <w:pStyle w:val="Prrafodelista"/>
        <w:numPr>
          <w:ilvl w:val="0"/>
          <w:numId w:val="23"/>
        </w:numPr>
        <w:spacing w:after="0" w:line="360" w:lineRule="auto"/>
        <w:ind w:left="113" w:right="113"/>
        <w:jc w:val="both"/>
        <w:rPr>
          <w:rFonts w:ascii="Times New Roman" w:hAnsi="Times New Roman"/>
          <w:sz w:val="24"/>
          <w:szCs w:val="24"/>
        </w:rPr>
      </w:pPr>
      <w:r w:rsidRPr="00D53FF6">
        <w:rPr>
          <w:rFonts w:ascii="Times New Roman" w:hAnsi="Times New Roman"/>
          <w:sz w:val="24"/>
          <w:szCs w:val="24"/>
        </w:rPr>
        <w:t>Incluir además de la heteroevaluación más agentes en la evaluación la coevaluación y la autoevaluación.</w:t>
      </w:r>
    </w:p>
    <w:p w14:paraId="2C81B4F4" w14:textId="77777777" w:rsidR="00031FE5" w:rsidRPr="00D53FF6" w:rsidRDefault="00031FE5" w:rsidP="00CC46C4">
      <w:pPr>
        <w:pStyle w:val="Prrafodelista"/>
        <w:numPr>
          <w:ilvl w:val="0"/>
          <w:numId w:val="23"/>
        </w:numPr>
        <w:spacing w:after="0" w:line="360" w:lineRule="auto"/>
        <w:ind w:left="113" w:right="113"/>
        <w:jc w:val="both"/>
        <w:rPr>
          <w:rFonts w:ascii="Times New Roman" w:hAnsi="Times New Roman"/>
          <w:sz w:val="24"/>
          <w:szCs w:val="24"/>
        </w:rPr>
      </w:pPr>
      <w:r w:rsidRPr="00D53FF6">
        <w:rPr>
          <w:rFonts w:ascii="Times New Roman" w:hAnsi="Times New Roman"/>
          <w:sz w:val="24"/>
          <w:szCs w:val="24"/>
        </w:rPr>
        <w:t>Darle mayor peso a la retroalimentación.</w:t>
      </w:r>
    </w:p>
    <w:p w14:paraId="0707BCF3" w14:textId="77777777" w:rsidR="00031FE5" w:rsidRPr="00D53FF6" w:rsidRDefault="00031FE5" w:rsidP="00CC46C4">
      <w:pPr>
        <w:pStyle w:val="Prrafodelista"/>
        <w:numPr>
          <w:ilvl w:val="0"/>
          <w:numId w:val="23"/>
        </w:numPr>
        <w:spacing w:after="0" w:line="360" w:lineRule="auto"/>
        <w:ind w:left="113" w:right="113"/>
        <w:jc w:val="both"/>
        <w:rPr>
          <w:rFonts w:ascii="Times New Roman" w:hAnsi="Times New Roman"/>
          <w:sz w:val="24"/>
          <w:szCs w:val="24"/>
        </w:rPr>
      </w:pPr>
      <w:r w:rsidRPr="00D53FF6">
        <w:rPr>
          <w:rFonts w:ascii="Times New Roman" w:hAnsi="Times New Roman"/>
          <w:sz w:val="24"/>
          <w:szCs w:val="24"/>
        </w:rPr>
        <w:t>Atender la evaluación de forma continua y no solo en los cortes bimestrales.</w:t>
      </w:r>
    </w:p>
    <w:p w14:paraId="4EE8749E" w14:textId="77777777" w:rsidR="00031FE5" w:rsidRPr="00D53FF6" w:rsidRDefault="00031FE5" w:rsidP="00CC46C4">
      <w:pPr>
        <w:pStyle w:val="Prrafodelista"/>
        <w:numPr>
          <w:ilvl w:val="0"/>
          <w:numId w:val="23"/>
        </w:numPr>
        <w:spacing w:after="0" w:line="360" w:lineRule="auto"/>
        <w:ind w:left="113" w:right="113"/>
        <w:jc w:val="both"/>
        <w:rPr>
          <w:rFonts w:ascii="Times New Roman" w:hAnsi="Times New Roman"/>
          <w:sz w:val="24"/>
          <w:szCs w:val="24"/>
        </w:rPr>
      </w:pPr>
      <w:r w:rsidRPr="00D53FF6">
        <w:rPr>
          <w:rFonts w:ascii="Times New Roman" w:hAnsi="Times New Roman"/>
          <w:sz w:val="24"/>
          <w:szCs w:val="24"/>
        </w:rPr>
        <w:t>Dejar de ver a la evaluación como calificación.</w:t>
      </w:r>
    </w:p>
    <w:p w14:paraId="46CEB008" w14:textId="77777777" w:rsidR="00031FE5" w:rsidRPr="00D53FF6" w:rsidRDefault="00031FE5" w:rsidP="00CC46C4">
      <w:pPr>
        <w:pStyle w:val="Prrafodelista"/>
        <w:numPr>
          <w:ilvl w:val="0"/>
          <w:numId w:val="23"/>
        </w:numPr>
        <w:spacing w:after="0" w:line="360" w:lineRule="auto"/>
        <w:ind w:left="113" w:right="113"/>
        <w:jc w:val="both"/>
        <w:rPr>
          <w:rFonts w:ascii="Times New Roman" w:hAnsi="Times New Roman"/>
          <w:sz w:val="24"/>
          <w:szCs w:val="24"/>
        </w:rPr>
      </w:pPr>
      <w:r w:rsidRPr="00D53FF6">
        <w:rPr>
          <w:rFonts w:ascii="Times New Roman" w:hAnsi="Times New Roman"/>
          <w:sz w:val="24"/>
          <w:szCs w:val="24"/>
        </w:rPr>
        <w:t>La evaluación formativa ser vista en sus distintos momentos: inicial, procesual y final (diagnostica, formativa y sumativa)</w:t>
      </w:r>
    </w:p>
    <w:p w14:paraId="02440C8F" w14:textId="77777777" w:rsidR="00031FE5" w:rsidRPr="00D53FF6" w:rsidRDefault="00031FE5" w:rsidP="00CC46C4">
      <w:pPr>
        <w:pStyle w:val="Prrafodelista"/>
        <w:numPr>
          <w:ilvl w:val="0"/>
          <w:numId w:val="23"/>
        </w:numPr>
        <w:spacing w:after="0" w:line="360" w:lineRule="auto"/>
        <w:ind w:left="113" w:right="113"/>
        <w:jc w:val="both"/>
        <w:rPr>
          <w:rFonts w:ascii="Times New Roman" w:hAnsi="Times New Roman"/>
          <w:sz w:val="24"/>
          <w:szCs w:val="24"/>
        </w:rPr>
      </w:pPr>
      <w:r w:rsidRPr="00D53FF6">
        <w:rPr>
          <w:rFonts w:ascii="Times New Roman" w:hAnsi="Times New Roman"/>
          <w:sz w:val="24"/>
          <w:szCs w:val="24"/>
        </w:rPr>
        <w:t>Incluir más instrumentos en la técnica de observación como: registro anecdótico, lista de control, diario de clases, cuestionarios orales tipo pregunta-respuesta-realimentación.</w:t>
      </w:r>
    </w:p>
    <w:p w14:paraId="07A281C6" w14:textId="77777777" w:rsidR="00031FE5" w:rsidRPr="000741B0" w:rsidRDefault="00031FE5" w:rsidP="00CC46C4">
      <w:pPr>
        <w:pStyle w:val="Prrafodelista"/>
        <w:numPr>
          <w:ilvl w:val="0"/>
          <w:numId w:val="23"/>
        </w:numPr>
        <w:spacing w:after="0" w:line="360" w:lineRule="auto"/>
        <w:ind w:left="113" w:right="113"/>
        <w:jc w:val="both"/>
        <w:rPr>
          <w:rFonts w:ascii="Times New Roman" w:hAnsi="Times New Roman"/>
          <w:sz w:val="24"/>
          <w:szCs w:val="24"/>
        </w:rPr>
      </w:pPr>
      <w:r w:rsidRPr="00D53FF6">
        <w:rPr>
          <w:rFonts w:ascii="Times New Roman" w:hAnsi="Times New Roman"/>
          <w:sz w:val="24"/>
          <w:szCs w:val="24"/>
        </w:rPr>
        <w:t xml:space="preserve">En la técnica de desempeño </w:t>
      </w:r>
    </w:p>
    <w:p w14:paraId="28AF6EBA" w14:textId="74DE2E69" w:rsidR="00293D5A" w:rsidRDefault="00293D5A" w:rsidP="001C1DEA">
      <w:pPr>
        <w:spacing w:after="0" w:line="360" w:lineRule="auto"/>
        <w:ind w:left="113" w:right="113"/>
        <w:jc w:val="both"/>
        <w:rPr>
          <w:rFonts w:ascii="Times New Roman" w:hAnsi="Times New Roman" w:cs="Times New Roman"/>
          <w:sz w:val="24"/>
          <w:szCs w:val="24"/>
        </w:rPr>
      </w:pPr>
    </w:p>
    <w:p w14:paraId="0AA76C5B" w14:textId="53F49C6D" w:rsidR="00CC46C4" w:rsidRDefault="00CC46C4" w:rsidP="001C1DEA">
      <w:pPr>
        <w:spacing w:after="0" w:line="360" w:lineRule="auto"/>
        <w:ind w:left="113" w:right="113"/>
        <w:jc w:val="both"/>
        <w:rPr>
          <w:rFonts w:ascii="Times New Roman" w:hAnsi="Times New Roman" w:cs="Times New Roman"/>
          <w:sz w:val="24"/>
          <w:szCs w:val="24"/>
        </w:rPr>
      </w:pPr>
    </w:p>
    <w:p w14:paraId="6A21D25E" w14:textId="2E905902" w:rsidR="00CC46C4" w:rsidRDefault="00CC46C4" w:rsidP="001C1DEA">
      <w:pPr>
        <w:spacing w:after="0" w:line="360" w:lineRule="auto"/>
        <w:ind w:left="113" w:right="113"/>
        <w:jc w:val="both"/>
        <w:rPr>
          <w:rFonts w:ascii="Times New Roman" w:hAnsi="Times New Roman" w:cs="Times New Roman"/>
          <w:sz w:val="24"/>
          <w:szCs w:val="24"/>
        </w:rPr>
      </w:pPr>
    </w:p>
    <w:p w14:paraId="72B37B0A" w14:textId="6A841C40" w:rsidR="00CC46C4" w:rsidRDefault="00CC46C4" w:rsidP="001C1DEA">
      <w:pPr>
        <w:spacing w:after="0" w:line="360" w:lineRule="auto"/>
        <w:ind w:left="113" w:right="113"/>
        <w:jc w:val="both"/>
        <w:rPr>
          <w:rFonts w:ascii="Times New Roman" w:hAnsi="Times New Roman" w:cs="Times New Roman"/>
          <w:sz w:val="24"/>
          <w:szCs w:val="24"/>
        </w:rPr>
      </w:pPr>
    </w:p>
    <w:p w14:paraId="693CB98F" w14:textId="77777777" w:rsidR="00CC46C4" w:rsidRPr="001B0E2A" w:rsidRDefault="00CC46C4" w:rsidP="001C1DEA">
      <w:pPr>
        <w:spacing w:after="0" w:line="360" w:lineRule="auto"/>
        <w:ind w:left="113" w:right="113"/>
        <w:jc w:val="both"/>
        <w:rPr>
          <w:rFonts w:ascii="Times New Roman" w:hAnsi="Times New Roman" w:cs="Times New Roman"/>
          <w:sz w:val="24"/>
          <w:szCs w:val="24"/>
        </w:rPr>
      </w:pPr>
    </w:p>
    <w:p w14:paraId="271DFF1A" w14:textId="3481C3A7" w:rsidR="00031FE5" w:rsidRPr="00950C74" w:rsidRDefault="00031FE5" w:rsidP="00CC46C4">
      <w:pPr>
        <w:spacing w:after="0" w:line="360" w:lineRule="auto"/>
        <w:ind w:left="113" w:right="113"/>
        <w:jc w:val="center"/>
        <w:rPr>
          <w:rFonts w:ascii="Times New Roman" w:hAnsi="Times New Roman" w:cs="Times New Roman"/>
          <w:b/>
          <w:bCs/>
          <w:sz w:val="32"/>
          <w:szCs w:val="32"/>
        </w:rPr>
      </w:pPr>
      <w:r>
        <w:rPr>
          <w:rFonts w:ascii="Times New Roman" w:hAnsi="Times New Roman" w:cs="Times New Roman"/>
          <w:b/>
          <w:bCs/>
          <w:sz w:val="32"/>
          <w:szCs w:val="32"/>
        </w:rPr>
        <w:lastRenderedPageBreak/>
        <w:t>C</w:t>
      </w:r>
      <w:r w:rsidRPr="00277567">
        <w:rPr>
          <w:rFonts w:ascii="Times New Roman" w:hAnsi="Times New Roman" w:cs="Times New Roman"/>
          <w:b/>
          <w:bCs/>
          <w:sz w:val="32"/>
          <w:szCs w:val="32"/>
        </w:rPr>
        <w:t>onclusiones</w:t>
      </w:r>
    </w:p>
    <w:p w14:paraId="5BFE588C" w14:textId="16A639D2" w:rsidR="00031FE5" w:rsidRDefault="00031FE5" w:rsidP="00950C74">
      <w:pPr>
        <w:pStyle w:val="Textoindependiente"/>
        <w:spacing w:line="360" w:lineRule="auto"/>
        <w:ind w:left="112" w:right="207"/>
        <w:jc w:val="both"/>
        <w:rPr>
          <w:rFonts w:ascii="Times New Roman" w:hAnsi="Times New Roman" w:cs="Times New Roman"/>
        </w:rPr>
      </w:pPr>
      <w:r w:rsidRPr="00D53FF6">
        <w:rPr>
          <w:rFonts w:ascii="Times New Roman" w:hAnsi="Times New Roman" w:cs="Times New Roman"/>
        </w:rPr>
        <w:t xml:space="preserve">Se concluye que los tipos de evaluación que implementan los docentes en formación de la Escuela Normal de Tejupilco cuentan con suficiente conocimiento sobre los tipos de evaluación, la dificultad se encuentra en la correcta elaboración y en el seguimiento </w:t>
      </w:r>
      <w:r w:rsidRPr="00D53FF6">
        <w:rPr>
          <w:rFonts w:ascii="Times New Roman" w:hAnsi="Times New Roman" w:cs="Times New Roman"/>
          <w:spacing w:val="1"/>
        </w:rPr>
        <w:t>de los instrumentos pertinente para valorar el desempeño, existiendo debilidades en una correcta planeación</w:t>
      </w:r>
      <w:r w:rsidRPr="00D53FF6">
        <w:rPr>
          <w:rFonts w:ascii="Times New Roman" w:hAnsi="Times New Roman" w:cs="Times New Roman"/>
        </w:rPr>
        <w:t xml:space="preserve"> que este articulada con el aprendizaje esperado y el producto a valorar. Para finalizar puedo enfatizar que la evaluación formativa debe ir encaminada al favorecimiento de competencias y esta debe ser diagnostica, formativa y sumativa, así como llevar a cabo la autoevaluación, coevaluación y heteroevaluación.</w:t>
      </w:r>
    </w:p>
    <w:p w14:paraId="0204F227" w14:textId="77777777" w:rsidR="00950C74" w:rsidRPr="00950C74" w:rsidRDefault="00950C74" w:rsidP="00950C74">
      <w:pPr>
        <w:pStyle w:val="Textoindependiente"/>
        <w:spacing w:line="360" w:lineRule="auto"/>
        <w:ind w:left="112" w:right="207"/>
        <w:jc w:val="both"/>
        <w:rPr>
          <w:rFonts w:ascii="Times New Roman" w:hAnsi="Times New Roman" w:cs="Times New Roman"/>
        </w:rPr>
      </w:pPr>
    </w:p>
    <w:p w14:paraId="4797D517" w14:textId="77777777" w:rsidR="00031FE5" w:rsidRPr="00277567" w:rsidRDefault="00031FE5" w:rsidP="00CC46C4">
      <w:pPr>
        <w:spacing w:after="0" w:line="360" w:lineRule="auto"/>
        <w:jc w:val="center"/>
        <w:rPr>
          <w:rFonts w:ascii="Times New Roman" w:hAnsi="Times New Roman" w:cs="Times New Roman"/>
          <w:b/>
          <w:bCs/>
          <w:sz w:val="32"/>
          <w:szCs w:val="32"/>
        </w:rPr>
      </w:pPr>
      <w:r w:rsidRPr="00277567">
        <w:rPr>
          <w:rFonts w:ascii="Times New Roman" w:hAnsi="Times New Roman" w:cs="Times New Roman"/>
          <w:b/>
          <w:bCs/>
          <w:sz w:val="32"/>
          <w:szCs w:val="32"/>
        </w:rPr>
        <w:t>Futuras líneas de investigación</w:t>
      </w:r>
    </w:p>
    <w:p w14:paraId="73386AF6" w14:textId="584DB3CE" w:rsidR="00E64E72" w:rsidRDefault="00031FE5" w:rsidP="00CC46C4">
      <w:pPr>
        <w:spacing w:after="0" w:line="360" w:lineRule="auto"/>
        <w:jc w:val="both"/>
        <w:rPr>
          <w:rFonts w:ascii="Times New Roman" w:hAnsi="Times New Roman" w:cs="Times New Roman"/>
          <w:sz w:val="24"/>
          <w:szCs w:val="24"/>
        </w:rPr>
      </w:pPr>
      <w:r w:rsidRPr="006B43A0">
        <w:rPr>
          <w:rFonts w:ascii="Times New Roman" w:hAnsi="Times New Roman" w:cs="Times New Roman"/>
          <w:sz w:val="24"/>
          <w:szCs w:val="24"/>
        </w:rPr>
        <w:t>De acuerdo a los hallazgos encontrados</w:t>
      </w:r>
      <w:r>
        <w:rPr>
          <w:rFonts w:ascii="Times New Roman" w:hAnsi="Times New Roman" w:cs="Times New Roman"/>
          <w:sz w:val="24"/>
          <w:szCs w:val="24"/>
        </w:rPr>
        <w:t xml:space="preserve"> los docentes en Formación conocen los diferentes tipos de evaluación,</w:t>
      </w:r>
      <w:r w:rsidRPr="006B43A0">
        <w:rPr>
          <w:rFonts w:ascii="Times New Roman" w:hAnsi="Times New Roman" w:cs="Times New Roman"/>
          <w:sz w:val="24"/>
          <w:szCs w:val="24"/>
        </w:rPr>
        <w:t xml:space="preserve"> la dificultad está en la </w:t>
      </w:r>
      <w:r>
        <w:rPr>
          <w:rFonts w:ascii="Times New Roman" w:hAnsi="Times New Roman" w:cs="Times New Roman"/>
          <w:sz w:val="24"/>
          <w:szCs w:val="24"/>
        </w:rPr>
        <w:t>a</w:t>
      </w:r>
      <w:r w:rsidRPr="006B43A0">
        <w:rPr>
          <w:rFonts w:ascii="Times New Roman" w:hAnsi="Times New Roman" w:cs="Times New Roman"/>
          <w:sz w:val="24"/>
          <w:szCs w:val="24"/>
        </w:rPr>
        <w:t xml:space="preserve">plicación de las acertadas </w:t>
      </w:r>
      <w:r>
        <w:rPr>
          <w:rFonts w:ascii="Times New Roman" w:hAnsi="Times New Roman" w:cs="Times New Roman"/>
          <w:sz w:val="24"/>
          <w:szCs w:val="24"/>
        </w:rPr>
        <w:t>t</w:t>
      </w:r>
      <w:r w:rsidRPr="006B43A0">
        <w:rPr>
          <w:rFonts w:ascii="Times New Roman" w:hAnsi="Times New Roman" w:cs="Times New Roman"/>
          <w:sz w:val="24"/>
          <w:szCs w:val="24"/>
        </w:rPr>
        <w:t xml:space="preserve">écnicas de evaluación, así como en la elaboración de los </w:t>
      </w:r>
      <w:r>
        <w:rPr>
          <w:rFonts w:ascii="Times New Roman" w:hAnsi="Times New Roman" w:cs="Times New Roman"/>
          <w:sz w:val="24"/>
          <w:szCs w:val="24"/>
        </w:rPr>
        <w:t>acertados</w:t>
      </w:r>
      <w:r w:rsidRPr="006B43A0">
        <w:rPr>
          <w:rFonts w:ascii="Times New Roman" w:hAnsi="Times New Roman" w:cs="Times New Roman"/>
          <w:sz w:val="24"/>
          <w:szCs w:val="24"/>
        </w:rPr>
        <w:t xml:space="preserve"> instrumentos de evaluación</w:t>
      </w:r>
      <w:r>
        <w:rPr>
          <w:rFonts w:ascii="Times New Roman" w:hAnsi="Times New Roman" w:cs="Times New Roman"/>
          <w:sz w:val="24"/>
          <w:szCs w:val="24"/>
        </w:rPr>
        <w:t xml:space="preserve"> acorde al aprendizaje esperado, además de considerar como prioridad la evaluación desde un inicio en la planeación, hacer uso de la evaluación diagnostica, formativa y sumativa para llevar un seguimiento del desempeño encaminado a la realimentación de los estudiantes por lo que se considera pertinente a partir de este estudio abordar en futuras investigaciones las siguientes líneas: t</w:t>
      </w:r>
      <w:r w:rsidRPr="00D53FF6">
        <w:rPr>
          <w:rFonts w:ascii="Times New Roman" w:hAnsi="Times New Roman" w:cs="Times New Roman"/>
          <w:sz w:val="24"/>
          <w:szCs w:val="24"/>
        </w:rPr>
        <w:t xml:space="preserve">écnicas e </w:t>
      </w:r>
      <w:r>
        <w:rPr>
          <w:rFonts w:ascii="Times New Roman" w:hAnsi="Times New Roman" w:cs="Times New Roman"/>
          <w:sz w:val="24"/>
          <w:szCs w:val="24"/>
        </w:rPr>
        <w:t>i</w:t>
      </w:r>
      <w:r w:rsidRPr="00D53FF6">
        <w:rPr>
          <w:rFonts w:ascii="Times New Roman" w:hAnsi="Times New Roman" w:cs="Times New Roman"/>
          <w:sz w:val="24"/>
          <w:szCs w:val="24"/>
        </w:rPr>
        <w:t xml:space="preserve">nstrumentos de </w:t>
      </w:r>
      <w:r>
        <w:rPr>
          <w:rFonts w:ascii="Times New Roman" w:hAnsi="Times New Roman" w:cs="Times New Roman"/>
          <w:sz w:val="24"/>
          <w:szCs w:val="24"/>
        </w:rPr>
        <w:t>e</w:t>
      </w:r>
      <w:r w:rsidRPr="00D53FF6">
        <w:rPr>
          <w:rFonts w:ascii="Times New Roman" w:hAnsi="Times New Roman" w:cs="Times New Roman"/>
          <w:sz w:val="24"/>
          <w:szCs w:val="24"/>
        </w:rPr>
        <w:t>valuación</w:t>
      </w:r>
      <w:r>
        <w:rPr>
          <w:rFonts w:ascii="Times New Roman" w:hAnsi="Times New Roman" w:cs="Times New Roman"/>
          <w:sz w:val="24"/>
          <w:szCs w:val="24"/>
        </w:rPr>
        <w:t>, e</w:t>
      </w:r>
      <w:r w:rsidRPr="00D53FF6">
        <w:rPr>
          <w:rFonts w:ascii="Times New Roman" w:hAnsi="Times New Roman" w:cs="Times New Roman"/>
          <w:sz w:val="24"/>
          <w:szCs w:val="24"/>
        </w:rPr>
        <w:t xml:space="preserve">valuación diagnostica, </w:t>
      </w:r>
      <w:r>
        <w:rPr>
          <w:rFonts w:ascii="Times New Roman" w:hAnsi="Times New Roman" w:cs="Times New Roman"/>
          <w:sz w:val="24"/>
          <w:szCs w:val="24"/>
        </w:rPr>
        <w:t>f</w:t>
      </w:r>
      <w:r w:rsidRPr="00D53FF6">
        <w:rPr>
          <w:rFonts w:ascii="Times New Roman" w:hAnsi="Times New Roman" w:cs="Times New Roman"/>
          <w:sz w:val="24"/>
          <w:szCs w:val="24"/>
        </w:rPr>
        <w:t>ormativa y sumativa</w:t>
      </w:r>
      <w:r>
        <w:rPr>
          <w:rFonts w:ascii="Times New Roman" w:hAnsi="Times New Roman" w:cs="Times New Roman"/>
          <w:sz w:val="24"/>
          <w:szCs w:val="24"/>
        </w:rPr>
        <w:t>, planeación y evaluación.</w:t>
      </w:r>
    </w:p>
    <w:p w14:paraId="39DC9ADA" w14:textId="77777777" w:rsidR="001C1DEA" w:rsidRPr="00CC46C4" w:rsidRDefault="001C1DEA" w:rsidP="00CC46C4">
      <w:pPr>
        <w:spacing w:after="0"/>
        <w:rPr>
          <w:rFonts w:ascii="Times New Roman" w:hAnsi="Times New Roman" w:cs="Times New Roman"/>
          <w:b/>
          <w:bCs/>
          <w:sz w:val="24"/>
          <w:szCs w:val="24"/>
        </w:rPr>
      </w:pPr>
    </w:p>
    <w:p w14:paraId="6EF06328" w14:textId="1A024DF2" w:rsidR="00031FE5" w:rsidRPr="00CC46C4" w:rsidRDefault="00031FE5" w:rsidP="00CC46C4">
      <w:pPr>
        <w:rPr>
          <w:rFonts w:cstheme="minorHAnsi"/>
          <w:b/>
          <w:bCs/>
          <w:sz w:val="28"/>
          <w:szCs w:val="28"/>
        </w:rPr>
      </w:pPr>
      <w:r w:rsidRPr="00CC46C4">
        <w:rPr>
          <w:rFonts w:cstheme="minorHAnsi"/>
          <w:b/>
          <w:bCs/>
          <w:sz w:val="28"/>
          <w:szCs w:val="28"/>
        </w:rPr>
        <w:t>Referencias</w:t>
      </w:r>
    </w:p>
    <w:p w14:paraId="1718E82D" w14:textId="77777777" w:rsidR="00031FE5" w:rsidRPr="000741B0" w:rsidRDefault="00031FE5" w:rsidP="00CC46C4">
      <w:pPr>
        <w:spacing w:after="0" w:line="360" w:lineRule="auto"/>
        <w:ind w:left="709" w:hanging="709"/>
        <w:jc w:val="both"/>
        <w:rPr>
          <w:rFonts w:ascii="Times New Roman" w:hAnsi="Times New Roman" w:cs="Times New Roman"/>
          <w:sz w:val="24"/>
          <w:szCs w:val="24"/>
        </w:rPr>
      </w:pPr>
      <w:r w:rsidRPr="000741B0">
        <w:rPr>
          <w:rFonts w:ascii="Times New Roman" w:hAnsi="Times New Roman" w:cs="Times New Roman"/>
          <w:sz w:val="24"/>
          <w:szCs w:val="24"/>
        </w:rPr>
        <w:t>Biggs, Jhon (2005). Calidad del aprendizaje universitario. Madrid: Narcea.</w:t>
      </w:r>
    </w:p>
    <w:p w14:paraId="318FB687" w14:textId="77777777" w:rsidR="00031FE5" w:rsidRPr="00D53FF6" w:rsidRDefault="00031FE5" w:rsidP="00CC46C4">
      <w:pPr>
        <w:spacing w:after="0" w:line="360" w:lineRule="auto"/>
        <w:ind w:left="709" w:hanging="709"/>
        <w:jc w:val="both"/>
        <w:rPr>
          <w:rFonts w:ascii="Times New Roman" w:hAnsi="Times New Roman" w:cs="Times New Roman"/>
          <w:sz w:val="24"/>
          <w:szCs w:val="24"/>
        </w:rPr>
      </w:pPr>
      <w:r w:rsidRPr="00D53FF6">
        <w:rPr>
          <w:rFonts w:ascii="Times New Roman" w:hAnsi="Times New Roman" w:cs="Times New Roman"/>
          <w:sz w:val="24"/>
          <w:szCs w:val="24"/>
        </w:rPr>
        <w:t>Backhoff Escudero, Eduardo, Pérez Morán, Juan Carlos &amp; Contreras Roldán, Sofía (2015). Las telesecundarias en México: resultados de TALIS 2013.  Colmee México 2015. Segundo Congreso Latinoamericano de Medición y Evaluación Institucional.</w:t>
      </w:r>
    </w:p>
    <w:p w14:paraId="715A2B03" w14:textId="77777777" w:rsidR="00031FE5" w:rsidRPr="00D53FF6" w:rsidRDefault="00031FE5" w:rsidP="00CC46C4">
      <w:pPr>
        <w:spacing w:after="0" w:line="360" w:lineRule="auto"/>
        <w:ind w:left="709" w:hanging="709"/>
        <w:jc w:val="both"/>
        <w:rPr>
          <w:rFonts w:ascii="Times New Roman" w:hAnsi="Times New Roman" w:cs="Times New Roman"/>
          <w:sz w:val="24"/>
          <w:szCs w:val="24"/>
        </w:rPr>
      </w:pPr>
      <w:r w:rsidRPr="00D53FF6">
        <w:rPr>
          <w:rFonts w:ascii="Times New Roman" w:hAnsi="Times New Roman" w:cs="Times New Roman"/>
          <w:sz w:val="24"/>
          <w:szCs w:val="24"/>
        </w:rPr>
        <w:t xml:space="preserve">Carbajosa, Diana (2011). Debate desde paradigmas en la evaluación educativa. </w:t>
      </w:r>
      <w:r w:rsidRPr="00D53FF6">
        <w:rPr>
          <w:rFonts w:ascii="Times New Roman" w:hAnsi="Times New Roman" w:cs="Times New Roman"/>
          <w:i/>
          <w:sz w:val="24"/>
          <w:szCs w:val="24"/>
        </w:rPr>
        <w:t>Perfiles Educativos</w:t>
      </w:r>
      <w:r w:rsidRPr="00D53FF6">
        <w:rPr>
          <w:rFonts w:ascii="Times New Roman" w:hAnsi="Times New Roman" w:cs="Times New Roman"/>
          <w:sz w:val="24"/>
          <w:szCs w:val="24"/>
        </w:rPr>
        <w:t xml:space="preserve">, XXXIII (132), 183-192. </w:t>
      </w:r>
    </w:p>
    <w:p w14:paraId="2B31075B" w14:textId="77777777" w:rsidR="00031FE5" w:rsidRPr="00D53FF6" w:rsidRDefault="00031FE5" w:rsidP="00CC46C4">
      <w:pPr>
        <w:spacing w:after="0" w:line="360" w:lineRule="auto"/>
        <w:ind w:left="709" w:hanging="709"/>
        <w:jc w:val="both"/>
        <w:rPr>
          <w:rFonts w:ascii="Times New Roman" w:hAnsi="Times New Roman" w:cs="Times New Roman"/>
          <w:sz w:val="24"/>
          <w:szCs w:val="24"/>
        </w:rPr>
      </w:pPr>
      <w:r w:rsidRPr="00D53FF6">
        <w:rPr>
          <w:rFonts w:ascii="Times New Roman" w:hAnsi="Times New Roman" w:cs="Times New Roman"/>
          <w:sz w:val="24"/>
          <w:szCs w:val="24"/>
        </w:rPr>
        <w:t xml:space="preserve">Cisterna Cabrera, Francisco (2005). Evaluación, Constructivismo y Metacognición. Aproximaciones teórico- prácticas, </w:t>
      </w:r>
      <w:r w:rsidRPr="00D53FF6">
        <w:rPr>
          <w:rFonts w:ascii="Times New Roman" w:hAnsi="Times New Roman" w:cs="Times New Roman"/>
          <w:i/>
          <w:sz w:val="24"/>
          <w:szCs w:val="24"/>
        </w:rPr>
        <w:t>Horizontes Educacionales</w:t>
      </w:r>
      <w:r w:rsidRPr="00D53FF6">
        <w:rPr>
          <w:rFonts w:ascii="Times New Roman" w:hAnsi="Times New Roman" w:cs="Times New Roman"/>
          <w:sz w:val="24"/>
          <w:szCs w:val="24"/>
        </w:rPr>
        <w:t xml:space="preserve">, núm. 10, 2005, pp. 27-35, Universidad de Bio Chile. </w:t>
      </w:r>
    </w:p>
    <w:p w14:paraId="12F3EBE1" w14:textId="77777777" w:rsidR="00031FE5" w:rsidRPr="000741B0" w:rsidRDefault="00031FE5" w:rsidP="00CC46C4">
      <w:pPr>
        <w:spacing w:after="0" w:line="360" w:lineRule="auto"/>
        <w:ind w:left="709" w:hanging="709"/>
        <w:jc w:val="both"/>
        <w:rPr>
          <w:rFonts w:ascii="Times New Roman" w:hAnsi="Times New Roman" w:cs="Times New Roman"/>
          <w:sz w:val="24"/>
          <w:szCs w:val="24"/>
        </w:rPr>
      </w:pPr>
      <w:r w:rsidRPr="000741B0">
        <w:rPr>
          <w:rFonts w:ascii="Times New Roman" w:hAnsi="Times New Roman" w:cs="Times New Roman"/>
          <w:sz w:val="24"/>
          <w:szCs w:val="24"/>
        </w:rPr>
        <w:t>Cruz Núñez, Fabiola &amp; Quiñones Urquijo, Abel (2012). Importancia de la evaluación y autoevaluación en el rendimiento académico. Zona próxima, núm. 16, pp. 96-104.</w:t>
      </w:r>
    </w:p>
    <w:p w14:paraId="32ACC498" w14:textId="77777777" w:rsidR="00031FE5" w:rsidRDefault="00031FE5" w:rsidP="00CC46C4">
      <w:pPr>
        <w:spacing w:after="0" w:line="360" w:lineRule="auto"/>
        <w:ind w:left="709" w:hanging="709"/>
        <w:jc w:val="both"/>
        <w:rPr>
          <w:rFonts w:ascii="Times New Roman" w:hAnsi="Times New Roman" w:cs="Times New Roman"/>
          <w:sz w:val="24"/>
          <w:szCs w:val="24"/>
        </w:rPr>
      </w:pPr>
      <w:r w:rsidRPr="00D53FF6">
        <w:rPr>
          <w:rFonts w:ascii="Times New Roman" w:hAnsi="Times New Roman" w:cs="Times New Roman"/>
          <w:sz w:val="24"/>
          <w:szCs w:val="24"/>
        </w:rPr>
        <w:t xml:space="preserve">Cruz Núñez, Fabiola &amp; Quiñones Urquijo, Abel (2012). Importancia de la evaluación y autoevaluación en el rendimiento académico. </w:t>
      </w:r>
      <w:r w:rsidRPr="00D53FF6">
        <w:rPr>
          <w:rFonts w:ascii="Times New Roman" w:hAnsi="Times New Roman" w:cs="Times New Roman"/>
          <w:i/>
          <w:sz w:val="24"/>
          <w:szCs w:val="24"/>
        </w:rPr>
        <w:t>Zona Próxima</w:t>
      </w:r>
      <w:r w:rsidRPr="00D53FF6">
        <w:rPr>
          <w:rFonts w:ascii="Times New Roman" w:hAnsi="Times New Roman" w:cs="Times New Roman"/>
          <w:sz w:val="24"/>
          <w:szCs w:val="24"/>
        </w:rPr>
        <w:t xml:space="preserve">, núm. 16, pp. 96-104. </w:t>
      </w:r>
    </w:p>
    <w:p w14:paraId="28FEDB5A" w14:textId="77777777" w:rsidR="00031FE5" w:rsidRDefault="00031FE5" w:rsidP="00CC46C4">
      <w:pPr>
        <w:spacing w:after="0" w:line="360" w:lineRule="auto"/>
        <w:ind w:left="709" w:hanging="709"/>
        <w:jc w:val="both"/>
        <w:rPr>
          <w:rFonts w:ascii="Times New Roman" w:hAnsi="Times New Roman" w:cs="Times New Roman"/>
          <w:sz w:val="24"/>
          <w:szCs w:val="24"/>
        </w:rPr>
      </w:pPr>
      <w:r w:rsidRPr="00D53FF6">
        <w:rPr>
          <w:rFonts w:ascii="Times New Roman" w:eastAsia="Times New Roman" w:hAnsi="Times New Roman" w:cs="Times New Roman"/>
          <w:sz w:val="24"/>
          <w:szCs w:val="24"/>
        </w:rPr>
        <w:lastRenderedPageBreak/>
        <w:t xml:space="preserve">Frade Rubio, Laura (2012). </w:t>
      </w:r>
      <w:r w:rsidRPr="00D53FF6">
        <w:rPr>
          <w:rFonts w:ascii="Times New Roman" w:eastAsia="Times New Roman" w:hAnsi="Times New Roman" w:cs="Times New Roman"/>
          <w:i/>
          <w:sz w:val="24"/>
          <w:szCs w:val="24"/>
        </w:rPr>
        <w:t>Competencias en el aula, Conceptos básicos, planeación y evaluación</w:t>
      </w:r>
      <w:r w:rsidRPr="00D53FF6">
        <w:rPr>
          <w:rFonts w:ascii="Times New Roman" w:eastAsia="Times New Roman" w:hAnsi="Times New Roman" w:cs="Times New Roman"/>
          <w:sz w:val="24"/>
          <w:szCs w:val="24"/>
        </w:rPr>
        <w:t>. México: SEIEM.</w:t>
      </w:r>
    </w:p>
    <w:p w14:paraId="5431E742" w14:textId="77777777" w:rsidR="00031FE5" w:rsidRDefault="00031FE5" w:rsidP="00CC46C4">
      <w:pPr>
        <w:spacing w:after="0" w:line="360" w:lineRule="auto"/>
        <w:ind w:left="709" w:hanging="709"/>
        <w:jc w:val="both"/>
        <w:rPr>
          <w:rFonts w:ascii="Times New Roman" w:hAnsi="Times New Roman" w:cs="Times New Roman"/>
          <w:sz w:val="24"/>
          <w:szCs w:val="24"/>
        </w:rPr>
      </w:pPr>
      <w:r w:rsidRPr="00D53FF6">
        <w:rPr>
          <w:rFonts w:ascii="Times New Roman" w:hAnsi="Times New Roman" w:cs="Times New Roman"/>
          <w:sz w:val="24"/>
          <w:szCs w:val="24"/>
        </w:rPr>
        <w:t xml:space="preserve">García-Medina, A. et al. (2015). </w:t>
      </w:r>
      <w:r w:rsidRPr="00D53FF6">
        <w:rPr>
          <w:rFonts w:ascii="Times New Roman" w:hAnsi="Times New Roman" w:cs="Times New Roman"/>
          <w:i/>
          <w:sz w:val="24"/>
          <w:szCs w:val="24"/>
        </w:rPr>
        <w:t>Herramientas para mejorar las prácticas de evaluación formativa en la asignatura de Español. Materiales para Apoyar la Práctica Educativa</w:t>
      </w:r>
      <w:r w:rsidRPr="00D53FF6">
        <w:rPr>
          <w:rFonts w:ascii="Times New Roman" w:hAnsi="Times New Roman" w:cs="Times New Roman"/>
          <w:sz w:val="24"/>
          <w:szCs w:val="24"/>
        </w:rPr>
        <w:t xml:space="preserve">. México: INEE. </w:t>
      </w:r>
    </w:p>
    <w:p w14:paraId="1981A778" w14:textId="77777777" w:rsidR="00031FE5" w:rsidRPr="00530306" w:rsidRDefault="00031FE5" w:rsidP="00CC46C4">
      <w:pPr>
        <w:spacing w:after="0" w:line="360" w:lineRule="auto"/>
        <w:ind w:left="709" w:hanging="709"/>
        <w:jc w:val="both"/>
        <w:rPr>
          <w:rFonts w:ascii="Times New Roman" w:hAnsi="Times New Roman" w:cs="Times New Roman"/>
          <w:sz w:val="24"/>
          <w:szCs w:val="24"/>
        </w:rPr>
      </w:pPr>
      <w:r w:rsidRPr="00D53FF6">
        <w:rPr>
          <w:rFonts w:ascii="Times New Roman" w:eastAsia="Times New Roman" w:hAnsi="Times New Roman" w:cs="Times New Roman"/>
          <w:sz w:val="24"/>
          <w:szCs w:val="24"/>
        </w:rPr>
        <w:t xml:space="preserve">Hamodi, Carolina, López, Victor Manuel &amp; López, Ana Teresa (2015). Medios, técnicas e instrumentos de evaluación formativa y compartida del aprendizaje en educación superior. </w:t>
      </w:r>
      <w:r w:rsidRPr="00D53FF6">
        <w:rPr>
          <w:rFonts w:ascii="Times New Roman" w:eastAsia="Times New Roman" w:hAnsi="Times New Roman" w:cs="Times New Roman"/>
          <w:i/>
          <w:sz w:val="24"/>
          <w:szCs w:val="24"/>
        </w:rPr>
        <w:t>Perfiles Educativos</w:t>
      </w:r>
      <w:r w:rsidRPr="00D53FF6">
        <w:rPr>
          <w:rFonts w:ascii="Times New Roman" w:eastAsia="Times New Roman" w:hAnsi="Times New Roman" w:cs="Times New Roman"/>
          <w:sz w:val="24"/>
          <w:szCs w:val="24"/>
        </w:rPr>
        <w:t xml:space="preserve"> XXXVII (147). </w:t>
      </w:r>
    </w:p>
    <w:p w14:paraId="1E026DEE" w14:textId="77777777" w:rsidR="00031FE5" w:rsidRDefault="00031FE5" w:rsidP="00CC46C4">
      <w:pPr>
        <w:spacing w:after="0" w:line="360" w:lineRule="auto"/>
        <w:ind w:left="709" w:hanging="709"/>
        <w:jc w:val="both"/>
        <w:rPr>
          <w:rFonts w:ascii="Times New Roman" w:hAnsi="Times New Roman" w:cs="Times New Roman"/>
          <w:sz w:val="24"/>
          <w:szCs w:val="24"/>
        </w:rPr>
      </w:pPr>
      <w:r w:rsidRPr="00D53FF6">
        <w:rPr>
          <w:rFonts w:ascii="Times New Roman" w:hAnsi="Times New Roman" w:cs="Times New Roman"/>
          <w:sz w:val="24"/>
          <w:szCs w:val="24"/>
        </w:rPr>
        <w:t xml:space="preserve">López Torres, Marco (2013). </w:t>
      </w:r>
      <w:r w:rsidRPr="00D53FF6">
        <w:rPr>
          <w:rFonts w:ascii="Times New Roman" w:hAnsi="Times New Roman" w:cs="Times New Roman"/>
          <w:i/>
          <w:sz w:val="24"/>
          <w:szCs w:val="24"/>
        </w:rPr>
        <w:t>Evaluación Educativa</w:t>
      </w:r>
      <w:r w:rsidRPr="00D53FF6">
        <w:rPr>
          <w:rFonts w:ascii="Times New Roman" w:hAnsi="Times New Roman" w:cs="Times New Roman"/>
          <w:sz w:val="24"/>
          <w:szCs w:val="24"/>
        </w:rPr>
        <w:t>. México: Trillas.</w:t>
      </w:r>
    </w:p>
    <w:p w14:paraId="5E3FF3F0" w14:textId="77777777" w:rsidR="00031FE5" w:rsidRDefault="00031FE5" w:rsidP="00CC46C4">
      <w:pPr>
        <w:spacing w:after="0" w:line="360" w:lineRule="auto"/>
        <w:ind w:left="709" w:hanging="709"/>
        <w:jc w:val="both"/>
        <w:rPr>
          <w:rFonts w:ascii="Times New Roman" w:hAnsi="Times New Roman" w:cs="Times New Roman"/>
          <w:sz w:val="24"/>
          <w:szCs w:val="24"/>
        </w:rPr>
      </w:pPr>
      <w:r w:rsidRPr="00D53FF6">
        <w:rPr>
          <w:rFonts w:ascii="Times New Roman" w:eastAsia="Times New Roman" w:hAnsi="Times New Roman" w:cs="Times New Roman"/>
          <w:sz w:val="24"/>
          <w:szCs w:val="24"/>
        </w:rPr>
        <w:t>Martínez-Garrido, Cynthia &amp; Murillo, Javier (2016). Investigación Iberoamericana sobre eficacia escolar.</w:t>
      </w:r>
      <w:r w:rsidRPr="00D53FF6">
        <w:rPr>
          <w:rFonts w:ascii="Times New Roman" w:eastAsia="Times New Roman" w:hAnsi="Times New Roman" w:cs="Times New Roman"/>
          <w:i/>
          <w:sz w:val="24"/>
          <w:szCs w:val="24"/>
        </w:rPr>
        <w:t xml:space="preserve"> RMIE</w:t>
      </w:r>
      <w:r w:rsidRPr="00D53FF6">
        <w:rPr>
          <w:rFonts w:ascii="Times New Roman" w:eastAsia="Times New Roman" w:hAnsi="Times New Roman" w:cs="Times New Roman"/>
          <w:sz w:val="24"/>
          <w:szCs w:val="24"/>
        </w:rPr>
        <w:t xml:space="preserve">, 21 (69), 471- 499. </w:t>
      </w:r>
    </w:p>
    <w:p w14:paraId="567E2C08" w14:textId="77777777" w:rsidR="00031FE5" w:rsidRPr="00D53FF6" w:rsidRDefault="00031FE5" w:rsidP="00CC46C4">
      <w:pPr>
        <w:spacing w:after="0" w:line="360" w:lineRule="auto"/>
        <w:ind w:left="709" w:hanging="709"/>
        <w:jc w:val="both"/>
        <w:rPr>
          <w:rFonts w:ascii="Times New Roman" w:hAnsi="Times New Roman" w:cs="Times New Roman"/>
          <w:sz w:val="24"/>
          <w:szCs w:val="24"/>
        </w:rPr>
      </w:pPr>
      <w:r w:rsidRPr="00D53FF6">
        <w:rPr>
          <w:rFonts w:ascii="Times New Roman" w:hAnsi="Times New Roman" w:cs="Times New Roman"/>
          <w:sz w:val="24"/>
          <w:szCs w:val="24"/>
        </w:rPr>
        <w:t xml:space="preserve">Martínez-Rizo, F. &amp;  Mercado, A. (2015). Estudios sobre prácticas de evaluación en el aula: revisión de la literatura. </w:t>
      </w:r>
      <w:r w:rsidRPr="00D53FF6">
        <w:rPr>
          <w:rFonts w:ascii="Times New Roman" w:hAnsi="Times New Roman" w:cs="Times New Roman"/>
          <w:i/>
          <w:sz w:val="24"/>
          <w:szCs w:val="24"/>
        </w:rPr>
        <w:t>Revista Electrónica de Investigación Educativa</w:t>
      </w:r>
      <w:r w:rsidRPr="00D53FF6">
        <w:rPr>
          <w:rFonts w:ascii="Times New Roman" w:hAnsi="Times New Roman" w:cs="Times New Roman"/>
          <w:sz w:val="24"/>
          <w:szCs w:val="24"/>
        </w:rPr>
        <w:t xml:space="preserve">, 17 (1), 17-32. </w:t>
      </w:r>
    </w:p>
    <w:p w14:paraId="416C13AF" w14:textId="77777777" w:rsidR="00031FE5" w:rsidRPr="00D53FF6" w:rsidRDefault="00031FE5" w:rsidP="00CC46C4">
      <w:pPr>
        <w:spacing w:after="0" w:line="360" w:lineRule="auto"/>
        <w:ind w:left="709" w:hanging="709"/>
        <w:jc w:val="both"/>
        <w:rPr>
          <w:rFonts w:ascii="Times New Roman" w:hAnsi="Times New Roman" w:cs="Times New Roman"/>
          <w:sz w:val="24"/>
          <w:szCs w:val="24"/>
        </w:rPr>
      </w:pPr>
      <w:r w:rsidRPr="00D53FF6">
        <w:rPr>
          <w:rFonts w:ascii="Times New Roman" w:hAnsi="Times New Roman" w:cs="Times New Roman"/>
          <w:sz w:val="24"/>
          <w:szCs w:val="24"/>
        </w:rPr>
        <w:t xml:space="preserve">Mercado, Adriana &amp; Martínez Rizo, Felipe (2014). Evidencias de prácticas de evaluación de un grupo de profesores de primarias de Nuevo León. </w:t>
      </w:r>
      <w:r w:rsidRPr="00D53FF6">
        <w:rPr>
          <w:rFonts w:ascii="Times New Roman" w:hAnsi="Times New Roman" w:cs="Times New Roman"/>
          <w:i/>
          <w:sz w:val="24"/>
          <w:szCs w:val="24"/>
        </w:rPr>
        <w:t>RMIE</w:t>
      </w:r>
      <w:r w:rsidRPr="00D53FF6">
        <w:rPr>
          <w:rFonts w:ascii="Times New Roman" w:hAnsi="Times New Roman" w:cs="Times New Roman"/>
          <w:sz w:val="24"/>
          <w:szCs w:val="24"/>
        </w:rPr>
        <w:t xml:space="preserve">, 19 (61), 537-567. </w:t>
      </w:r>
    </w:p>
    <w:p w14:paraId="6A3C062D" w14:textId="77777777" w:rsidR="00031FE5" w:rsidRDefault="00031FE5" w:rsidP="00CC46C4">
      <w:pPr>
        <w:spacing w:after="0" w:line="360" w:lineRule="auto"/>
        <w:ind w:left="709" w:hanging="709"/>
        <w:jc w:val="both"/>
        <w:rPr>
          <w:rFonts w:ascii="Times New Roman" w:hAnsi="Times New Roman" w:cs="Times New Roman"/>
          <w:sz w:val="24"/>
          <w:szCs w:val="24"/>
        </w:rPr>
      </w:pPr>
      <w:r w:rsidRPr="00D53FF6">
        <w:rPr>
          <w:rFonts w:ascii="Times New Roman" w:hAnsi="Times New Roman" w:cs="Times New Roman"/>
          <w:sz w:val="24"/>
          <w:szCs w:val="24"/>
        </w:rPr>
        <w:t xml:space="preserve">Miranda, Francisco (2010). La reforma curricular de la Educación. En Arnaut, Alberto &amp; Giorguli, Silvia (Coords.). </w:t>
      </w:r>
      <w:r w:rsidRPr="00D53FF6">
        <w:rPr>
          <w:rFonts w:ascii="Times New Roman" w:hAnsi="Times New Roman" w:cs="Times New Roman"/>
          <w:i/>
          <w:sz w:val="24"/>
          <w:szCs w:val="24"/>
        </w:rPr>
        <w:t>Los grandes problemas de México. Educación</w:t>
      </w:r>
      <w:r w:rsidRPr="00D53FF6">
        <w:rPr>
          <w:rFonts w:ascii="Times New Roman" w:hAnsi="Times New Roman" w:cs="Times New Roman"/>
          <w:sz w:val="24"/>
          <w:szCs w:val="24"/>
        </w:rPr>
        <w:t>, pp. 35-60. Ciudad de México: El Colegio de México.</w:t>
      </w:r>
    </w:p>
    <w:p w14:paraId="1BC5D1E1" w14:textId="77777777" w:rsidR="00031FE5" w:rsidRPr="00031FE5" w:rsidRDefault="00031FE5" w:rsidP="00CC46C4">
      <w:pPr>
        <w:spacing w:after="0" w:line="360" w:lineRule="auto"/>
        <w:ind w:left="709" w:hanging="709"/>
        <w:jc w:val="both"/>
        <w:rPr>
          <w:rStyle w:val="Hipervnculo"/>
          <w:rFonts w:ascii="Times New Roman" w:hAnsi="Times New Roman" w:cs="Times New Roman"/>
          <w:color w:val="auto"/>
          <w:sz w:val="24"/>
          <w:szCs w:val="24"/>
          <w:u w:val="none"/>
        </w:rPr>
      </w:pPr>
      <w:r w:rsidRPr="00031FE5">
        <w:rPr>
          <w:rStyle w:val="Hipervnculo"/>
          <w:rFonts w:ascii="Times New Roman" w:hAnsi="Times New Roman" w:cs="Times New Roman"/>
          <w:color w:val="auto"/>
          <w:sz w:val="24"/>
          <w:szCs w:val="24"/>
          <w:u w:val="none"/>
        </w:rPr>
        <w:t xml:space="preserve">Pérez Gándara, Benjamín Moisés (2014). </w:t>
      </w:r>
      <w:r w:rsidRPr="00031FE5">
        <w:rPr>
          <w:rStyle w:val="Hipervnculo"/>
          <w:rFonts w:ascii="Times New Roman" w:hAnsi="Times New Roman" w:cs="Times New Roman"/>
          <w:i/>
          <w:color w:val="auto"/>
          <w:sz w:val="24"/>
          <w:szCs w:val="24"/>
          <w:u w:val="none"/>
        </w:rPr>
        <w:t>Metodología de la evaluación educativa</w:t>
      </w:r>
      <w:r w:rsidRPr="00031FE5">
        <w:rPr>
          <w:rStyle w:val="Hipervnculo"/>
          <w:rFonts w:ascii="Times New Roman" w:hAnsi="Times New Roman" w:cs="Times New Roman"/>
          <w:color w:val="auto"/>
          <w:sz w:val="24"/>
          <w:szCs w:val="24"/>
          <w:u w:val="none"/>
        </w:rPr>
        <w:t xml:space="preserve">. México, D.F.: Instituto Politécnico Nacional. Púñez Lazo, Flor de María Nicole (2015). Evaluación para el aprendizaje. </w:t>
      </w:r>
      <w:r w:rsidRPr="00031FE5">
        <w:rPr>
          <w:rStyle w:val="Hipervnculo"/>
          <w:rFonts w:ascii="Times New Roman" w:hAnsi="Times New Roman" w:cs="Times New Roman"/>
          <w:i/>
          <w:color w:val="auto"/>
          <w:sz w:val="24"/>
          <w:szCs w:val="24"/>
          <w:u w:val="none"/>
        </w:rPr>
        <w:t>Horizonte de la Ciencia</w:t>
      </w:r>
      <w:r w:rsidRPr="00031FE5">
        <w:rPr>
          <w:rStyle w:val="Hipervnculo"/>
          <w:rFonts w:ascii="Times New Roman" w:hAnsi="Times New Roman" w:cs="Times New Roman"/>
          <w:color w:val="auto"/>
          <w:sz w:val="24"/>
          <w:szCs w:val="24"/>
          <w:u w:val="none"/>
        </w:rPr>
        <w:t xml:space="preserve"> 5 (8), 87-96, Julio 2015 FE/UNCP. </w:t>
      </w:r>
    </w:p>
    <w:p w14:paraId="0F115CF0" w14:textId="3831B313" w:rsidR="00031FE5" w:rsidRPr="000741B0" w:rsidRDefault="00031FE5" w:rsidP="00CC46C4">
      <w:pPr>
        <w:spacing w:after="0" w:line="360" w:lineRule="auto"/>
        <w:ind w:left="709" w:hanging="709"/>
        <w:jc w:val="both"/>
        <w:rPr>
          <w:rFonts w:ascii="Times New Roman" w:hAnsi="Times New Roman" w:cs="Times New Roman"/>
          <w:sz w:val="24"/>
          <w:szCs w:val="24"/>
        </w:rPr>
      </w:pPr>
      <w:r w:rsidRPr="000741B0">
        <w:rPr>
          <w:rFonts w:ascii="Times New Roman" w:hAnsi="Times New Roman" w:cs="Times New Roman"/>
          <w:sz w:val="24"/>
          <w:szCs w:val="24"/>
        </w:rPr>
        <w:t>Ruiz Iglesias, Magalys (2008). La evaluación de competencias. Material de la maestría internacional de competencias profesionales. Universidad Autónoma de Nuevo León</w:t>
      </w:r>
      <w:r w:rsidR="00D96BA1">
        <w:rPr>
          <w:rFonts w:ascii="Times New Roman" w:hAnsi="Times New Roman" w:cs="Times New Roman"/>
          <w:sz w:val="24"/>
          <w:szCs w:val="24"/>
        </w:rPr>
        <w:t xml:space="preserve"> </w:t>
      </w:r>
      <w:r w:rsidRPr="000741B0">
        <w:rPr>
          <w:rFonts w:ascii="Times New Roman" w:hAnsi="Times New Roman" w:cs="Times New Roman"/>
          <w:sz w:val="24"/>
          <w:szCs w:val="24"/>
        </w:rPr>
        <w:t>Universidad de La Mancha, Castilla.</w:t>
      </w:r>
    </w:p>
    <w:p w14:paraId="28271F82" w14:textId="77777777" w:rsidR="00031FE5" w:rsidRPr="00D53FF6" w:rsidRDefault="00031FE5" w:rsidP="00CC46C4">
      <w:pPr>
        <w:spacing w:after="0" w:line="360" w:lineRule="auto"/>
        <w:ind w:left="709" w:hanging="709"/>
        <w:jc w:val="both"/>
        <w:rPr>
          <w:rFonts w:ascii="Times New Roman" w:hAnsi="Times New Roman" w:cs="Times New Roman"/>
          <w:sz w:val="24"/>
          <w:szCs w:val="24"/>
        </w:rPr>
      </w:pPr>
      <w:r w:rsidRPr="00D53FF6">
        <w:rPr>
          <w:rFonts w:ascii="Times New Roman" w:hAnsi="Times New Roman" w:cs="Times New Roman"/>
          <w:sz w:val="24"/>
          <w:szCs w:val="24"/>
        </w:rPr>
        <w:t xml:space="preserve">Ruiz Iglesias, Magalys (2011). </w:t>
      </w:r>
      <w:r w:rsidRPr="00D53FF6">
        <w:rPr>
          <w:rFonts w:ascii="Times New Roman" w:hAnsi="Times New Roman" w:cs="Times New Roman"/>
          <w:i/>
          <w:sz w:val="24"/>
          <w:szCs w:val="24"/>
        </w:rPr>
        <w:t>Cómo evaluar el dominio de competencias</w:t>
      </w:r>
      <w:r w:rsidRPr="00D53FF6">
        <w:rPr>
          <w:rFonts w:ascii="Times New Roman" w:hAnsi="Times New Roman" w:cs="Times New Roman"/>
          <w:sz w:val="24"/>
          <w:szCs w:val="24"/>
        </w:rPr>
        <w:t>. México: Trillas.</w:t>
      </w:r>
    </w:p>
    <w:p w14:paraId="7FF07A2A" w14:textId="77777777" w:rsidR="00031FE5" w:rsidRDefault="00031FE5" w:rsidP="00CC46C4">
      <w:pPr>
        <w:spacing w:after="0" w:line="360" w:lineRule="auto"/>
        <w:ind w:left="709" w:hanging="709"/>
        <w:jc w:val="both"/>
        <w:rPr>
          <w:rFonts w:ascii="Times New Roman" w:hAnsi="Times New Roman" w:cs="Times New Roman"/>
          <w:sz w:val="24"/>
          <w:szCs w:val="24"/>
        </w:rPr>
      </w:pPr>
      <w:r w:rsidRPr="00D53FF6">
        <w:rPr>
          <w:rFonts w:ascii="Times New Roman" w:hAnsi="Times New Roman" w:cs="Times New Roman"/>
          <w:sz w:val="24"/>
          <w:szCs w:val="24"/>
        </w:rPr>
        <w:t xml:space="preserve">Santibáñez Riquelme, Juan Domingo (2011). </w:t>
      </w:r>
      <w:r w:rsidRPr="00D53FF6">
        <w:rPr>
          <w:rFonts w:ascii="Times New Roman" w:hAnsi="Times New Roman" w:cs="Times New Roman"/>
          <w:i/>
          <w:sz w:val="24"/>
          <w:szCs w:val="24"/>
        </w:rPr>
        <w:t>Manual para la evaluación del aprendizaje estudiantil</w:t>
      </w:r>
      <w:r w:rsidRPr="00D53FF6">
        <w:rPr>
          <w:rFonts w:ascii="Times New Roman" w:hAnsi="Times New Roman" w:cs="Times New Roman"/>
          <w:sz w:val="24"/>
          <w:szCs w:val="24"/>
        </w:rPr>
        <w:t>. México; Trillas.</w:t>
      </w:r>
    </w:p>
    <w:p w14:paraId="478BA973" w14:textId="77777777" w:rsidR="00031FE5" w:rsidRDefault="00031FE5" w:rsidP="00CC46C4">
      <w:pPr>
        <w:spacing w:after="0" w:line="360" w:lineRule="auto"/>
        <w:ind w:left="709" w:hanging="709"/>
        <w:jc w:val="both"/>
        <w:rPr>
          <w:rFonts w:ascii="Times New Roman" w:hAnsi="Times New Roman" w:cs="Times New Roman"/>
          <w:sz w:val="24"/>
          <w:szCs w:val="24"/>
        </w:rPr>
      </w:pPr>
      <w:r w:rsidRPr="00D53FF6">
        <w:rPr>
          <w:rFonts w:ascii="Times New Roman" w:eastAsia="Times New Roman" w:hAnsi="Times New Roman"/>
          <w:sz w:val="24"/>
          <w:szCs w:val="24"/>
        </w:rPr>
        <w:t xml:space="preserve">SEP (2013b). </w:t>
      </w:r>
      <w:r w:rsidRPr="00D53FF6">
        <w:rPr>
          <w:rFonts w:ascii="Times New Roman" w:eastAsia="Times New Roman" w:hAnsi="Times New Roman"/>
          <w:i/>
          <w:sz w:val="24"/>
          <w:szCs w:val="24"/>
        </w:rPr>
        <w:t>Las estrategias y los instrumentos de evaluación desde el enfoque formativo</w:t>
      </w:r>
      <w:r w:rsidRPr="00D53FF6">
        <w:rPr>
          <w:rFonts w:ascii="Times New Roman" w:eastAsia="Times New Roman" w:hAnsi="Times New Roman"/>
          <w:sz w:val="24"/>
          <w:szCs w:val="24"/>
        </w:rPr>
        <w:t xml:space="preserve">. Serie: Herramientas para la evaluación en Educación Básica, No. 4. México DF. </w:t>
      </w:r>
    </w:p>
    <w:p w14:paraId="53F074EC" w14:textId="77777777" w:rsidR="00031FE5" w:rsidRPr="00530306" w:rsidRDefault="00031FE5" w:rsidP="00CC46C4">
      <w:pPr>
        <w:spacing w:after="0" w:line="360" w:lineRule="auto"/>
        <w:ind w:left="709" w:hanging="709"/>
        <w:jc w:val="both"/>
        <w:rPr>
          <w:rFonts w:ascii="Times New Roman" w:hAnsi="Times New Roman" w:cs="Times New Roman"/>
          <w:sz w:val="24"/>
          <w:szCs w:val="24"/>
        </w:rPr>
      </w:pPr>
      <w:r w:rsidRPr="00530306">
        <w:rPr>
          <w:rFonts w:ascii="Times New Roman" w:hAnsi="Times New Roman"/>
          <w:sz w:val="24"/>
          <w:szCs w:val="24"/>
        </w:rPr>
        <w:t xml:space="preserve">Servín Jiménez, Jorge &amp; Martínez Hernández, Graciela (2012). El portafolio.    Una herramienta para evaluar y mejorar el aprendizaje y el desarrollo   profesional.  (s.l.e., s.e.)                         </w:t>
      </w:r>
    </w:p>
    <w:p w14:paraId="4AC25AE6" w14:textId="77777777" w:rsidR="00031FE5" w:rsidRPr="00D53FF6" w:rsidRDefault="00031FE5" w:rsidP="00CC46C4">
      <w:pPr>
        <w:spacing w:after="0" w:line="360" w:lineRule="auto"/>
        <w:ind w:left="709" w:hanging="709"/>
        <w:jc w:val="both"/>
        <w:rPr>
          <w:rFonts w:ascii="Times New Roman" w:hAnsi="Times New Roman" w:cs="Times New Roman"/>
          <w:sz w:val="24"/>
          <w:szCs w:val="24"/>
        </w:rPr>
      </w:pPr>
      <w:r w:rsidRPr="00D53FF6">
        <w:rPr>
          <w:rFonts w:ascii="Times New Roman" w:hAnsi="Times New Roman" w:cs="Times New Roman"/>
          <w:sz w:val="24"/>
          <w:szCs w:val="24"/>
        </w:rPr>
        <w:t>SEP (2011). Programa de estudios 2011. Guía para el Maestro. Educación Básica. Secundaria. Español.</w:t>
      </w:r>
    </w:p>
    <w:p w14:paraId="1D26093E" w14:textId="77777777" w:rsidR="00031FE5" w:rsidRPr="00D53FF6" w:rsidRDefault="00031FE5" w:rsidP="00CC46C4">
      <w:pPr>
        <w:spacing w:after="0" w:line="360" w:lineRule="auto"/>
        <w:ind w:left="709" w:hanging="709"/>
        <w:jc w:val="both"/>
        <w:rPr>
          <w:rFonts w:ascii="Times New Roman" w:hAnsi="Times New Roman" w:cs="Times New Roman"/>
          <w:sz w:val="24"/>
          <w:szCs w:val="24"/>
        </w:rPr>
      </w:pPr>
      <w:r w:rsidRPr="00D53FF6">
        <w:rPr>
          <w:rFonts w:ascii="Times New Roman" w:hAnsi="Times New Roman" w:cs="Times New Roman"/>
          <w:sz w:val="24"/>
          <w:szCs w:val="24"/>
        </w:rPr>
        <w:t xml:space="preserve">SEP (2013). </w:t>
      </w:r>
      <w:r w:rsidRPr="00D53FF6">
        <w:rPr>
          <w:rFonts w:ascii="Times New Roman" w:hAnsi="Times New Roman" w:cs="Times New Roman"/>
          <w:i/>
          <w:sz w:val="24"/>
          <w:szCs w:val="24"/>
        </w:rPr>
        <w:t>El enfoque formativo de la evaluación. Serie: Herramientas para la evaluación en Educación Básica</w:t>
      </w:r>
      <w:r w:rsidRPr="00D53FF6">
        <w:rPr>
          <w:rFonts w:ascii="Times New Roman" w:hAnsi="Times New Roman" w:cs="Times New Roman"/>
          <w:sz w:val="24"/>
          <w:szCs w:val="24"/>
        </w:rPr>
        <w:t xml:space="preserve">. México DF. </w:t>
      </w:r>
    </w:p>
    <w:p w14:paraId="573D4146" w14:textId="77777777" w:rsidR="00031FE5" w:rsidRDefault="00031FE5" w:rsidP="00CC46C4">
      <w:pPr>
        <w:spacing w:after="0" w:line="360" w:lineRule="auto"/>
        <w:ind w:left="709" w:hanging="709"/>
        <w:jc w:val="both"/>
        <w:rPr>
          <w:rFonts w:ascii="Times New Roman" w:hAnsi="Times New Roman" w:cs="Times New Roman"/>
          <w:sz w:val="24"/>
          <w:szCs w:val="24"/>
        </w:rPr>
      </w:pPr>
      <w:r w:rsidRPr="00D53FF6">
        <w:rPr>
          <w:rFonts w:ascii="Times New Roman" w:hAnsi="Times New Roman" w:cs="Times New Roman"/>
          <w:sz w:val="24"/>
          <w:szCs w:val="24"/>
        </w:rPr>
        <w:lastRenderedPageBreak/>
        <w:t xml:space="preserve">Torres, María Fernanda &amp; Cárdenas, Esther Julia (2010). ¿Qué y cómo se ha investigado sobre la evaluación de los aprendizajes en los últimos cinco años? Estado del arte de las investigaciones (2005 – 2010). </w:t>
      </w:r>
      <w:r w:rsidRPr="00D53FF6">
        <w:rPr>
          <w:rFonts w:ascii="Times New Roman" w:hAnsi="Times New Roman" w:cs="Times New Roman"/>
          <w:i/>
          <w:sz w:val="24"/>
          <w:szCs w:val="24"/>
        </w:rPr>
        <w:t>Enunciación</w:t>
      </w:r>
      <w:r w:rsidRPr="00D53FF6">
        <w:rPr>
          <w:rFonts w:ascii="Times New Roman" w:hAnsi="Times New Roman" w:cs="Times New Roman"/>
          <w:sz w:val="24"/>
          <w:szCs w:val="24"/>
        </w:rPr>
        <w:t xml:space="preserve"> 15 (1), 141-156.  </w:t>
      </w:r>
    </w:p>
    <w:p w14:paraId="63FE0BA5" w14:textId="77777777" w:rsidR="00031FE5" w:rsidRPr="00D53FF6" w:rsidRDefault="00031FE5" w:rsidP="00CC46C4">
      <w:pPr>
        <w:spacing w:after="0" w:line="360" w:lineRule="auto"/>
        <w:ind w:left="709" w:hanging="709"/>
        <w:jc w:val="both"/>
        <w:rPr>
          <w:rFonts w:ascii="Times New Roman" w:hAnsi="Times New Roman" w:cs="Times New Roman"/>
          <w:sz w:val="24"/>
          <w:szCs w:val="24"/>
        </w:rPr>
      </w:pPr>
      <w:r w:rsidRPr="00D53FF6">
        <w:rPr>
          <w:rFonts w:ascii="Times New Roman" w:hAnsi="Times New Roman" w:cs="Times New Roman"/>
          <w:sz w:val="24"/>
          <w:szCs w:val="24"/>
        </w:rPr>
        <w:t>Toaquiza, Viviana (2015). Ralfh Tyler, el padre de la evaluación educativa para el aula</w:t>
      </w:r>
      <w:r w:rsidRPr="00D53FF6">
        <w:rPr>
          <w:rFonts w:ascii="Times New Roman" w:hAnsi="Times New Roman" w:cs="Times New Roman"/>
          <w:i/>
          <w:sz w:val="24"/>
          <w:szCs w:val="24"/>
        </w:rPr>
        <w:t xml:space="preserve">. Revista del Instituto de Enseñanza y Aprendizaje </w:t>
      </w:r>
      <w:r w:rsidRPr="00D53FF6">
        <w:rPr>
          <w:rFonts w:ascii="Times New Roman" w:hAnsi="Times New Roman" w:cs="Times New Roman"/>
          <w:sz w:val="24"/>
          <w:szCs w:val="24"/>
        </w:rPr>
        <w:t xml:space="preserve">(IDEA) USFQ, No. 13. </w:t>
      </w:r>
    </w:p>
    <w:p w14:paraId="53BD4738" w14:textId="77777777" w:rsidR="00031FE5" w:rsidRPr="00D53FF6" w:rsidRDefault="00031FE5" w:rsidP="00031FE5">
      <w:pPr>
        <w:spacing w:line="360" w:lineRule="auto"/>
        <w:jc w:val="both"/>
        <w:rPr>
          <w:rFonts w:ascii="Times New Roman" w:hAnsi="Times New Roman" w:cs="Times New Roman"/>
          <w:sz w:val="24"/>
          <w:szCs w:val="24"/>
        </w:rPr>
      </w:pPr>
    </w:p>
    <w:p w14:paraId="0A4078D4" w14:textId="6D7BCE9B" w:rsidR="002B0C4F" w:rsidRPr="00A47543" w:rsidRDefault="002B0C4F" w:rsidP="001C1DEA">
      <w:pPr>
        <w:spacing w:after="0" w:line="360" w:lineRule="auto"/>
        <w:jc w:val="both"/>
        <w:rPr>
          <w:rFonts w:ascii="Times New Roman" w:hAnsi="Times New Roman" w:cs="Times New Roman"/>
          <w:sz w:val="24"/>
          <w:szCs w:val="24"/>
        </w:rPr>
      </w:pPr>
    </w:p>
    <w:sectPr w:rsidR="002B0C4F" w:rsidRPr="00A47543" w:rsidSect="00F64380">
      <w:headerReference w:type="default" r:id="rId9"/>
      <w:footerReference w:type="default" r:id="rId10"/>
      <w:headerReference w:type="first" r:id="rId11"/>
      <w:footerReference w:type="first" r:id="rId12"/>
      <w:pgSz w:w="11907" w:h="16840" w:code="9"/>
      <w:pgMar w:top="993" w:right="1418" w:bottom="993" w:left="1418" w:header="284" w:footer="4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5E200" w14:textId="77777777" w:rsidR="00AD15AD" w:rsidRDefault="00AD15AD" w:rsidP="00C9226C">
      <w:pPr>
        <w:spacing w:after="0" w:line="240" w:lineRule="auto"/>
      </w:pPr>
      <w:r>
        <w:separator/>
      </w:r>
    </w:p>
  </w:endnote>
  <w:endnote w:type="continuationSeparator" w:id="0">
    <w:p w14:paraId="278BA2F2" w14:textId="77777777" w:rsidR="00AD15AD" w:rsidRDefault="00AD15AD" w:rsidP="00C92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709762"/>
      <w:docPartObj>
        <w:docPartGallery w:val="Page Numbers (Bottom of Page)"/>
        <w:docPartUnique/>
      </w:docPartObj>
    </w:sdtPr>
    <w:sdtContent>
      <w:p w14:paraId="53690227" w14:textId="746059C1" w:rsidR="00D92C6B" w:rsidRPr="00CC46C4" w:rsidRDefault="00CC46C4" w:rsidP="00CC46C4">
        <w:pPr>
          <w:pStyle w:val="Piedepgina"/>
          <w:jc w:val="center"/>
        </w:pPr>
        <w:r w:rsidRPr="0008372D">
          <w:rPr>
            <w:rFonts w:cstheme="minorHAnsi"/>
            <w:b/>
          </w:rPr>
          <w:t xml:space="preserve">Vol. </w:t>
        </w:r>
        <w:r>
          <w:rPr>
            <w:rFonts w:cstheme="minorHAnsi"/>
            <w:b/>
          </w:rPr>
          <w:t>9</w:t>
        </w:r>
        <w:r w:rsidRPr="0008372D">
          <w:rPr>
            <w:rFonts w:cstheme="minorHAnsi"/>
            <w:b/>
          </w:rPr>
          <w:t>, Núm. 1</w:t>
        </w:r>
        <w:r>
          <w:rPr>
            <w:rFonts w:cstheme="minorHAnsi"/>
            <w:b/>
          </w:rPr>
          <w:t>7</w:t>
        </w:r>
        <w:r w:rsidRPr="0008372D">
          <w:rPr>
            <w:rFonts w:cstheme="minorHAnsi"/>
            <w:b/>
          </w:rPr>
          <w:t xml:space="preserve">                  </w:t>
        </w:r>
        <w:proofErr w:type="gramStart"/>
        <w:r>
          <w:rPr>
            <w:rFonts w:cstheme="minorHAnsi"/>
            <w:b/>
          </w:rPr>
          <w:t>Enero</w:t>
        </w:r>
        <w:proofErr w:type="gramEnd"/>
        <w:r>
          <w:rPr>
            <w:rFonts w:cstheme="minorHAnsi"/>
            <w:b/>
          </w:rPr>
          <w:t xml:space="preserve"> – Junio 2022</w:t>
        </w:r>
        <w:r w:rsidRPr="0008372D">
          <w:rPr>
            <w:rFonts w:cstheme="minorHAnsi"/>
            <w:b/>
          </w:rPr>
          <w:t xml:space="preserve">                         ISSN: 2448 – 6280</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9617311"/>
      <w:docPartObj>
        <w:docPartGallery w:val="Page Numbers (Bottom of Page)"/>
        <w:docPartUnique/>
      </w:docPartObj>
    </w:sdtPr>
    <w:sdtContent>
      <w:p w14:paraId="402F696E" w14:textId="17817B56" w:rsidR="00D92C6B" w:rsidRPr="00CC46C4" w:rsidRDefault="00CC46C4" w:rsidP="00CC46C4">
        <w:pPr>
          <w:pStyle w:val="Piedepgina"/>
          <w:jc w:val="center"/>
        </w:pPr>
        <w:r w:rsidRPr="0008372D">
          <w:rPr>
            <w:rFonts w:cstheme="minorHAnsi"/>
            <w:b/>
          </w:rPr>
          <w:t xml:space="preserve">Vol. </w:t>
        </w:r>
        <w:r>
          <w:rPr>
            <w:rFonts w:cstheme="minorHAnsi"/>
            <w:b/>
          </w:rPr>
          <w:t>9</w:t>
        </w:r>
        <w:r w:rsidRPr="0008372D">
          <w:rPr>
            <w:rFonts w:cstheme="minorHAnsi"/>
            <w:b/>
          </w:rPr>
          <w:t>, Núm. 1</w:t>
        </w:r>
        <w:r>
          <w:rPr>
            <w:rFonts w:cstheme="minorHAnsi"/>
            <w:b/>
          </w:rPr>
          <w:t>7</w:t>
        </w:r>
        <w:r w:rsidRPr="0008372D">
          <w:rPr>
            <w:rFonts w:cstheme="minorHAnsi"/>
            <w:b/>
          </w:rPr>
          <w:t xml:space="preserve">                  </w:t>
        </w:r>
        <w:proofErr w:type="gramStart"/>
        <w:r>
          <w:rPr>
            <w:rFonts w:cstheme="minorHAnsi"/>
            <w:b/>
          </w:rPr>
          <w:t>Enero</w:t>
        </w:r>
        <w:proofErr w:type="gramEnd"/>
        <w:r>
          <w:rPr>
            <w:rFonts w:cstheme="minorHAnsi"/>
            <w:b/>
          </w:rPr>
          <w:t xml:space="preserve"> – Junio 2022</w:t>
        </w:r>
        <w:r w:rsidRPr="0008372D">
          <w:rPr>
            <w:rFonts w:cstheme="minorHAnsi"/>
            <w:b/>
          </w:rPr>
          <w:t xml:space="preserve">                         ISSN: 2448 – 6280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58147" w14:textId="77777777" w:rsidR="00AD15AD" w:rsidRDefault="00AD15AD" w:rsidP="00C9226C">
      <w:pPr>
        <w:spacing w:after="0" w:line="240" w:lineRule="auto"/>
      </w:pPr>
      <w:r>
        <w:separator/>
      </w:r>
    </w:p>
  </w:footnote>
  <w:footnote w:type="continuationSeparator" w:id="0">
    <w:p w14:paraId="6FE5A747" w14:textId="77777777" w:rsidR="00AD15AD" w:rsidRDefault="00AD15AD" w:rsidP="00C922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2F1D6" w14:textId="31BE801F" w:rsidR="00D92C6B" w:rsidRDefault="00CC46C4" w:rsidP="00D92C6B">
    <w:pPr>
      <w:pStyle w:val="Encabezado"/>
      <w:jc w:val="center"/>
    </w:pPr>
    <w:r w:rsidRPr="00B26827">
      <w:rPr>
        <w:rFonts w:cstheme="minorHAnsi"/>
        <w:b/>
        <w:i/>
      </w:rPr>
      <w:t>Revista Electrónica sobre Cuerpos Académicos y Grupos de Investigación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AD4BD" w14:textId="77788AFF" w:rsidR="00D92C6B" w:rsidRPr="00D92C6B" w:rsidRDefault="00CC46C4" w:rsidP="00D92C6B">
    <w:pPr>
      <w:pStyle w:val="Encabezado"/>
      <w:jc w:val="center"/>
      <w:rPr>
        <w:rFonts w:cstheme="minorHAnsi"/>
      </w:rPr>
    </w:pPr>
    <w:r w:rsidRPr="00B26827">
      <w:rPr>
        <w:rFonts w:cstheme="minorHAnsi"/>
        <w:b/>
        <w:i/>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D1B9A"/>
    <w:multiLevelType w:val="hybridMultilevel"/>
    <w:tmpl w:val="2480C062"/>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1" w15:restartNumberingAfterBreak="0">
    <w:nsid w:val="029C3C43"/>
    <w:multiLevelType w:val="hybridMultilevel"/>
    <w:tmpl w:val="15023A36"/>
    <w:lvl w:ilvl="0" w:tplc="AE5EEB1C">
      <w:numFmt w:val="bullet"/>
      <w:lvlText w:val=""/>
      <w:lvlJc w:val="left"/>
      <w:pPr>
        <w:ind w:left="941" w:hanging="260"/>
      </w:pPr>
      <w:rPr>
        <w:rFonts w:ascii="Symbol" w:eastAsia="Symbol" w:hAnsi="Symbol" w:cs="Symbol" w:hint="default"/>
        <w:w w:val="99"/>
        <w:sz w:val="26"/>
        <w:szCs w:val="26"/>
        <w:lang w:val="es-ES" w:eastAsia="en-US" w:bidi="ar-SA"/>
      </w:rPr>
    </w:lvl>
    <w:lvl w:ilvl="1" w:tplc="5024CF9A">
      <w:numFmt w:val="bullet"/>
      <w:lvlText w:val="•"/>
      <w:lvlJc w:val="left"/>
      <w:pPr>
        <w:ind w:left="1557" w:hanging="260"/>
      </w:pPr>
      <w:rPr>
        <w:rFonts w:hint="default"/>
        <w:lang w:val="es-ES" w:eastAsia="en-US" w:bidi="ar-SA"/>
      </w:rPr>
    </w:lvl>
    <w:lvl w:ilvl="2" w:tplc="C66CBC96">
      <w:numFmt w:val="bullet"/>
      <w:lvlText w:val="•"/>
      <w:lvlJc w:val="left"/>
      <w:pPr>
        <w:ind w:left="2175" w:hanging="260"/>
      </w:pPr>
      <w:rPr>
        <w:rFonts w:hint="default"/>
        <w:lang w:val="es-ES" w:eastAsia="en-US" w:bidi="ar-SA"/>
      </w:rPr>
    </w:lvl>
    <w:lvl w:ilvl="3" w:tplc="6206DA80">
      <w:numFmt w:val="bullet"/>
      <w:lvlText w:val="•"/>
      <w:lvlJc w:val="left"/>
      <w:pPr>
        <w:ind w:left="2793" w:hanging="260"/>
      </w:pPr>
      <w:rPr>
        <w:rFonts w:hint="default"/>
        <w:lang w:val="es-ES" w:eastAsia="en-US" w:bidi="ar-SA"/>
      </w:rPr>
    </w:lvl>
    <w:lvl w:ilvl="4" w:tplc="0F7EBEF6">
      <w:numFmt w:val="bullet"/>
      <w:lvlText w:val="•"/>
      <w:lvlJc w:val="left"/>
      <w:pPr>
        <w:ind w:left="3410" w:hanging="260"/>
      </w:pPr>
      <w:rPr>
        <w:rFonts w:hint="default"/>
        <w:lang w:val="es-ES" w:eastAsia="en-US" w:bidi="ar-SA"/>
      </w:rPr>
    </w:lvl>
    <w:lvl w:ilvl="5" w:tplc="8DB4A4E2">
      <w:numFmt w:val="bullet"/>
      <w:lvlText w:val="•"/>
      <w:lvlJc w:val="left"/>
      <w:pPr>
        <w:ind w:left="4028" w:hanging="260"/>
      </w:pPr>
      <w:rPr>
        <w:rFonts w:hint="default"/>
        <w:lang w:val="es-ES" w:eastAsia="en-US" w:bidi="ar-SA"/>
      </w:rPr>
    </w:lvl>
    <w:lvl w:ilvl="6" w:tplc="1CE27D22">
      <w:numFmt w:val="bullet"/>
      <w:lvlText w:val="•"/>
      <w:lvlJc w:val="left"/>
      <w:pPr>
        <w:ind w:left="4646" w:hanging="260"/>
      </w:pPr>
      <w:rPr>
        <w:rFonts w:hint="default"/>
        <w:lang w:val="es-ES" w:eastAsia="en-US" w:bidi="ar-SA"/>
      </w:rPr>
    </w:lvl>
    <w:lvl w:ilvl="7" w:tplc="FABCAC36">
      <w:numFmt w:val="bullet"/>
      <w:lvlText w:val="•"/>
      <w:lvlJc w:val="left"/>
      <w:pPr>
        <w:ind w:left="5263" w:hanging="260"/>
      </w:pPr>
      <w:rPr>
        <w:rFonts w:hint="default"/>
        <w:lang w:val="es-ES" w:eastAsia="en-US" w:bidi="ar-SA"/>
      </w:rPr>
    </w:lvl>
    <w:lvl w:ilvl="8" w:tplc="04DCD54E">
      <w:numFmt w:val="bullet"/>
      <w:lvlText w:val="•"/>
      <w:lvlJc w:val="left"/>
      <w:pPr>
        <w:ind w:left="5881" w:hanging="260"/>
      </w:pPr>
      <w:rPr>
        <w:rFonts w:hint="default"/>
        <w:lang w:val="es-ES" w:eastAsia="en-US" w:bidi="ar-SA"/>
      </w:rPr>
    </w:lvl>
  </w:abstractNum>
  <w:abstractNum w:abstractNumId="2" w15:restartNumberingAfterBreak="0">
    <w:nsid w:val="0DC7469F"/>
    <w:multiLevelType w:val="hybridMultilevel"/>
    <w:tmpl w:val="2B12CD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710E45"/>
    <w:multiLevelType w:val="hybridMultilevel"/>
    <w:tmpl w:val="3EA6EF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E8808C2"/>
    <w:multiLevelType w:val="hybridMultilevel"/>
    <w:tmpl w:val="37007A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FD11A4"/>
    <w:multiLevelType w:val="hybridMultilevel"/>
    <w:tmpl w:val="F962C986"/>
    <w:lvl w:ilvl="0" w:tplc="C6568058">
      <w:start w:val="1"/>
      <w:numFmt w:val="bullet"/>
      <w:lvlText w:val="•"/>
      <w:lvlJc w:val="left"/>
      <w:pPr>
        <w:tabs>
          <w:tab w:val="num" w:pos="720"/>
        </w:tabs>
        <w:ind w:left="720" w:hanging="360"/>
      </w:pPr>
      <w:rPr>
        <w:rFonts w:ascii="Arial" w:hAnsi="Arial" w:hint="default"/>
      </w:rPr>
    </w:lvl>
    <w:lvl w:ilvl="1" w:tplc="2C08876A" w:tentative="1">
      <w:start w:val="1"/>
      <w:numFmt w:val="bullet"/>
      <w:lvlText w:val="•"/>
      <w:lvlJc w:val="left"/>
      <w:pPr>
        <w:tabs>
          <w:tab w:val="num" w:pos="1440"/>
        </w:tabs>
        <w:ind w:left="1440" w:hanging="360"/>
      </w:pPr>
      <w:rPr>
        <w:rFonts w:ascii="Arial" w:hAnsi="Arial" w:hint="default"/>
      </w:rPr>
    </w:lvl>
    <w:lvl w:ilvl="2" w:tplc="8764AD6A" w:tentative="1">
      <w:start w:val="1"/>
      <w:numFmt w:val="bullet"/>
      <w:lvlText w:val="•"/>
      <w:lvlJc w:val="left"/>
      <w:pPr>
        <w:tabs>
          <w:tab w:val="num" w:pos="2160"/>
        </w:tabs>
        <w:ind w:left="2160" w:hanging="360"/>
      </w:pPr>
      <w:rPr>
        <w:rFonts w:ascii="Arial" w:hAnsi="Arial" w:hint="default"/>
      </w:rPr>
    </w:lvl>
    <w:lvl w:ilvl="3" w:tplc="4C3E7EFA" w:tentative="1">
      <w:start w:val="1"/>
      <w:numFmt w:val="bullet"/>
      <w:lvlText w:val="•"/>
      <w:lvlJc w:val="left"/>
      <w:pPr>
        <w:tabs>
          <w:tab w:val="num" w:pos="2880"/>
        </w:tabs>
        <w:ind w:left="2880" w:hanging="360"/>
      </w:pPr>
      <w:rPr>
        <w:rFonts w:ascii="Arial" w:hAnsi="Arial" w:hint="default"/>
      </w:rPr>
    </w:lvl>
    <w:lvl w:ilvl="4" w:tplc="DCAEAC80" w:tentative="1">
      <w:start w:val="1"/>
      <w:numFmt w:val="bullet"/>
      <w:lvlText w:val="•"/>
      <w:lvlJc w:val="left"/>
      <w:pPr>
        <w:tabs>
          <w:tab w:val="num" w:pos="3600"/>
        </w:tabs>
        <w:ind w:left="3600" w:hanging="360"/>
      </w:pPr>
      <w:rPr>
        <w:rFonts w:ascii="Arial" w:hAnsi="Arial" w:hint="default"/>
      </w:rPr>
    </w:lvl>
    <w:lvl w:ilvl="5" w:tplc="37866C06" w:tentative="1">
      <w:start w:val="1"/>
      <w:numFmt w:val="bullet"/>
      <w:lvlText w:val="•"/>
      <w:lvlJc w:val="left"/>
      <w:pPr>
        <w:tabs>
          <w:tab w:val="num" w:pos="4320"/>
        </w:tabs>
        <w:ind w:left="4320" w:hanging="360"/>
      </w:pPr>
      <w:rPr>
        <w:rFonts w:ascii="Arial" w:hAnsi="Arial" w:hint="default"/>
      </w:rPr>
    </w:lvl>
    <w:lvl w:ilvl="6" w:tplc="97D8E74E" w:tentative="1">
      <w:start w:val="1"/>
      <w:numFmt w:val="bullet"/>
      <w:lvlText w:val="•"/>
      <w:lvlJc w:val="left"/>
      <w:pPr>
        <w:tabs>
          <w:tab w:val="num" w:pos="5040"/>
        </w:tabs>
        <w:ind w:left="5040" w:hanging="360"/>
      </w:pPr>
      <w:rPr>
        <w:rFonts w:ascii="Arial" w:hAnsi="Arial" w:hint="default"/>
      </w:rPr>
    </w:lvl>
    <w:lvl w:ilvl="7" w:tplc="4252944C" w:tentative="1">
      <w:start w:val="1"/>
      <w:numFmt w:val="bullet"/>
      <w:lvlText w:val="•"/>
      <w:lvlJc w:val="left"/>
      <w:pPr>
        <w:tabs>
          <w:tab w:val="num" w:pos="5760"/>
        </w:tabs>
        <w:ind w:left="5760" w:hanging="360"/>
      </w:pPr>
      <w:rPr>
        <w:rFonts w:ascii="Arial" w:hAnsi="Arial" w:hint="default"/>
      </w:rPr>
    </w:lvl>
    <w:lvl w:ilvl="8" w:tplc="B312558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65D75C6"/>
    <w:multiLevelType w:val="hybridMultilevel"/>
    <w:tmpl w:val="DA385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69F617B"/>
    <w:multiLevelType w:val="hybridMultilevel"/>
    <w:tmpl w:val="D0FE30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7A51D5A"/>
    <w:multiLevelType w:val="hybridMultilevel"/>
    <w:tmpl w:val="64E8B6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A89124D"/>
    <w:multiLevelType w:val="hybridMultilevel"/>
    <w:tmpl w:val="8DA095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8FD02CB"/>
    <w:multiLevelType w:val="hybridMultilevel"/>
    <w:tmpl w:val="898639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75F4DD3"/>
    <w:multiLevelType w:val="hybridMultilevel"/>
    <w:tmpl w:val="C73243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9E81A04"/>
    <w:multiLevelType w:val="hybridMultilevel"/>
    <w:tmpl w:val="A622F3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C163783"/>
    <w:multiLevelType w:val="hybridMultilevel"/>
    <w:tmpl w:val="9A8672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DBB3B18"/>
    <w:multiLevelType w:val="hybridMultilevel"/>
    <w:tmpl w:val="8698E3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96A7ACB"/>
    <w:multiLevelType w:val="hybridMultilevel"/>
    <w:tmpl w:val="210C1A9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AA53CD5"/>
    <w:multiLevelType w:val="hybridMultilevel"/>
    <w:tmpl w:val="FB881840"/>
    <w:lvl w:ilvl="0" w:tplc="080A0009">
      <w:start w:val="1"/>
      <w:numFmt w:val="bullet"/>
      <w:lvlText w:val=""/>
      <w:lvlJc w:val="left"/>
      <w:pPr>
        <w:ind w:left="8430" w:hanging="360"/>
      </w:pPr>
      <w:rPr>
        <w:rFonts w:ascii="Wingdings" w:hAnsi="Wingdings" w:hint="default"/>
      </w:rPr>
    </w:lvl>
    <w:lvl w:ilvl="1" w:tplc="080A0003" w:tentative="1">
      <w:start w:val="1"/>
      <w:numFmt w:val="bullet"/>
      <w:lvlText w:val="o"/>
      <w:lvlJc w:val="left"/>
      <w:pPr>
        <w:ind w:left="9150" w:hanging="360"/>
      </w:pPr>
      <w:rPr>
        <w:rFonts w:ascii="Courier New" w:hAnsi="Courier New" w:cs="Courier New" w:hint="default"/>
      </w:rPr>
    </w:lvl>
    <w:lvl w:ilvl="2" w:tplc="080A0005" w:tentative="1">
      <w:start w:val="1"/>
      <w:numFmt w:val="bullet"/>
      <w:lvlText w:val=""/>
      <w:lvlJc w:val="left"/>
      <w:pPr>
        <w:ind w:left="9870" w:hanging="360"/>
      </w:pPr>
      <w:rPr>
        <w:rFonts w:ascii="Wingdings" w:hAnsi="Wingdings" w:hint="default"/>
      </w:rPr>
    </w:lvl>
    <w:lvl w:ilvl="3" w:tplc="080A0001" w:tentative="1">
      <w:start w:val="1"/>
      <w:numFmt w:val="bullet"/>
      <w:lvlText w:val=""/>
      <w:lvlJc w:val="left"/>
      <w:pPr>
        <w:ind w:left="10590" w:hanging="360"/>
      </w:pPr>
      <w:rPr>
        <w:rFonts w:ascii="Symbol" w:hAnsi="Symbol" w:hint="default"/>
      </w:rPr>
    </w:lvl>
    <w:lvl w:ilvl="4" w:tplc="080A0003" w:tentative="1">
      <w:start w:val="1"/>
      <w:numFmt w:val="bullet"/>
      <w:lvlText w:val="o"/>
      <w:lvlJc w:val="left"/>
      <w:pPr>
        <w:ind w:left="11310" w:hanging="360"/>
      </w:pPr>
      <w:rPr>
        <w:rFonts w:ascii="Courier New" w:hAnsi="Courier New" w:cs="Courier New" w:hint="default"/>
      </w:rPr>
    </w:lvl>
    <w:lvl w:ilvl="5" w:tplc="080A0005" w:tentative="1">
      <w:start w:val="1"/>
      <w:numFmt w:val="bullet"/>
      <w:lvlText w:val=""/>
      <w:lvlJc w:val="left"/>
      <w:pPr>
        <w:ind w:left="12030" w:hanging="360"/>
      </w:pPr>
      <w:rPr>
        <w:rFonts w:ascii="Wingdings" w:hAnsi="Wingdings" w:hint="default"/>
      </w:rPr>
    </w:lvl>
    <w:lvl w:ilvl="6" w:tplc="080A0001" w:tentative="1">
      <w:start w:val="1"/>
      <w:numFmt w:val="bullet"/>
      <w:lvlText w:val=""/>
      <w:lvlJc w:val="left"/>
      <w:pPr>
        <w:ind w:left="12750" w:hanging="360"/>
      </w:pPr>
      <w:rPr>
        <w:rFonts w:ascii="Symbol" w:hAnsi="Symbol" w:hint="default"/>
      </w:rPr>
    </w:lvl>
    <w:lvl w:ilvl="7" w:tplc="080A0003" w:tentative="1">
      <w:start w:val="1"/>
      <w:numFmt w:val="bullet"/>
      <w:lvlText w:val="o"/>
      <w:lvlJc w:val="left"/>
      <w:pPr>
        <w:ind w:left="13470" w:hanging="360"/>
      </w:pPr>
      <w:rPr>
        <w:rFonts w:ascii="Courier New" w:hAnsi="Courier New" w:cs="Courier New" w:hint="default"/>
      </w:rPr>
    </w:lvl>
    <w:lvl w:ilvl="8" w:tplc="080A0005" w:tentative="1">
      <w:start w:val="1"/>
      <w:numFmt w:val="bullet"/>
      <w:lvlText w:val=""/>
      <w:lvlJc w:val="left"/>
      <w:pPr>
        <w:ind w:left="14190" w:hanging="360"/>
      </w:pPr>
      <w:rPr>
        <w:rFonts w:ascii="Wingdings" w:hAnsi="Wingdings" w:hint="default"/>
      </w:rPr>
    </w:lvl>
  </w:abstractNum>
  <w:abstractNum w:abstractNumId="17" w15:restartNumberingAfterBreak="0">
    <w:nsid w:val="62285528"/>
    <w:multiLevelType w:val="hybridMultilevel"/>
    <w:tmpl w:val="651EC8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2B63CB1"/>
    <w:multiLevelType w:val="hybridMultilevel"/>
    <w:tmpl w:val="20362D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3340868"/>
    <w:multiLevelType w:val="hybridMultilevel"/>
    <w:tmpl w:val="8A960B9A"/>
    <w:lvl w:ilvl="0" w:tplc="0C7E9B9E">
      <w:numFmt w:val="bullet"/>
      <w:lvlText w:val="-"/>
      <w:lvlJc w:val="left"/>
      <w:pPr>
        <w:ind w:left="786" w:hanging="360"/>
      </w:pPr>
      <w:rPr>
        <w:rFonts w:ascii="Arial" w:eastAsia="Calibri" w:hAnsi="Arial" w:cs="Arial" w:hint="default"/>
      </w:rPr>
    </w:lvl>
    <w:lvl w:ilvl="1" w:tplc="2C0A0003" w:tentative="1">
      <w:start w:val="1"/>
      <w:numFmt w:val="bullet"/>
      <w:lvlText w:val="o"/>
      <w:lvlJc w:val="left"/>
      <w:pPr>
        <w:ind w:left="1506" w:hanging="360"/>
      </w:pPr>
      <w:rPr>
        <w:rFonts w:ascii="Courier New" w:hAnsi="Courier New" w:cs="Courier New" w:hint="default"/>
      </w:rPr>
    </w:lvl>
    <w:lvl w:ilvl="2" w:tplc="2C0A0005" w:tentative="1">
      <w:start w:val="1"/>
      <w:numFmt w:val="bullet"/>
      <w:lvlText w:val=""/>
      <w:lvlJc w:val="left"/>
      <w:pPr>
        <w:ind w:left="2226" w:hanging="360"/>
      </w:pPr>
      <w:rPr>
        <w:rFonts w:ascii="Wingdings" w:hAnsi="Wingdings" w:hint="default"/>
      </w:rPr>
    </w:lvl>
    <w:lvl w:ilvl="3" w:tplc="2C0A0001" w:tentative="1">
      <w:start w:val="1"/>
      <w:numFmt w:val="bullet"/>
      <w:lvlText w:val=""/>
      <w:lvlJc w:val="left"/>
      <w:pPr>
        <w:ind w:left="2946" w:hanging="360"/>
      </w:pPr>
      <w:rPr>
        <w:rFonts w:ascii="Symbol" w:hAnsi="Symbol" w:hint="default"/>
      </w:rPr>
    </w:lvl>
    <w:lvl w:ilvl="4" w:tplc="2C0A0003" w:tentative="1">
      <w:start w:val="1"/>
      <w:numFmt w:val="bullet"/>
      <w:lvlText w:val="o"/>
      <w:lvlJc w:val="left"/>
      <w:pPr>
        <w:ind w:left="3666" w:hanging="360"/>
      </w:pPr>
      <w:rPr>
        <w:rFonts w:ascii="Courier New" w:hAnsi="Courier New" w:cs="Courier New" w:hint="default"/>
      </w:rPr>
    </w:lvl>
    <w:lvl w:ilvl="5" w:tplc="2C0A0005" w:tentative="1">
      <w:start w:val="1"/>
      <w:numFmt w:val="bullet"/>
      <w:lvlText w:val=""/>
      <w:lvlJc w:val="left"/>
      <w:pPr>
        <w:ind w:left="4386" w:hanging="360"/>
      </w:pPr>
      <w:rPr>
        <w:rFonts w:ascii="Wingdings" w:hAnsi="Wingdings" w:hint="default"/>
      </w:rPr>
    </w:lvl>
    <w:lvl w:ilvl="6" w:tplc="2C0A0001" w:tentative="1">
      <w:start w:val="1"/>
      <w:numFmt w:val="bullet"/>
      <w:lvlText w:val=""/>
      <w:lvlJc w:val="left"/>
      <w:pPr>
        <w:ind w:left="5106" w:hanging="360"/>
      </w:pPr>
      <w:rPr>
        <w:rFonts w:ascii="Symbol" w:hAnsi="Symbol" w:hint="default"/>
      </w:rPr>
    </w:lvl>
    <w:lvl w:ilvl="7" w:tplc="2C0A0003" w:tentative="1">
      <w:start w:val="1"/>
      <w:numFmt w:val="bullet"/>
      <w:lvlText w:val="o"/>
      <w:lvlJc w:val="left"/>
      <w:pPr>
        <w:ind w:left="5826" w:hanging="360"/>
      </w:pPr>
      <w:rPr>
        <w:rFonts w:ascii="Courier New" w:hAnsi="Courier New" w:cs="Courier New" w:hint="default"/>
      </w:rPr>
    </w:lvl>
    <w:lvl w:ilvl="8" w:tplc="2C0A0005" w:tentative="1">
      <w:start w:val="1"/>
      <w:numFmt w:val="bullet"/>
      <w:lvlText w:val=""/>
      <w:lvlJc w:val="left"/>
      <w:pPr>
        <w:ind w:left="6546" w:hanging="360"/>
      </w:pPr>
      <w:rPr>
        <w:rFonts w:ascii="Wingdings" w:hAnsi="Wingdings" w:hint="default"/>
      </w:rPr>
    </w:lvl>
  </w:abstractNum>
  <w:abstractNum w:abstractNumId="20" w15:restartNumberingAfterBreak="0">
    <w:nsid w:val="66495969"/>
    <w:multiLevelType w:val="hybridMultilevel"/>
    <w:tmpl w:val="A31A9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2A91053"/>
    <w:multiLevelType w:val="hybridMultilevel"/>
    <w:tmpl w:val="F3628C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316625B"/>
    <w:multiLevelType w:val="hybridMultilevel"/>
    <w:tmpl w:val="673AAB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5490260">
    <w:abstractNumId w:val="19"/>
  </w:num>
  <w:num w:numId="2" w16cid:durableId="1136415776">
    <w:abstractNumId w:val="17"/>
  </w:num>
  <w:num w:numId="3" w16cid:durableId="1666661132">
    <w:abstractNumId w:val="6"/>
  </w:num>
  <w:num w:numId="4" w16cid:durableId="314263326">
    <w:abstractNumId w:val="16"/>
  </w:num>
  <w:num w:numId="5" w16cid:durableId="733628879">
    <w:abstractNumId w:val="15"/>
  </w:num>
  <w:num w:numId="6" w16cid:durableId="242758058">
    <w:abstractNumId w:val="7"/>
  </w:num>
  <w:num w:numId="7" w16cid:durableId="471363577">
    <w:abstractNumId w:val="9"/>
  </w:num>
  <w:num w:numId="8" w16cid:durableId="436485009">
    <w:abstractNumId w:val="10"/>
  </w:num>
  <w:num w:numId="9" w16cid:durableId="220554124">
    <w:abstractNumId w:val="14"/>
  </w:num>
  <w:num w:numId="10" w16cid:durableId="1335306874">
    <w:abstractNumId w:val="20"/>
  </w:num>
  <w:num w:numId="11" w16cid:durableId="1591739441">
    <w:abstractNumId w:val="2"/>
  </w:num>
  <w:num w:numId="12" w16cid:durableId="882793844">
    <w:abstractNumId w:val="5"/>
  </w:num>
  <w:num w:numId="13" w16cid:durableId="341008409">
    <w:abstractNumId w:val="11"/>
  </w:num>
  <w:num w:numId="14" w16cid:durableId="1846241937">
    <w:abstractNumId w:val="21"/>
  </w:num>
  <w:num w:numId="15" w16cid:durableId="282615998">
    <w:abstractNumId w:val="4"/>
  </w:num>
  <w:num w:numId="16" w16cid:durableId="1938367856">
    <w:abstractNumId w:val="22"/>
  </w:num>
  <w:num w:numId="17" w16cid:durableId="91360040">
    <w:abstractNumId w:val="12"/>
  </w:num>
  <w:num w:numId="18" w16cid:durableId="1351301474">
    <w:abstractNumId w:val="1"/>
  </w:num>
  <w:num w:numId="19" w16cid:durableId="797992887">
    <w:abstractNumId w:val="8"/>
  </w:num>
  <w:num w:numId="20" w16cid:durableId="1193113071">
    <w:abstractNumId w:val="0"/>
  </w:num>
  <w:num w:numId="21" w16cid:durableId="1126120809">
    <w:abstractNumId w:val="18"/>
  </w:num>
  <w:num w:numId="22" w16cid:durableId="376707662">
    <w:abstractNumId w:val="13"/>
  </w:num>
  <w:num w:numId="23" w16cid:durableId="9366712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CBE"/>
    <w:rsid w:val="00004002"/>
    <w:rsid w:val="000128A0"/>
    <w:rsid w:val="00022319"/>
    <w:rsid w:val="00022B80"/>
    <w:rsid w:val="00031FE5"/>
    <w:rsid w:val="00033445"/>
    <w:rsid w:val="000506D2"/>
    <w:rsid w:val="00052F67"/>
    <w:rsid w:val="0005387E"/>
    <w:rsid w:val="00055078"/>
    <w:rsid w:val="000644B9"/>
    <w:rsid w:val="000660BF"/>
    <w:rsid w:val="0007745A"/>
    <w:rsid w:val="00090849"/>
    <w:rsid w:val="000B1C34"/>
    <w:rsid w:val="000B3314"/>
    <w:rsid w:val="000C5F91"/>
    <w:rsid w:val="000C6943"/>
    <w:rsid w:val="000E2835"/>
    <w:rsid w:val="000F783E"/>
    <w:rsid w:val="00110676"/>
    <w:rsid w:val="00114159"/>
    <w:rsid w:val="00114A68"/>
    <w:rsid w:val="00116354"/>
    <w:rsid w:val="0012508D"/>
    <w:rsid w:val="00130517"/>
    <w:rsid w:val="001323DC"/>
    <w:rsid w:val="0013300A"/>
    <w:rsid w:val="0013409D"/>
    <w:rsid w:val="00146D17"/>
    <w:rsid w:val="001509E0"/>
    <w:rsid w:val="00155699"/>
    <w:rsid w:val="001572EB"/>
    <w:rsid w:val="00167615"/>
    <w:rsid w:val="00167E99"/>
    <w:rsid w:val="001752AC"/>
    <w:rsid w:val="001A11A4"/>
    <w:rsid w:val="001A4D16"/>
    <w:rsid w:val="001B0E2A"/>
    <w:rsid w:val="001C020B"/>
    <w:rsid w:val="001C1308"/>
    <w:rsid w:val="001C1DEA"/>
    <w:rsid w:val="001C53A4"/>
    <w:rsid w:val="001D425C"/>
    <w:rsid w:val="00203082"/>
    <w:rsid w:val="00213B1B"/>
    <w:rsid w:val="002214F4"/>
    <w:rsid w:val="00225877"/>
    <w:rsid w:val="0022681A"/>
    <w:rsid w:val="00226BB8"/>
    <w:rsid w:val="00227941"/>
    <w:rsid w:val="00233CD2"/>
    <w:rsid w:val="002357D1"/>
    <w:rsid w:val="002374C5"/>
    <w:rsid w:val="002537AC"/>
    <w:rsid w:val="0026465F"/>
    <w:rsid w:val="00266649"/>
    <w:rsid w:val="00270672"/>
    <w:rsid w:val="002756F4"/>
    <w:rsid w:val="00275FD7"/>
    <w:rsid w:val="0028097D"/>
    <w:rsid w:val="00293D5A"/>
    <w:rsid w:val="00296CD1"/>
    <w:rsid w:val="002A0711"/>
    <w:rsid w:val="002B0C4F"/>
    <w:rsid w:val="002B3AEB"/>
    <w:rsid w:val="002B6D32"/>
    <w:rsid w:val="002D285F"/>
    <w:rsid w:val="002D66BE"/>
    <w:rsid w:val="002E3DF3"/>
    <w:rsid w:val="002F051F"/>
    <w:rsid w:val="0030357A"/>
    <w:rsid w:val="00303747"/>
    <w:rsid w:val="00304FD1"/>
    <w:rsid w:val="00306CA4"/>
    <w:rsid w:val="00311352"/>
    <w:rsid w:val="00314285"/>
    <w:rsid w:val="003144C6"/>
    <w:rsid w:val="00314816"/>
    <w:rsid w:val="00321643"/>
    <w:rsid w:val="0032493B"/>
    <w:rsid w:val="00332BA2"/>
    <w:rsid w:val="00341A3D"/>
    <w:rsid w:val="00343CC2"/>
    <w:rsid w:val="0034418A"/>
    <w:rsid w:val="00345679"/>
    <w:rsid w:val="00345A8D"/>
    <w:rsid w:val="00353797"/>
    <w:rsid w:val="003550BF"/>
    <w:rsid w:val="003605F7"/>
    <w:rsid w:val="00363AE5"/>
    <w:rsid w:val="00363F41"/>
    <w:rsid w:val="00364C33"/>
    <w:rsid w:val="00373E62"/>
    <w:rsid w:val="003756DA"/>
    <w:rsid w:val="00377D04"/>
    <w:rsid w:val="00380BB2"/>
    <w:rsid w:val="003822EE"/>
    <w:rsid w:val="003923E3"/>
    <w:rsid w:val="003968CD"/>
    <w:rsid w:val="003A2E27"/>
    <w:rsid w:val="003B4650"/>
    <w:rsid w:val="003C705D"/>
    <w:rsid w:val="003D034A"/>
    <w:rsid w:val="003D286D"/>
    <w:rsid w:val="003E00A4"/>
    <w:rsid w:val="003F241E"/>
    <w:rsid w:val="003F5625"/>
    <w:rsid w:val="00417D9A"/>
    <w:rsid w:val="00423F8F"/>
    <w:rsid w:val="0043006B"/>
    <w:rsid w:val="00431A22"/>
    <w:rsid w:val="004332B2"/>
    <w:rsid w:val="00434316"/>
    <w:rsid w:val="0043580B"/>
    <w:rsid w:val="00437699"/>
    <w:rsid w:val="0044480C"/>
    <w:rsid w:val="00446EC5"/>
    <w:rsid w:val="004538C1"/>
    <w:rsid w:val="004541FF"/>
    <w:rsid w:val="00480806"/>
    <w:rsid w:val="004848B1"/>
    <w:rsid w:val="00485728"/>
    <w:rsid w:val="004865B1"/>
    <w:rsid w:val="00494EDD"/>
    <w:rsid w:val="00496CB9"/>
    <w:rsid w:val="004B3E3D"/>
    <w:rsid w:val="004B617D"/>
    <w:rsid w:val="004D4F6B"/>
    <w:rsid w:val="004D61F5"/>
    <w:rsid w:val="004D755A"/>
    <w:rsid w:val="004E6369"/>
    <w:rsid w:val="0051061E"/>
    <w:rsid w:val="00525F37"/>
    <w:rsid w:val="005260A1"/>
    <w:rsid w:val="005425F5"/>
    <w:rsid w:val="005504FD"/>
    <w:rsid w:val="00570CDB"/>
    <w:rsid w:val="00570EA6"/>
    <w:rsid w:val="0058188D"/>
    <w:rsid w:val="00586480"/>
    <w:rsid w:val="00590E2E"/>
    <w:rsid w:val="00594220"/>
    <w:rsid w:val="00595C6D"/>
    <w:rsid w:val="00596483"/>
    <w:rsid w:val="005A0326"/>
    <w:rsid w:val="005A03B0"/>
    <w:rsid w:val="005A05D0"/>
    <w:rsid w:val="005A331C"/>
    <w:rsid w:val="005A5AAF"/>
    <w:rsid w:val="005B39A6"/>
    <w:rsid w:val="005B6F22"/>
    <w:rsid w:val="005D097F"/>
    <w:rsid w:val="005D1211"/>
    <w:rsid w:val="005D285F"/>
    <w:rsid w:val="005E3374"/>
    <w:rsid w:val="005E41C9"/>
    <w:rsid w:val="005E67BF"/>
    <w:rsid w:val="005F6E7B"/>
    <w:rsid w:val="00623AFD"/>
    <w:rsid w:val="00624749"/>
    <w:rsid w:val="006326F8"/>
    <w:rsid w:val="00632B71"/>
    <w:rsid w:val="0063453A"/>
    <w:rsid w:val="0066445A"/>
    <w:rsid w:val="00674AC8"/>
    <w:rsid w:val="00675529"/>
    <w:rsid w:val="0068387F"/>
    <w:rsid w:val="00685A58"/>
    <w:rsid w:val="006A5867"/>
    <w:rsid w:val="006A586F"/>
    <w:rsid w:val="006B0B25"/>
    <w:rsid w:val="006B5D9F"/>
    <w:rsid w:val="006C024B"/>
    <w:rsid w:val="006C5655"/>
    <w:rsid w:val="006D4973"/>
    <w:rsid w:val="006D7DBE"/>
    <w:rsid w:val="006E1A7A"/>
    <w:rsid w:val="006E4DF2"/>
    <w:rsid w:val="00701C90"/>
    <w:rsid w:val="00713D5D"/>
    <w:rsid w:val="007306C0"/>
    <w:rsid w:val="00730732"/>
    <w:rsid w:val="00731229"/>
    <w:rsid w:val="00732CA9"/>
    <w:rsid w:val="00732D6B"/>
    <w:rsid w:val="007378A9"/>
    <w:rsid w:val="00741119"/>
    <w:rsid w:val="00772115"/>
    <w:rsid w:val="0077709A"/>
    <w:rsid w:val="00782DCE"/>
    <w:rsid w:val="00785CC6"/>
    <w:rsid w:val="00795119"/>
    <w:rsid w:val="0079600E"/>
    <w:rsid w:val="007A1F33"/>
    <w:rsid w:val="007A7DA3"/>
    <w:rsid w:val="007C27CA"/>
    <w:rsid w:val="007C2CF4"/>
    <w:rsid w:val="007C6297"/>
    <w:rsid w:val="007D316E"/>
    <w:rsid w:val="007D40C0"/>
    <w:rsid w:val="007D4165"/>
    <w:rsid w:val="007D4510"/>
    <w:rsid w:val="007E55E0"/>
    <w:rsid w:val="007F3137"/>
    <w:rsid w:val="007F444A"/>
    <w:rsid w:val="007F7C56"/>
    <w:rsid w:val="00800F62"/>
    <w:rsid w:val="00801597"/>
    <w:rsid w:val="008136CC"/>
    <w:rsid w:val="00814A66"/>
    <w:rsid w:val="008232CC"/>
    <w:rsid w:val="008365D1"/>
    <w:rsid w:val="00853CF3"/>
    <w:rsid w:val="00862D8A"/>
    <w:rsid w:val="00865CB6"/>
    <w:rsid w:val="00867197"/>
    <w:rsid w:val="00874AFC"/>
    <w:rsid w:val="00874F51"/>
    <w:rsid w:val="00881F2E"/>
    <w:rsid w:val="008841E3"/>
    <w:rsid w:val="008901C6"/>
    <w:rsid w:val="008A4425"/>
    <w:rsid w:val="008A68B9"/>
    <w:rsid w:val="008C146E"/>
    <w:rsid w:val="008C385B"/>
    <w:rsid w:val="008C4F4D"/>
    <w:rsid w:val="008C5529"/>
    <w:rsid w:val="008D0521"/>
    <w:rsid w:val="008D2007"/>
    <w:rsid w:val="008D4617"/>
    <w:rsid w:val="008D6DC8"/>
    <w:rsid w:val="008E093D"/>
    <w:rsid w:val="008E6968"/>
    <w:rsid w:val="008F39F9"/>
    <w:rsid w:val="00901638"/>
    <w:rsid w:val="0091044D"/>
    <w:rsid w:val="00911EFB"/>
    <w:rsid w:val="0091439E"/>
    <w:rsid w:val="00915CF7"/>
    <w:rsid w:val="0093586E"/>
    <w:rsid w:val="00935D18"/>
    <w:rsid w:val="009401B9"/>
    <w:rsid w:val="00943842"/>
    <w:rsid w:val="00946D40"/>
    <w:rsid w:val="00950C74"/>
    <w:rsid w:val="009624DD"/>
    <w:rsid w:val="0097181B"/>
    <w:rsid w:val="00980F5B"/>
    <w:rsid w:val="009931B2"/>
    <w:rsid w:val="009A3C01"/>
    <w:rsid w:val="009A7104"/>
    <w:rsid w:val="009C099B"/>
    <w:rsid w:val="009C17F0"/>
    <w:rsid w:val="009C5107"/>
    <w:rsid w:val="009C67D2"/>
    <w:rsid w:val="009E33AA"/>
    <w:rsid w:val="009E575B"/>
    <w:rsid w:val="009F37AB"/>
    <w:rsid w:val="00A07DB9"/>
    <w:rsid w:val="00A104DF"/>
    <w:rsid w:val="00A11504"/>
    <w:rsid w:val="00A1735F"/>
    <w:rsid w:val="00A33ABE"/>
    <w:rsid w:val="00A34575"/>
    <w:rsid w:val="00A363F4"/>
    <w:rsid w:val="00A46EDB"/>
    <w:rsid w:val="00A47543"/>
    <w:rsid w:val="00A7272D"/>
    <w:rsid w:val="00A73D0C"/>
    <w:rsid w:val="00A75140"/>
    <w:rsid w:val="00A752A8"/>
    <w:rsid w:val="00A755C6"/>
    <w:rsid w:val="00A82279"/>
    <w:rsid w:val="00A96F51"/>
    <w:rsid w:val="00AB2632"/>
    <w:rsid w:val="00AB2AAC"/>
    <w:rsid w:val="00AD15AD"/>
    <w:rsid w:val="00AE21CC"/>
    <w:rsid w:val="00AE2735"/>
    <w:rsid w:val="00AE7D84"/>
    <w:rsid w:val="00AF6362"/>
    <w:rsid w:val="00B10654"/>
    <w:rsid w:val="00B11781"/>
    <w:rsid w:val="00B16902"/>
    <w:rsid w:val="00B20819"/>
    <w:rsid w:val="00B335D9"/>
    <w:rsid w:val="00B36FFF"/>
    <w:rsid w:val="00B621D0"/>
    <w:rsid w:val="00B82278"/>
    <w:rsid w:val="00B93EF5"/>
    <w:rsid w:val="00B9520B"/>
    <w:rsid w:val="00B96C8F"/>
    <w:rsid w:val="00BA7D70"/>
    <w:rsid w:val="00BB2352"/>
    <w:rsid w:val="00BC5E78"/>
    <w:rsid w:val="00BD6DC9"/>
    <w:rsid w:val="00BE0672"/>
    <w:rsid w:val="00C026AD"/>
    <w:rsid w:val="00C02DF0"/>
    <w:rsid w:val="00C0741E"/>
    <w:rsid w:val="00C118CC"/>
    <w:rsid w:val="00C17C9B"/>
    <w:rsid w:val="00C32500"/>
    <w:rsid w:val="00C349E5"/>
    <w:rsid w:val="00C456A6"/>
    <w:rsid w:val="00C653E3"/>
    <w:rsid w:val="00C65964"/>
    <w:rsid w:val="00C7480D"/>
    <w:rsid w:val="00C77CBE"/>
    <w:rsid w:val="00C8656A"/>
    <w:rsid w:val="00C9226C"/>
    <w:rsid w:val="00CA35DC"/>
    <w:rsid w:val="00CA4D2C"/>
    <w:rsid w:val="00CA61F5"/>
    <w:rsid w:val="00CB312E"/>
    <w:rsid w:val="00CC46C4"/>
    <w:rsid w:val="00CC66CB"/>
    <w:rsid w:val="00CD49BC"/>
    <w:rsid w:val="00CD7621"/>
    <w:rsid w:val="00CF6AEE"/>
    <w:rsid w:val="00D006BE"/>
    <w:rsid w:val="00D10E0E"/>
    <w:rsid w:val="00D11A84"/>
    <w:rsid w:val="00D20DBA"/>
    <w:rsid w:val="00D220E8"/>
    <w:rsid w:val="00D27601"/>
    <w:rsid w:val="00D455D2"/>
    <w:rsid w:val="00D47362"/>
    <w:rsid w:val="00D508CB"/>
    <w:rsid w:val="00D63608"/>
    <w:rsid w:val="00D7072C"/>
    <w:rsid w:val="00D808F8"/>
    <w:rsid w:val="00D842E7"/>
    <w:rsid w:val="00D90248"/>
    <w:rsid w:val="00D92C6B"/>
    <w:rsid w:val="00D93191"/>
    <w:rsid w:val="00D96BA1"/>
    <w:rsid w:val="00DA0F73"/>
    <w:rsid w:val="00DB5833"/>
    <w:rsid w:val="00DD3B0D"/>
    <w:rsid w:val="00DE1045"/>
    <w:rsid w:val="00E04110"/>
    <w:rsid w:val="00E13F57"/>
    <w:rsid w:val="00E15F9E"/>
    <w:rsid w:val="00E17793"/>
    <w:rsid w:val="00E328A6"/>
    <w:rsid w:val="00E33D97"/>
    <w:rsid w:val="00E34DDF"/>
    <w:rsid w:val="00E3628B"/>
    <w:rsid w:val="00E5158A"/>
    <w:rsid w:val="00E53433"/>
    <w:rsid w:val="00E55C92"/>
    <w:rsid w:val="00E61C60"/>
    <w:rsid w:val="00E622A5"/>
    <w:rsid w:val="00E64E72"/>
    <w:rsid w:val="00E715EF"/>
    <w:rsid w:val="00E72193"/>
    <w:rsid w:val="00E80B65"/>
    <w:rsid w:val="00E838C3"/>
    <w:rsid w:val="00E859DC"/>
    <w:rsid w:val="00E938B6"/>
    <w:rsid w:val="00EC194F"/>
    <w:rsid w:val="00EC75BA"/>
    <w:rsid w:val="00ED0AF0"/>
    <w:rsid w:val="00ED33AD"/>
    <w:rsid w:val="00ED6ACD"/>
    <w:rsid w:val="00EF5EC8"/>
    <w:rsid w:val="00F11BC4"/>
    <w:rsid w:val="00F12EC5"/>
    <w:rsid w:val="00F17205"/>
    <w:rsid w:val="00F20867"/>
    <w:rsid w:val="00F232B7"/>
    <w:rsid w:val="00F2578B"/>
    <w:rsid w:val="00F40295"/>
    <w:rsid w:val="00F45738"/>
    <w:rsid w:val="00F57E6A"/>
    <w:rsid w:val="00F611EC"/>
    <w:rsid w:val="00F64380"/>
    <w:rsid w:val="00F643F6"/>
    <w:rsid w:val="00F64D91"/>
    <w:rsid w:val="00F66BE3"/>
    <w:rsid w:val="00F739BF"/>
    <w:rsid w:val="00F76A0C"/>
    <w:rsid w:val="00F80CDF"/>
    <w:rsid w:val="00F90954"/>
    <w:rsid w:val="00F93623"/>
    <w:rsid w:val="00F966D3"/>
    <w:rsid w:val="00FA2FE4"/>
    <w:rsid w:val="00FA3DA9"/>
    <w:rsid w:val="00FA3E9D"/>
    <w:rsid w:val="00FA5127"/>
    <w:rsid w:val="00FB391B"/>
    <w:rsid w:val="00FB4198"/>
    <w:rsid w:val="00FB503B"/>
    <w:rsid w:val="00FC4E8D"/>
    <w:rsid w:val="00FE28D2"/>
    <w:rsid w:val="00FF68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90435"/>
  <w15:chartTrackingRefBased/>
  <w15:docId w15:val="{FD25015B-A1F8-4BAA-A4DF-B8612B2A7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94EDD"/>
    <w:pPr>
      <w:keepNext/>
      <w:keepLines/>
      <w:spacing w:before="240" w:after="0"/>
      <w:outlineLvl w:val="0"/>
    </w:pPr>
    <w:rPr>
      <w:rFonts w:asciiTheme="majorHAnsi" w:eastAsiaTheme="majorEastAsia" w:hAnsiTheme="majorHAnsi" w:cstheme="majorBidi"/>
      <w:color w:val="2E74B5" w:themeColor="accent1" w:themeShade="BF"/>
      <w:sz w:val="32"/>
      <w:szCs w:val="32"/>
      <w:lang w:eastAsia="es-MX"/>
    </w:rPr>
  </w:style>
  <w:style w:type="paragraph" w:styleId="Ttulo2">
    <w:name w:val="heading 2"/>
    <w:basedOn w:val="Normal"/>
    <w:next w:val="Normal"/>
    <w:link w:val="Ttulo2Car"/>
    <w:uiPriority w:val="9"/>
    <w:unhideWhenUsed/>
    <w:qFormat/>
    <w:rsid w:val="000774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814A66"/>
    <w:rPr>
      <w:color w:val="0000FF"/>
      <w:u w:val="single"/>
    </w:rPr>
  </w:style>
  <w:style w:type="paragraph" w:styleId="Prrafodelista">
    <w:name w:val="List Paragraph"/>
    <w:basedOn w:val="Normal"/>
    <w:uiPriority w:val="1"/>
    <w:qFormat/>
    <w:rsid w:val="00814A66"/>
    <w:pPr>
      <w:spacing w:after="200" w:line="276" w:lineRule="auto"/>
      <w:ind w:left="720"/>
      <w:contextualSpacing/>
    </w:pPr>
    <w:rPr>
      <w:rFonts w:ascii="Calibri" w:eastAsia="Calibri" w:hAnsi="Calibri" w:cs="Times New Roman"/>
    </w:rPr>
  </w:style>
  <w:style w:type="character" w:styleId="Hipervnculovisitado">
    <w:name w:val="FollowedHyperlink"/>
    <w:basedOn w:val="Fuentedeprrafopredeter"/>
    <w:uiPriority w:val="99"/>
    <w:semiHidden/>
    <w:unhideWhenUsed/>
    <w:rsid w:val="00AE7D84"/>
    <w:rPr>
      <w:color w:val="954F72" w:themeColor="followedHyperlink"/>
      <w:u w:val="single"/>
    </w:rPr>
  </w:style>
  <w:style w:type="paragraph" w:styleId="HTMLconformatoprevio">
    <w:name w:val="HTML Preformatted"/>
    <w:basedOn w:val="Normal"/>
    <w:link w:val="HTMLconformatoprevioCar"/>
    <w:uiPriority w:val="99"/>
    <w:unhideWhenUsed/>
    <w:rsid w:val="00C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C653E3"/>
    <w:rPr>
      <w:rFonts w:ascii="Courier New" w:eastAsia="Times New Roman" w:hAnsi="Courier New" w:cs="Courier New"/>
      <w:sz w:val="20"/>
      <w:szCs w:val="20"/>
      <w:lang w:eastAsia="es-MX"/>
    </w:rPr>
  </w:style>
  <w:style w:type="table" w:styleId="Tablaconcuadrcula">
    <w:name w:val="Table Grid"/>
    <w:basedOn w:val="Tablanormal"/>
    <w:uiPriority w:val="39"/>
    <w:rsid w:val="00910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22681A"/>
    <w:rPr>
      <w:b/>
      <w:bCs/>
    </w:rPr>
  </w:style>
  <w:style w:type="paragraph" w:styleId="Encabezado">
    <w:name w:val="header"/>
    <w:basedOn w:val="Normal"/>
    <w:link w:val="EncabezadoCar"/>
    <w:uiPriority w:val="99"/>
    <w:unhideWhenUsed/>
    <w:rsid w:val="00C9226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226C"/>
  </w:style>
  <w:style w:type="paragraph" w:styleId="Piedepgina">
    <w:name w:val="footer"/>
    <w:basedOn w:val="Normal"/>
    <w:link w:val="PiedepginaCar"/>
    <w:uiPriority w:val="99"/>
    <w:unhideWhenUsed/>
    <w:rsid w:val="00C9226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226C"/>
  </w:style>
  <w:style w:type="paragraph" w:styleId="NormalWeb">
    <w:name w:val="Normal (Web)"/>
    <w:basedOn w:val="Normal"/>
    <w:uiPriority w:val="99"/>
    <w:unhideWhenUsed/>
    <w:rsid w:val="00E715E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494EDD"/>
    <w:rPr>
      <w:rFonts w:asciiTheme="majorHAnsi" w:eastAsiaTheme="majorEastAsia" w:hAnsiTheme="majorHAnsi" w:cstheme="majorBidi"/>
      <w:color w:val="2E74B5" w:themeColor="accent1" w:themeShade="BF"/>
      <w:sz w:val="32"/>
      <w:szCs w:val="32"/>
      <w:lang w:eastAsia="es-MX"/>
    </w:rPr>
  </w:style>
  <w:style w:type="character" w:customStyle="1" w:styleId="Ttulo2Car">
    <w:name w:val="Título 2 Car"/>
    <w:basedOn w:val="Fuentedeprrafopredeter"/>
    <w:link w:val="Ttulo2"/>
    <w:uiPriority w:val="9"/>
    <w:rsid w:val="0007745A"/>
    <w:rPr>
      <w:rFonts w:asciiTheme="majorHAnsi" w:eastAsiaTheme="majorEastAsia" w:hAnsiTheme="majorHAnsi" w:cstheme="majorBidi"/>
      <w:color w:val="2E74B5" w:themeColor="accent1" w:themeShade="BF"/>
      <w:sz w:val="26"/>
      <w:szCs w:val="26"/>
    </w:rPr>
  </w:style>
  <w:style w:type="paragraph" w:styleId="Subttulo">
    <w:name w:val="Subtitle"/>
    <w:basedOn w:val="Normal"/>
    <w:next w:val="Normal"/>
    <w:link w:val="SubttuloCar"/>
    <w:uiPriority w:val="11"/>
    <w:qFormat/>
    <w:rsid w:val="002D66BE"/>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2D66BE"/>
    <w:rPr>
      <w:rFonts w:eastAsiaTheme="minorEastAsia"/>
      <w:color w:val="5A5A5A" w:themeColor="text1" w:themeTint="A5"/>
      <w:spacing w:val="15"/>
    </w:rPr>
  </w:style>
  <w:style w:type="character" w:customStyle="1" w:styleId="Mencinsinresolver1">
    <w:name w:val="Mención sin resolver1"/>
    <w:basedOn w:val="Fuentedeprrafopredeter"/>
    <w:uiPriority w:val="99"/>
    <w:semiHidden/>
    <w:unhideWhenUsed/>
    <w:rsid w:val="00A82279"/>
    <w:rPr>
      <w:color w:val="605E5C"/>
      <w:shd w:val="clear" w:color="auto" w:fill="E1DFDD"/>
    </w:rPr>
  </w:style>
  <w:style w:type="paragraph" w:styleId="Descripcin">
    <w:name w:val="caption"/>
    <w:basedOn w:val="Normal"/>
    <w:next w:val="Normal"/>
    <w:uiPriority w:val="35"/>
    <w:unhideWhenUsed/>
    <w:qFormat/>
    <w:rsid w:val="00525F37"/>
    <w:pPr>
      <w:spacing w:after="200" w:line="240" w:lineRule="auto"/>
    </w:pPr>
    <w:rPr>
      <w:i/>
      <w:iCs/>
      <w:color w:val="44546A" w:themeColor="text2"/>
      <w:sz w:val="18"/>
      <w:szCs w:val="18"/>
    </w:rPr>
  </w:style>
  <w:style w:type="paragraph" w:styleId="Textoindependiente">
    <w:name w:val="Body Text"/>
    <w:basedOn w:val="Normal"/>
    <w:link w:val="TextoindependienteCar"/>
    <w:uiPriority w:val="1"/>
    <w:qFormat/>
    <w:rsid w:val="00E838C3"/>
    <w:pPr>
      <w:widowControl w:val="0"/>
      <w:autoSpaceDE w:val="0"/>
      <w:autoSpaceDN w:val="0"/>
      <w:spacing w:after="0" w:line="240" w:lineRule="auto"/>
    </w:pPr>
    <w:rPr>
      <w:rFonts w:ascii="Arial MT" w:eastAsia="Arial MT" w:hAnsi="Arial MT" w:cs="Arial MT"/>
      <w:sz w:val="24"/>
      <w:szCs w:val="24"/>
      <w:lang w:val="es-ES"/>
    </w:rPr>
  </w:style>
  <w:style w:type="character" w:customStyle="1" w:styleId="TextoindependienteCar">
    <w:name w:val="Texto independiente Car"/>
    <w:basedOn w:val="Fuentedeprrafopredeter"/>
    <w:link w:val="Textoindependiente"/>
    <w:uiPriority w:val="1"/>
    <w:rsid w:val="00E838C3"/>
    <w:rPr>
      <w:rFonts w:ascii="Arial MT" w:eastAsia="Arial MT" w:hAnsi="Arial MT" w:cs="Arial MT"/>
      <w:sz w:val="24"/>
      <w:szCs w:val="24"/>
      <w:lang w:val="es-ES"/>
    </w:rPr>
  </w:style>
  <w:style w:type="paragraph" w:customStyle="1" w:styleId="Default">
    <w:name w:val="Default"/>
    <w:rsid w:val="00022B80"/>
    <w:pPr>
      <w:autoSpaceDE w:val="0"/>
      <w:autoSpaceDN w:val="0"/>
      <w:adjustRightInd w:val="0"/>
      <w:spacing w:after="0" w:line="240" w:lineRule="auto"/>
    </w:pPr>
    <w:rPr>
      <w:rFonts w:ascii="Arial" w:eastAsia="Calibri" w:hAnsi="Arial" w:cs="Arial"/>
      <w:color w:val="000000"/>
      <w:sz w:val="24"/>
      <w:szCs w:val="24"/>
      <w:lang w:val="es-ES" w:eastAsia="es-ES"/>
    </w:rPr>
  </w:style>
  <w:style w:type="character" w:styleId="Refdecomentario">
    <w:name w:val="annotation reference"/>
    <w:basedOn w:val="Fuentedeprrafopredeter"/>
    <w:uiPriority w:val="99"/>
    <w:semiHidden/>
    <w:unhideWhenUsed/>
    <w:rsid w:val="00F90954"/>
    <w:rPr>
      <w:sz w:val="16"/>
      <w:szCs w:val="16"/>
    </w:rPr>
  </w:style>
  <w:style w:type="paragraph" w:styleId="Textocomentario">
    <w:name w:val="annotation text"/>
    <w:basedOn w:val="Normal"/>
    <w:link w:val="TextocomentarioCar"/>
    <w:uiPriority w:val="99"/>
    <w:semiHidden/>
    <w:unhideWhenUsed/>
    <w:rsid w:val="00F9095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90954"/>
    <w:rPr>
      <w:sz w:val="20"/>
      <w:szCs w:val="20"/>
    </w:rPr>
  </w:style>
  <w:style w:type="paragraph" w:styleId="Asuntodelcomentario">
    <w:name w:val="annotation subject"/>
    <w:basedOn w:val="Textocomentario"/>
    <w:next w:val="Textocomentario"/>
    <w:link w:val="AsuntodelcomentarioCar"/>
    <w:uiPriority w:val="99"/>
    <w:semiHidden/>
    <w:unhideWhenUsed/>
    <w:rsid w:val="00F90954"/>
    <w:rPr>
      <w:b/>
      <w:bCs/>
    </w:rPr>
  </w:style>
  <w:style w:type="character" w:customStyle="1" w:styleId="AsuntodelcomentarioCar">
    <w:name w:val="Asunto del comentario Car"/>
    <w:basedOn w:val="TextocomentarioCar"/>
    <w:link w:val="Asuntodelcomentario"/>
    <w:uiPriority w:val="99"/>
    <w:semiHidden/>
    <w:rsid w:val="00F90954"/>
    <w:rPr>
      <w:b/>
      <w:bCs/>
      <w:sz w:val="20"/>
      <w:szCs w:val="20"/>
    </w:rPr>
  </w:style>
  <w:style w:type="character" w:customStyle="1" w:styleId="y2iqfc">
    <w:name w:val="y2iqfc"/>
    <w:basedOn w:val="Fuentedeprrafopredeter"/>
    <w:rsid w:val="000B33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5554">
      <w:bodyDiv w:val="1"/>
      <w:marLeft w:val="0"/>
      <w:marRight w:val="0"/>
      <w:marTop w:val="0"/>
      <w:marBottom w:val="0"/>
      <w:divBdr>
        <w:top w:val="none" w:sz="0" w:space="0" w:color="auto"/>
        <w:left w:val="none" w:sz="0" w:space="0" w:color="auto"/>
        <w:bottom w:val="none" w:sz="0" w:space="0" w:color="auto"/>
        <w:right w:val="none" w:sz="0" w:space="0" w:color="auto"/>
      </w:divBdr>
    </w:div>
    <w:div w:id="148403910">
      <w:bodyDiv w:val="1"/>
      <w:marLeft w:val="0"/>
      <w:marRight w:val="0"/>
      <w:marTop w:val="0"/>
      <w:marBottom w:val="0"/>
      <w:divBdr>
        <w:top w:val="none" w:sz="0" w:space="0" w:color="auto"/>
        <w:left w:val="none" w:sz="0" w:space="0" w:color="auto"/>
        <w:bottom w:val="none" w:sz="0" w:space="0" w:color="auto"/>
        <w:right w:val="none" w:sz="0" w:space="0" w:color="auto"/>
      </w:divBdr>
    </w:div>
    <w:div w:id="283002506">
      <w:bodyDiv w:val="1"/>
      <w:marLeft w:val="0"/>
      <w:marRight w:val="0"/>
      <w:marTop w:val="0"/>
      <w:marBottom w:val="0"/>
      <w:divBdr>
        <w:top w:val="none" w:sz="0" w:space="0" w:color="auto"/>
        <w:left w:val="none" w:sz="0" w:space="0" w:color="auto"/>
        <w:bottom w:val="none" w:sz="0" w:space="0" w:color="auto"/>
        <w:right w:val="none" w:sz="0" w:space="0" w:color="auto"/>
      </w:divBdr>
      <w:divsChild>
        <w:div w:id="925722895">
          <w:marLeft w:val="0"/>
          <w:marRight w:val="0"/>
          <w:marTop w:val="0"/>
          <w:marBottom w:val="0"/>
          <w:divBdr>
            <w:top w:val="none" w:sz="0" w:space="0" w:color="auto"/>
            <w:left w:val="none" w:sz="0" w:space="0" w:color="auto"/>
            <w:bottom w:val="none" w:sz="0" w:space="0" w:color="auto"/>
            <w:right w:val="none" w:sz="0" w:space="0" w:color="auto"/>
          </w:divBdr>
        </w:div>
        <w:div w:id="255789647">
          <w:marLeft w:val="0"/>
          <w:marRight w:val="0"/>
          <w:marTop w:val="0"/>
          <w:marBottom w:val="0"/>
          <w:divBdr>
            <w:top w:val="none" w:sz="0" w:space="0" w:color="auto"/>
            <w:left w:val="none" w:sz="0" w:space="0" w:color="auto"/>
            <w:bottom w:val="none" w:sz="0" w:space="0" w:color="auto"/>
            <w:right w:val="none" w:sz="0" w:space="0" w:color="auto"/>
          </w:divBdr>
        </w:div>
        <w:div w:id="243952795">
          <w:marLeft w:val="0"/>
          <w:marRight w:val="0"/>
          <w:marTop w:val="0"/>
          <w:marBottom w:val="0"/>
          <w:divBdr>
            <w:top w:val="none" w:sz="0" w:space="0" w:color="auto"/>
            <w:left w:val="none" w:sz="0" w:space="0" w:color="auto"/>
            <w:bottom w:val="none" w:sz="0" w:space="0" w:color="auto"/>
            <w:right w:val="none" w:sz="0" w:space="0" w:color="auto"/>
          </w:divBdr>
        </w:div>
        <w:div w:id="604462406">
          <w:marLeft w:val="0"/>
          <w:marRight w:val="0"/>
          <w:marTop w:val="0"/>
          <w:marBottom w:val="0"/>
          <w:divBdr>
            <w:top w:val="none" w:sz="0" w:space="0" w:color="auto"/>
            <w:left w:val="none" w:sz="0" w:space="0" w:color="auto"/>
            <w:bottom w:val="none" w:sz="0" w:space="0" w:color="auto"/>
            <w:right w:val="none" w:sz="0" w:space="0" w:color="auto"/>
          </w:divBdr>
        </w:div>
        <w:div w:id="1838887643">
          <w:marLeft w:val="0"/>
          <w:marRight w:val="0"/>
          <w:marTop w:val="0"/>
          <w:marBottom w:val="0"/>
          <w:divBdr>
            <w:top w:val="none" w:sz="0" w:space="0" w:color="auto"/>
            <w:left w:val="none" w:sz="0" w:space="0" w:color="auto"/>
            <w:bottom w:val="none" w:sz="0" w:space="0" w:color="auto"/>
            <w:right w:val="none" w:sz="0" w:space="0" w:color="auto"/>
          </w:divBdr>
        </w:div>
        <w:div w:id="325743876">
          <w:marLeft w:val="0"/>
          <w:marRight w:val="0"/>
          <w:marTop w:val="0"/>
          <w:marBottom w:val="0"/>
          <w:divBdr>
            <w:top w:val="none" w:sz="0" w:space="0" w:color="auto"/>
            <w:left w:val="none" w:sz="0" w:space="0" w:color="auto"/>
            <w:bottom w:val="none" w:sz="0" w:space="0" w:color="auto"/>
            <w:right w:val="none" w:sz="0" w:space="0" w:color="auto"/>
          </w:divBdr>
        </w:div>
        <w:div w:id="1049913882">
          <w:marLeft w:val="0"/>
          <w:marRight w:val="0"/>
          <w:marTop w:val="0"/>
          <w:marBottom w:val="0"/>
          <w:divBdr>
            <w:top w:val="none" w:sz="0" w:space="0" w:color="auto"/>
            <w:left w:val="none" w:sz="0" w:space="0" w:color="auto"/>
            <w:bottom w:val="none" w:sz="0" w:space="0" w:color="auto"/>
            <w:right w:val="none" w:sz="0" w:space="0" w:color="auto"/>
          </w:divBdr>
        </w:div>
        <w:div w:id="137387002">
          <w:marLeft w:val="0"/>
          <w:marRight w:val="0"/>
          <w:marTop w:val="0"/>
          <w:marBottom w:val="0"/>
          <w:divBdr>
            <w:top w:val="none" w:sz="0" w:space="0" w:color="auto"/>
            <w:left w:val="none" w:sz="0" w:space="0" w:color="auto"/>
            <w:bottom w:val="none" w:sz="0" w:space="0" w:color="auto"/>
            <w:right w:val="none" w:sz="0" w:space="0" w:color="auto"/>
          </w:divBdr>
        </w:div>
        <w:div w:id="832069665">
          <w:marLeft w:val="0"/>
          <w:marRight w:val="0"/>
          <w:marTop w:val="0"/>
          <w:marBottom w:val="0"/>
          <w:divBdr>
            <w:top w:val="none" w:sz="0" w:space="0" w:color="auto"/>
            <w:left w:val="none" w:sz="0" w:space="0" w:color="auto"/>
            <w:bottom w:val="none" w:sz="0" w:space="0" w:color="auto"/>
            <w:right w:val="none" w:sz="0" w:space="0" w:color="auto"/>
          </w:divBdr>
        </w:div>
        <w:div w:id="38239974">
          <w:marLeft w:val="0"/>
          <w:marRight w:val="0"/>
          <w:marTop w:val="0"/>
          <w:marBottom w:val="0"/>
          <w:divBdr>
            <w:top w:val="none" w:sz="0" w:space="0" w:color="auto"/>
            <w:left w:val="none" w:sz="0" w:space="0" w:color="auto"/>
            <w:bottom w:val="none" w:sz="0" w:space="0" w:color="auto"/>
            <w:right w:val="none" w:sz="0" w:space="0" w:color="auto"/>
          </w:divBdr>
        </w:div>
        <w:div w:id="2116440427">
          <w:marLeft w:val="0"/>
          <w:marRight w:val="0"/>
          <w:marTop w:val="0"/>
          <w:marBottom w:val="0"/>
          <w:divBdr>
            <w:top w:val="none" w:sz="0" w:space="0" w:color="auto"/>
            <w:left w:val="none" w:sz="0" w:space="0" w:color="auto"/>
            <w:bottom w:val="none" w:sz="0" w:space="0" w:color="auto"/>
            <w:right w:val="none" w:sz="0" w:space="0" w:color="auto"/>
          </w:divBdr>
        </w:div>
        <w:div w:id="266081323">
          <w:marLeft w:val="0"/>
          <w:marRight w:val="0"/>
          <w:marTop w:val="0"/>
          <w:marBottom w:val="0"/>
          <w:divBdr>
            <w:top w:val="none" w:sz="0" w:space="0" w:color="auto"/>
            <w:left w:val="none" w:sz="0" w:space="0" w:color="auto"/>
            <w:bottom w:val="none" w:sz="0" w:space="0" w:color="auto"/>
            <w:right w:val="none" w:sz="0" w:space="0" w:color="auto"/>
          </w:divBdr>
        </w:div>
        <w:div w:id="835344390">
          <w:marLeft w:val="0"/>
          <w:marRight w:val="0"/>
          <w:marTop w:val="0"/>
          <w:marBottom w:val="0"/>
          <w:divBdr>
            <w:top w:val="none" w:sz="0" w:space="0" w:color="auto"/>
            <w:left w:val="none" w:sz="0" w:space="0" w:color="auto"/>
            <w:bottom w:val="none" w:sz="0" w:space="0" w:color="auto"/>
            <w:right w:val="none" w:sz="0" w:space="0" w:color="auto"/>
          </w:divBdr>
        </w:div>
        <w:div w:id="1979605084">
          <w:marLeft w:val="0"/>
          <w:marRight w:val="0"/>
          <w:marTop w:val="0"/>
          <w:marBottom w:val="0"/>
          <w:divBdr>
            <w:top w:val="none" w:sz="0" w:space="0" w:color="auto"/>
            <w:left w:val="none" w:sz="0" w:space="0" w:color="auto"/>
            <w:bottom w:val="none" w:sz="0" w:space="0" w:color="auto"/>
            <w:right w:val="none" w:sz="0" w:space="0" w:color="auto"/>
          </w:divBdr>
        </w:div>
        <w:div w:id="1388065392">
          <w:marLeft w:val="0"/>
          <w:marRight w:val="0"/>
          <w:marTop w:val="0"/>
          <w:marBottom w:val="0"/>
          <w:divBdr>
            <w:top w:val="none" w:sz="0" w:space="0" w:color="auto"/>
            <w:left w:val="none" w:sz="0" w:space="0" w:color="auto"/>
            <w:bottom w:val="none" w:sz="0" w:space="0" w:color="auto"/>
            <w:right w:val="none" w:sz="0" w:space="0" w:color="auto"/>
          </w:divBdr>
        </w:div>
        <w:div w:id="2065980401">
          <w:marLeft w:val="0"/>
          <w:marRight w:val="0"/>
          <w:marTop w:val="0"/>
          <w:marBottom w:val="0"/>
          <w:divBdr>
            <w:top w:val="none" w:sz="0" w:space="0" w:color="auto"/>
            <w:left w:val="none" w:sz="0" w:space="0" w:color="auto"/>
            <w:bottom w:val="none" w:sz="0" w:space="0" w:color="auto"/>
            <w:right w:val="none" w:sz="0" w:space="0" w:color="auto"/>
          </w:divBdr>
        </w:div>
        <w:div w:id="1079249996">
          <w:marLeft w:val="0"/>
          <w:marRight w:val="0"/>
          <w:marTop w:val="0"/>
          <w:marBottom w:val="0"/>
          <w:divBdr>
            <w:top w:val="none" w:sz="0" w:space="0" w:color="auto"/>
            <w:left w:val="none" w:sz="0" w:space="0" w:color="auto"/>
            <w:bottom w:val="none" w:sz="0" w:space="0" w:color="auto"/>
            <w:right w:val="none" w:sz="0" w:space="0" w:color="auto"/>
          </w:divBdr>
        </w:div>
        <w:div w:id="1336614396">
          <w:marLeft w:val="0"/>
          <w:marRight w:val="0"/>
          <w:marTop w:val="0"/>
          <w:marBottom w:val="0"/>
          <w:divBdr>
            <w:top w:val="none" w:sz="0" w:space="0" w:color="auto"/>
            <w:left w:val="none" w:sz="0" w:space="0" w:color="auto"/>
            <w:bottom w:val="none" w:sz="0" w:space="0" w:color="auto"/>
            <w:right w:val="none" w:sz="0" w:space="0" w:color="auto"/>
          </w:divBdr>
        </w:div>
        <w:div w:id="1520924100">
          <w:marLeft w:val="0"/>
          <w:marRight w:val="0"/>
          <w:marTop w:val="0"/>
          <w:marBottom w:val="0"/>
          <w:divBdr>
            <w:top w:val="none" w:sz="0" w:space="0" w:color="auto"/>
            <w:left w:val="none" w:sz="0" w:space="0" w:color="auto"/>
            <w:bottom w:val="none" w:sz="0" w:space="0" w:color="auto"/>
            <w:right w:val="none" w:sz="0" w:space="0" w:color="auto"/>
          </w:divBdr>
        </w:div>
        <w:div w:id="2086800592">
          <w:marLeft w:val="0"/>
          <w:marRight w:val="0"/>
          <w:marTop w:val="0"/>
          <w:marBottom w:val="0"/>
          <w:divBdr>
            <w:top w:val="none" w:sz="0" w:space="0" w:color="auto"/>
            <w:left w:val="none" w:sz="0" w:space="0" w:color="auto"/>
            <w:bottom w:val="none" w:sz="0" w:space="0" w:color="auto"/>
            <w:right w:val="none" w:sz="0" w:space="0" w:color="auto"/>
          </w:divBdr>
        </w:div>
        <w:div w:id="10420415">
          <w:marLeft w:val="0"/>
          <w:marRight w:val="0"/>
          <w:marTop w:val="0"/>
          <w:marBottom w:val="0"/>
          <w:divBdr>
            <w:top w:val="none" w:sz="0" w:space="0" w:color="auto"/>
            <w:left w:val="none" w:sz="0" w:space="0" w:color="auto"/>
            <w:bottom w:val="none" w:sz="0" w:space="0" w:color="auto"/>
            <w:right w:val="none" w:sz="0" w:space="0" w:color="auto"/>
          </w:divBdr>
        </w:div>
        <w:div w:id="444539848">
          <w:marLeft w:val="0"/>
          <w:marRight w:val="0"/>
          <w:marTop w:val="0"/>
          <w:marBottom w:val="0"/>
          <w:divBdr>
            <w:top w:val="none" w:sz="0" w:space="0" w:color="auto"/>
            <w:left w:val="none" w:sz="0" w:space="0" w:color="auto"/>
            <w:bottom w:val="none" w:sz="0" w:space="0" w:color="auto"/>
            <w:right w:val="none" w:sz="0" w:space="0" w:color="auto"/>
          </w:divBdr>
        </w:div>
        <w:div w:id="1230767213">
          <w:marLeft w:val="0"/>
          <w:marRight w:val="0"/>
          <w:marTop w:val="0"/>
          <w:marBottom w:val="0"/>
          <w:divBdr>
            <w:top w:val="none" w:sz="0" w:space="0" w:color="auto"/>
            <w:left w:val="none" w:sz="0" w:space="0" w:color="auto"/>
            <w:bottom w:val="none" w:sz="0" w:space="0" w:color="auto"/>
            <w:right w:val="none" w:sz="0" w:space="0" w:color="auto"/>
          </w:divBdr>
        </w:div>
        <w:div w:id="1402874836">
          <w:marLeft w:val="0"/>
          <w:marRight w:val="0"/>
          <w:marTop w:val="0"/>
          <w:marBottom w:val="0"/>
          <w:divBdr>
            <w:top w:val="none" w:sz="0" w:space="0" w:color="auto"/>
            <w:left w:val="none" w:sz="0" w:space="0" w:color="auto"/>
            <w:bottom w:val="none" w:sz="0" w:space="0" w:color="auto"/>
            <w:right w:val="none" w:sz="0" w:space="0" w:color="auto"/>
          </w:divBdr>
        </w:div>
        <w:div w:id="1881430363">
          <w:marLeft w:val="0"/>
          <w:marRight w:val="0"/>
          <w:marTop w:val="0"/>
          <w:marBottom w:val="0"/>
          <w:divBdr>
            <w:top w:val="none" w:sz="0" w:space="0" w:color="auto"/>
            <w:left w:val="none" w:sz="0" w:space="0" w:color="auto"/>
            <w:bottom w:val="none" w:sz="0" w:space="0" w:color="auto"/>
            <w:right w:val="none" w:sz="0" w:space="0" w:color="auto"/>
          </w:divBdr>
        </w:div>
        <w:div w:id="263389733">
          <w:marLeft w:val="0"/>
          <w:marRight w:val="0"/>
          <w:marTop w:val="0"/>
          <w:marBottom w:val="0"/>
          <w:divBdr>
            <w:top w:val="none" w:sz="0" w:space="0" w:color="auto"/>
            <w:left w:val="none" w:sz="0" w:space="0" w:color="auto"/>
            <w:bottom w:val="none" w:sz="0" w:space="0" w:color="auto"/>
            <w:right w:val="none" w:sz="0" w:space="0" w:color="auto"/>
          </w:divBdr>
        </w:div>
        <w:div w:id="1405909721">
          <w:marLeft w:val="0"/>
          <w:marRight w:val="0"/>
          <w:marTop w:val="0"/>
          <w:marBottom w:val="0"/>
          <w:divBdr>
            <w:top w:val="none" w:sz="0" w:space="0" w:color="auto"/>
            <w:left w:val="none" w:sz="0" w:space="0" w:color="auto"/>
            <w:bottom w:val="none" w:sz="0" w:space="0" w:color="auto"/>
            <w:right w:val="none" w:sz="0" w:space="0" w:color="auto"/>
          </w:divBdr>
        </w:div>
        <w:div w:id="314653445">
          <w:marLeft w:val="0"/>
          <w:marRight w:val="0"/>
          <w:marTop w:val="0"/>
          <w:marBottom w:val="0"/>
          <w:divBdr>
            <w:top w:val="none" w:sz="0" w:space="0" w:color="auto"/>
            <w:left w:val="none" w:sz="0" w:space="0" w:color="auto"/>
            <w:bottom w:val="none" w:sz="0" w:space="0" w:color="auto"/>
            <w:right w:val="none" w:sz="0" w:space="0" w:color="auto"/>
          </w:divBdr>
        </w:div>
        <w:div w:id="1467160251">
          <w:marLeft w:val="0"/>
          <w:marRight w:val="0"/>
          <w:marTop w:val="0"/>
          <w:marBottom w:val="0"/>
          <w:divBdr>
            <w:top w:val="none" w:sz="0" w:space="0" w:color="auto"/>
            <w:left w:val="none" w:sz="0" w:space="0" w:color="auto"/>
            <w:bottom w:val="none" w:sz="0" w:space="0" w:color="auto"/>
            <w:right w:val="none" w:sz="0" w:space="0" w:color="auto"/>
          </w:divBdr>
        </w:div>
        <w:div w:id="64181455">
          <w:marLeft w:val="0"/>
          <w:marRight w:val="0"/>
          <w:marTop w:val="0"/>
          <w:marBottom w:val="0"/>
          <w:divBdr>
            <w:top w:val="none" w:sz="0" w:space="0" w:color="auto"/>
            <w:left w:val="none" w:sz="0" w:space="0" w:color="auto"/>
            <w:bottom w:val="none" w:sz="0" w:space="0" w:color="auto"/>
            <w:right w:val="none" w:sz="0" w:space="0" w:color="auto"/>
          </w:divBdr>
        </w:div>
        <w:div w:id="1025520892">
          <w:marLeft w:val="0"/>
          <w:marRight w:val="0"/>
          <w:marTop w:val="0"/>
          <w:marBottom w:val="0"/>
          <w:divBdr>
            <w:top w:val="none" w:sz="0" w:space="0" w:color="auto"/>
            <w:left w:val="none" w:sz="0" w:space="0" w:color="auto"/>
            <w:bottom w:val="none" w:sz="0" w:space="0" w:color="auto"/>
            <w:right w:val="none" w:sz="0" w:space="0" w:color="auto"/>
          </w:divBdr>
        </w:div>
        <w:div w:id="1066534434">
          <w:marLeft w:val="0"/>
          <w:marRight w:val="0"/>
          <w:marTop w:val="0"/>
          <w:marBottom w:val="0"/>
          <w:divBdr>
            <w:top w:val="none" w:sz="0" w:space="0" w:color="auto"/>
            <w:left w:val="none" w:sz="0" w:space="0" w:color="auto"/>
            <w:bottom w:val="none" w:sz="0" w:space="0" w:color="auto"/>
            <w:right w:val="none" w:sz="0" w:space="0" w:color="auto"/>
          </w:divBdr>
        </w:div>
        <w:div w:id="1233588073">
          <w:marLeft w:val="0"/>
          <w:marRight w:val="0"/>
          <w:marTop w:val="0"/>
          <w:marBottom w:val="0"/>
          <w:divBdr>
            <w:top w:val="none" w:sz="0" w:space="0" w:color="auto"/>
            <w:left w:val="none" w:sz="0" w:space="0" w:color="auto"/>
            <w:bottom w:val="none" w:sz="0" w:space="0" w:color="auto"/>
            <w:right w:val="none" w:sz="0" w:space="0" w:color="auto"/>
          </w:divBdr>
        </w:div>
        <w:div w:id="709065797">
          <w:marLeft w:val="0"/>
          <w:marRight w:val="0"/>
          <w:marTop w:val="0"/>
          <w:marBottom w:val="0"/>
          <w:divBdr>
            <w:top w:val="none" w:sz="0" w:space="0" w:color="auto"/>
            <w:left w:val="none" w:sz="0" w:space="0" w:color="auto"/>
            <w:bottom w:val="none" w:sz="0" w:space="0" w:color="auto"/>
            <w:right w:val="none" w:sz="0" w:space="0" w:color="auto"/>
          </w:divBdr>
        </w:div>
        <w:div w:id="7145033">
          <w:marLeft w:val="0"/>
          <w:marRight w:val="0"/>
          <w:marTop w:val="0"/>
          <w:marBottom w:val="0"/>
          <w:divBdr>
            <w:top w:val="none" w:sz="0" w:space="0" w:color="auto"/>
            <w:left w:val="none" w:sz="0" w:space="0" w:color="auto"/>
            <w:bottom w:val="none" w:sz="0" w:space="0" w:color="auto"/>
            <w:right w:val="none" w:sz="0" w:space="0" w:color="auto"/>
          </w:divBdr>
        </w:div>
        <w:div w:id="773940030">
          <w:marLeft w:val="0"/>
          <w:marRight w:val="0"/>
          <w:marTop w:val="0"/>
          <w:marBottom w:val="0"/>
          <w:divBdr>
            <w:top w:val="none" w:sz="0" w:space="0" w:color="auto"/>
            <w:left w:val="none" w:sz="0" w:space="0" w:color="auto"/>
            <w:bottom w:val="none" w:sz="0" w:space="0" w:color="auto"/>
            <w:right w:val="none" w:sz="0" w:space="0" w:color="auto"/>
          </w:divBdr>
        </w:div>
        <w:div w:id="1729567638">
          <w:marLeft w:val="0"/>
          <w:marRight w:val="0"/>
          <w:marTop w:val="0"/>
          <w:marBottom w:val="0"/>
          <w:divBdr>
            <w:top w:val="none" w:sz="0" w:space="0" w:color="auto"/>
            <w:left w:val="none" w:sz="0" w:space="0" w:color="auto"/>
            <w:bottom w:val="none" w:sz="0" w:space="0" w:color="auto"/>
            <w:right w:val="none" w:sz="0" w:space="0" w:color="auto"/>
          </w:divBdr>
        </w:div>
        <w:div w:id="1582564797">
          <w:marLeft w:val="0"/>
          <w:marRight w:val="0"/>
          <w:marTop w:val="0"/>
          <w:marBottom w:val="0"/>
          <w:divBdr>
            <w:top w:val="none" w:sz="0" w:space="0" w:color="auto"/>
            <w:left w:val="none" w:sz="0" w:space="0" w:color="auto"/>
            <w:bottom w:val="none" w:sz="0" w:space="0" w:color="auto"/>
            <w:right w:val="none" w:sz="0" w:space="0" w:color="auto"/>
          </w:divBdr>
        </w:div>
        <w:div w:id="630017556">
          <w:marLeft w:val="0"/>
          <w:marRight w:val="0"/>
          <w:marTop w:val="0"/>
          <w:marBottom w:val="0"/>
          <w:divBdr>
            <w:top w:val="none" w:sz="0" w:space="0" w:color="auto"/>
            <w:left w:val="none" w:sz="0" w:space="0" w:color="auto"/>
            <w:bottom w:val="none" w:sz="0" w:space="0" w:color="auto"/>
            <w:right w:val="none" w:sz="0" w:space="0" w:color="auto"/>
          </w:divBdr>
        </w:div>
        <w:div w:id="1738089084">
          <w:marLeft w:val="0"/>
          <w:marRight w:val="0"/>
          <w:marTop w:val="0"/>
          <w:marBottom w:val="0"/>
          <w:divBdr>
            <w:top w:val="none" w:sz="0" w:space="0" w:color="auto"/>
            <w:left w:val="none" w:sz="0" w:space="0" w:color="auto"/>
            <w:bottom w:val="none" w:sz="0" w:space="0" w:color="auto"/>
            <w:right w:val="none" w:sz="0" w:space="0" w:color="auto"/>
          </w:divBdr>
        </w:div>
      </w:divsChild>
    </w:div>
    <w:div w:id="430585906">
      <w:bodyDiv w:val="1"/>
      <w:marLeft w:val="0"/>
      <w:marRight w:val="0"/>
      <w:marTop w:val="0"/>
      <w:marBottom w:val="0"/>
      <w:divBdr>
        <w:top w:val="none" w:sz="0" w:space="0" w:color="auto"/>
        <w:left w:val="none" w:sz="0" w:space="0" w:color="auto"/>
        <w:bottom w:val="none" w:sz="0" w:space="0" w:color="auto"/>
        <w:right w:val="none" w:sz="0" w:space="0" w:color="auto"/>
      </w:divBdr>
      <w:divsChild>
        <w:div w:id="1109858379">
          <w:marLeft w:val="360"/>
          <w:marRight w:val="0"/>
          <w:marTop w:val="200"/>
          <w:marBottom w:val="0"/>
          <w:divBdr>
            <w:top w:val="none" w:sz="0" w:space="0" w:color="auto"/>
            <w:left w:val="none" w:sz="0" w:space="0" w:color="auto"/>
            <w:bottom w:val="none" w:sz="0" w:space="0" w:color="auto"/>
            <w:right w:val="none" w:sz="0" w:space="0" w:color="auto"/>
          </w:divBdr>
        </w:div>
        <w:div w:id="1090392262">
          <w:marLeft w:val="360"/>
          <w:marRight w:val="0"/>
          <w:marTop w:val="200"/>
          <w:marBottom w:val="0"/>
          <w:divBdr>
            <w:top w:val="none" w:sz="0" w:space="0" w:color="auto"/>
            <w:left w:val="none" w:sz="0" w:space="0" w:color="auto"/>
            <w:bottom w:val="none" w:sz="0" w:space="0" w:color="auto"/>
            <w:right w:val="none" w:sz="0" w:space="0" w:color="auto"/>
          </w:divBdr>
        </w:div>
      </w:divsChild>
    </w:div>
    <w:div w:id="497774625">
      <w:bodyDiv w:val="1"/>
      <w:marLeft w:val="0"/>
      <w:marRight w:val="0"/>
      <w:marTop w:val="0"/>
      <w:marBottom w:val="0"/>
      <w:divBdr>
        <w:top w:val="none" w:sz="0" w:space="0" w:color="auto"/>
        <w:left w:val="none" w:sz="0" w:space="0" w:color="auto"/>
        <w:bottom w:val="none" w:sz="0" w:space="0" w:color="auto"/>
        <w:right w:val="none" w:sz="0" w:space="0" w:color="auto"/>
      </w:divBdr>
    </w:div>
    <w:div w:id="533201857">
      <w:bodyDiv w:val="1"/>
      <w:marLeft w:val="0"/>
      <w:marRight w:val="0"/>
      <w:marTop w:val="0"/>
      <w:marBottom w:val="0"/>
      <w:divBdr>
        <w:top w:val="none" w:sz="0" w:space="0" w:color="auto"/>
        <w:left w:val="none" w:sz="0" w:space="0" w:color="auto"/>
        <w:bottom w:val="none" w:sz="0" w:space="0" w:color="auto"/>
        <w:right w:val="none" w:sz="0" w:space="0" w:color="auto"/>
      </w:divBdr>
    </w:div>
    <w:div w:id="626282014">
      <w:bodyDiv w:val="1"/>
      <w:marLeft w:val="0"/>
      <w:marRight w:val="0"/>
      <w:marTop w:val="0"/>
      <w:marBottom w:val="0"/>
      <w:divBdr>
        <w:top w:val="none" w:sz="0" w:space="0" w:color="auto"/>
        <w:left w:val="none" w:sz="0" w:space="0" w:color="auto"/>
        <w:bottom w:val="none" w:sz="0" w:space="0" w:color="auto"/>
        <w:right w:val="none" w:sz="0" w:space="0" w:color="auto"/>
      </w:divBdr>
    </w:div>
    <w:div w:id="990324815">
      <w:bodyDiv w:val="1"/>
      <w:marLeft w:val="0"/>
      <w:marRight w:val="0"/>
      <w:marTop w:val="0"/>
      <w:marBottom w:val="0"/>
      <w:divBdr>
        <w:top w:val="none" w:sz="0" w:space="0" w:color="auto"/>
        <w:left w:val="none" w:sz="0" w:space="0" w:color="auto"/>
        <w:bottom w:val="none" w:sz="0" w:space="0" w:color="auto"/>
        <w:right w:val="none" w:sz="0" w:space="0" w:color="auto"/>
      </w:divBdr>
    </w:div>
    <w:div w:id="1185708303">
      <w:bodyDiv w:val="1"/>
      <w:marLeft w:val="0"/>
      <w:marRight w:val="0"/>
      <w:marTop w:val="0"/>
      <w:marBottom w:val="0"/>
      <w:divBdr>
        <w:top w:val="none" w:sz="0" w:space="0" w:color="auto"/>
        <w:left w:val="none" w:sz="0" w:space="0" w:color="auto"/>
        <w:bottom w:val="none" w:sz="0" w:space="0" w:color="auto"/>
        <w:right w:val="none" w:sz="0" w:space="0" w:color="auto"/>
      </w:divBdr>
    </w:div>
    <w:div w:id="1252814083">
      <w:bodyDiv w:val="1"/>
      <w:marLeft w:val="0"/>
      <w:marRight w:val="0"/>
      <w:marTop w:val="0"/>
      <w:marBottom w:val="0"/>
      <w:divBdr>
        <w:top w:val="none" w:sz="0" w:space="0" w:color="auto"/>
        <w:left w:val="none" w:sz="0" w:space="0" w:color="auto"/>
        <w:bottom w:val="none" w:sz="0" w:space="0" w:color="auto"/>
        <w:right w:val="none" w:sz="0" w:space="0" w:color="auto"/>
      </w:divBdr>
    </w:div>
    <w:div w:id="1868905723">
      <w:bodyDiv w:val="1"/>
      <w:marLeft w:val="0"/>
      <w:marRight w:val="0"/>
      <w:marTop w:val="0"/>
      <w:marBottom w:val="0"/>
      <w:divBdr>
        <w:top w:val="none" w:sz="0" w:space="0" w:color="auto"/>
        <w:left w:val="none" w:sz="0" w:space="0" w:color="auto"/>
        <w:bottom w:val="none" w:sz="0" w:space="0" w:color="auto"/>
        <w:right w:val="none" w:sz="0" w:space="0" w:color="auto"/>
      </w:divBdr>
    </w:div>
    <w:div w:id="208853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merito23@hot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9B30C-8DEA-4FCE-85D6-ECC78FFA6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14</Pages>
  <Words>4648</Words>
  <Characters>25567</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Héctor Cruz</dc:creator>
  <cp:keywords/>
  <dc:description/>
  <cp:lastModifiedBy>Gustavo Toledo</cp:lastModifiedBy>
  <cp:revision>34</cp:revision>
  <cp:lastPrinted>2022-04-12T02:24:00Z</cp:lastPrinted>
  <dcterms:created xsi:type="dcterms:W3CDTF">2022-04-27T19:20:00Z</dcterms:created>
  <dcterms:modified xsi:type="dcterms:W3CDTF">2022-04-30T03:35:00Z</dcterms:modified>
</cp:coreProperties>
</file>