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D422" w14:textId="7A7FECB6" w:rsidR="009278EE" w:rsidRDefault="009278EE">
      <w:pPr>
        <w:pStyle w:val="Ttulo"/>
        <w:spacing w:after="160" w:line="259" w:lineRule="auto"/>
        <w:jc w:val="right"/>
        <w:rPr>
          <w:rFonts w:ascii="Times New Roman" w:eastAsia="Times New Roman" w:hAnsi="Times New Roman" w:cs="Times New Roman"/>
          <w:b/>
          <w:sz w:val="28"/>
          <w:szCs w:val="28"/>
        </w:rPr>
      </w:pPr>
      <w:bookmarkStart w:id="0" w:name="_vjj0rc33pwf" w:colFirst="0" w:colLast="0"/>
      <w:bookmarkStart w:id="1" w:name="_Hlk82897859"/>
      <w:bookmarkEnd w:id="0"/>
      <w:bookmarkEnd w:id="1"/>
      <w:r w:rsidRPr="00862FC9">
        <w:rPr>
          <w:rFonts w:ascii="Times New Roman" w:hAnsi="Times New Roman"/>
          <w:b/>
          <w:bCs/>
          <w:i/>
          <w:iCs/>
          <w:sz w:val="24"/>
          <w:szCs w:val="24"/>
        </w:rPr>
        <w:t>Artículos científicos</w:t>
      </w:r>
    </w:p>
    <w:p w14:paraId="61D20569" w14:textId="265D9A74" w:rsidR="00314F4B" w:rsidRPr="009278EE" w:rsidRDefault="00BF50C6" w:rsidP="009278EE">
      <w:pPr>
        <w:pStyle w:val="Ttulo"/>
        <w:spacing w:after="160"/>
        <w:jc w:val="right"/>
        <w:rPr>
          <w:rFonts w:ascii="Calibri" w:eastAsia="Times New Roman" w:hAnsi="Calibri" w:cs="Calibri"/>
          <w:b/>
          <w:color w:val="000000"/>
          <w:sz w:val="36"/>
          <w:szCs w:val="36"/>
          <w:lang w:val="es-MX"/>
        </w:rPr>
      </w:pPr>
      <w:r w:rsidRPr="009278EE">
        <w:rPr>
          <w:rFonts w:ascii="Calibri" w:eastAsia="Times New Roman" w:hAnsi="Calibri" w:cs="Calibri"/>
          <w:b/>
          <w:color w:val="000000"/>
          <w:sz w:val="36"/>
          <w:szCs w:val="36"/>
          <w:lang w:val="es-MX"/>
        </w:rPr>
        <w:t>Propuesta de indicadores para evaluar la industria de software de una región</w:t>
      </w:r>
    </w:p>
    <w:p w14:paraId="512668B5" w14:textId="2E0CFFA7" w:rsidR="00314F4B" w:rsidRPr="004C27E2" w:rsidRDefault="00BF50C6" w:rsidP="009278EE">
      <w:pPr>
        <w:pStyle w:val="Ttulo"/>
        <w:spacing w:after="160"/>
        <w:jc w:val="right"/>
        <w:rPr>
          <w:rFonts w:ascii="Calibri" w:eastAsia="Times New Roman" w:hAnsi="Calibri" w:cs="Calibri"/>
          <w:b/>
          <w:i/>
          <w:iCs/>
          <w:color w:val="000000"/>
          <w:sz w:val="28"/>
          <w:szCs w:val="28"/>
          <w:lang w:val="en-US"/>
        </w:rPr>
      </w:pPr>
      <w:bookmarkStart w:id="2" w:name="_hx8w3lmcsrps" w:colFirst="0" w:colLast="0"/>
      <w:bookmarkEnd w:id="2"/>
      <w:r w:rsidRPr="009278EE">
        <w:rPr>
          <w:rFonts w:ascii="Calibri" w:eastAsia="Times New Roman" w:hAnsi="Calibri" w:cs="Calibri"/>
          <w:b/>
          <w:i/>
          <w:iCs/>
          <w:color w:val="000000"/>
          <w:sz w:val="28"/>
          <w:szCs w:val="28"/>
          <w:lang w:val="es-MX"/>
        </w:rPr>
        <w:t xml:space="preserve"> </w:t>
      </w:r>
      <w:r w:rsidR="009278EE" w:rsidRPr="004C27E2">
        <w:rPr>
          <w:rFonts w:ascii="Calibri" w:eastAsia="Times New Roman" w:hAnsi="Calibri" w:cs="Calibri"/>
          <w:b/>
          <w:i/>
          <w:iCs/>
          <w:color w:val="000000"/>
          <w:sz w:val="28"/>
          <w:szCs w:val="28"/>
          <w:lang w:val="en-US"/>
        </w:rPr>
        <w:br/>
      </w:r>
      <w:r w:rsidRPr="004C27E2">
        <w:rPr>
          <w:rFonts w:ascii="Calibri" w:eastAsia="Times New Roman" w:hAnsi="Calibri" w:cs="Calibri"/>
          <w:b/>
          <w:i/>
          <w:iCs/>
          <w:color w:val="000000"/>
          <w:sz w:val="28"/>
          <w:szCs w:val="28"/>
          <w:lang w:val="en-US"/>
        </w:rPr>
        <w:t>Proposal of indicators to evaluate the software industry of a region</w:t>
      </w:r>
    </w:p>
    <w:p w14:paraId="5F550BB3" w14:textId="5468E573" w:rsidR="00B441D2" w:rsidRPr="00CA586E" w:rsidRDefault="00B441D2" w:rsidP="00CA586E">
      <w:pPr>
        <w:jc w:val="right"/>
        <w:rPr>
          <w:rFonts w:asciiTheme="majorHAnsi" w:eastAsia="Times New Roman" w:hAnsiTheme="majorHAnsi" w:cstheme="majorHAnsi"/>
          <w:b/>
          <w:bCs/>
          <w:sz w:val="24"/>
          <w:szCs w:val="24"/>
        </w:rPr>
      </w:pPr>
      <w:bookmarkStart w:id="3" w:name="_w2x764zhmglf" w:colFirst="0" w:colLast="0"/>
      <w:bookmarkEnd w:id="3"/>
      <w:r w:rsidRPr="00CA586E">
        <w:rPr>
          <w:rFonts w:asciiTheme="majorHAnsi" w:eastAsia="Times New Roman" w:hAnsiTheme="majorHAnsi" w:cstheme="majorHAnsi"/>
          <w:b/>
          <w:bCs/>
          <w:sz w:val="24"/>
          <w:szCs w:val="24"/>
        </w:rPr>
        <w:t xml:space="preserve">Diana Concepción Mex </w:t>
      </w:r>
      <w:proofErr w:type="spellStart"/>
      <w:r w:rsidRPr="00CA586E">
        <w:rPr>
          <w:rFonts w:asciiTheme="majorHAnsi" w:eastAsia="Times New Roman" w:hAnsiTheme="majorHAnsi" w:cstheme="majorHAnsi"/>
          <w:b/>
          <w:bCs/>
          <w:sz w:val="24"/>
          <w:szCs w:val="24"/>
        </w:rPr>
        <w:t>Alvarez</w:t>
      </w:r>
      <w:proofErr w:type="spellEnd"/>
    </w:p>
    <w:p w14:paraId="5CAEB8D4" w14:textId="42E81F0F" w:rsidR="00B441D2" w:rsidRPr="00B360FF" w:rsidRDefault="00B441D2" w:rsidP="00CA586E">
      <w:pPr>
        <w:jc w:val="right"/>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Universidad Autónoma de Campeche</w:t>
      </w:r>
      <w:r w:rsidR="00CA586E">
        <w:rPr>
          <w:rFonts w:ascii="Times New Roman" w:eastAsia="Times New Roman" w:hAnsi="Times New Roman" w:cs="Times New Roman"/>
          <w:sz w:val="24"/>
          <w:szCs w:val="24"/>
        </w:rPr>
        <w:t>, México</w:t>
      </w:r>
    </w:p>
    <w:p w14:paraId="35F57EF3" w14:textId="4F78560E" w:rsidR="00B441D2" w:rsidRPr="00CA586E" w:rsidRDefault="00B441D2" w:rsidP="00CA586E">
      <w:pPr>
        <w:jc w:val="right"/>
        <w:rPr>
          <w:rFonts w:asciiTheme="majorHAnsi" w:eastAsia="Times New Roman" w:hAnsiTheme="majorHAnsi" w:cstheme="majorHAnsi"/>
          <w:color w:val="FF0000"/>
          <w:sz w:val="24"/>
          <w:szCs w:val="24"/>
        </w:rPr>
      </w:pPr>
      <w:r w:rsidRPr="00CA586E">
        <w:rPr>
          <w:rFonts w:asciiTheme="majorHAnsi" w:eastAsia="Times New Roman" w:hAnsiTheme="majorHAnsi" w:cstheme="majorHAnsi"/>
          <w:color w:val="FF0000"/>
          <w:sz w:val="24"/>
          <w:szCs w:val="24"/>
        </w:rPr>
        <w:t>diancmex@uacam.mx</w:t>
      </w:r>
    </w:p>
    <w:p w14:paraId="2613F344" w14:textId="77777777" w:rsidR="00B441D2" w:rsidRPr="00B360FF" w:rsidRDefault="00B441D2" w:rsidP="00CA586E">
      <w:pPr>
        <w:jc w:val="right"/>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http://orcid.org/0000-0001-9419-7868  </w:t>
      </w:r>
    </w:p>
    <w:p w14:paraId="66683A03" w14:textId="109495A9" w:rsidR="00B441D2" w:rsidRPr="00CA586E" w:rsidRDefault="00CA586E" w:rsidP="00CA586E">
      <w:pPr>
        <w:jc w:val="right"/>
        <w:rPr>
          <w:rFonts w:asciiTheme="majorHAnsi" w:eastAsia="Times New Roman" w:hAnsiTheme="majorHAnsi" w:cstheme="majorHAnsi"/>
          <w:b/>
          <w:bCs/>
          <w:sz w:val="24"/>
          <w:szCs w:val="24"/>
        </w:rPr>
      </w:pPr>
      <w:r>
        <w:rPr>
          <w:rFonts w:ascii="Times New Roman" w:eastAsia="Times New Roman" w:hAnsi="Times New Roman" w:cs="Times New Roman"/>
          <w:sz w:val="24"/>
          <w:szCs w:val="24"/>
        </w:rPr>
        <w:br/>
      </w:r>
      <w:r w:rsidR="00B441D2" w:rsidRPr="00CA586E">
        <w:rPr>
          <w:rFonts w:asciiTheme="majorHAnsi" w:eastAsia="Times New Roman" w:hAnsiTheme="majorHAnsi" w:cstheme="majorHAnsi"/>
          <w:b/>
          <w:bCs/>
          <w:sz w:val="24"/>
          <w:szCs w:val="24"/>
        </w:rPr>
        <w:t xml:space="preserve">Eduardo </w:t>
      </w:r>
      <w:proofErr w:type="spellStart"/>
      <w:r w:rsidR="00B441D2" w:rsidRPr="00CA586E">
        <w:rPr>
          <w:rFonts w:asciiTheme="majorHAnsi" w:eastAsia="Times New Roman" w:hAnsiTheme="majorHAnsi" w:cstheme="majorHAnsi"/>
          <w:b/>
          <w:bCs/>
          <w:sz w:val="24"/>
          <w:szCs w:val="24"/>
        </w:rPr>
        <w:t>Josue</w:t>
      </w:r>
      <w:proofErr w:type="spellEnd"/>
      <w:r w:rsidR="00B441D2" w:rsidRPr="00CA586E">
        <w:rPr>
          <w:rFonts w:asciiTheme="majorHAnsi" w:eastAsia="Times New Roman" w:hAnsiTheme="majorHAnsi" w:cstheme="majorHAnsi"/>
          <w:b/>
          <w:bCs/>
          <w:sz w:val="24"/>
          <w:szCs w:val="24"/>
        </w:rPr>
        <w:t xml:space="preserve"> Manzanilla </w:t>
      </w:r>
      <w:proofErr w:type="spellStart"/>
      <w:r w:rsidR="00B441D2" w:rsidRPr="00CA586E">
        <w:rPr>
          <w:rFonts w:asciiTheme="majorHAnsi" w:eastAsia="Times New Roman" w:hAnsiTheme="majorHAnsi" w:cstheme="majorHAnsi"/>
          <w:b/>
          <w:bCs/>
          <w:sz w:val="24"/>
          <w:szCs w:val="24"/>
        </w:rPr>
        <w:t>Yeh</w:t>
      </w:r>
      <w:proofErr w:type="spellEnd"/>
    </w:p>
    <w:p w14:paraId="47867BC7" w14:textId="0B691E09" w:rsidR="00B441D2" w:rsidRPr="00B360FF" w:rsidRDefault="00CA586E" w:rsidP="00CA586E">
      <w:pPr>
        <w:jc w:val="right"/>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Universidad Autónoma de Campeche</w:t>
      </w:r>
      <w:r>
        <w:rPr>
          <w:rFonts w:ascii="Times New Roman" w:eastAsia="Times New Roman" w:hAnsi="Times New Roman" w:cs="Times New Roman"/>
          <w:sz w:val="24"/>
          <w:szCs w:val="24"/>
        </w:rPr>
        <w:t>, México</w:t>
      </w:r>
    </w:p>
    <w:p w14:paraId="0D475059" w14:textId="0E80E5E7" w:rsidR="00B441D2" w:rsidRPr="00CA586E" w:rsidRDefault="00B441D2" w:rsidP="00CA586E">
      <w:pPr>
        <w:jc w:val="right"/>
        <w:rPr>
          <w:rFonts w:asciiTheme="majorHAnsi" w:hAnsiTheme="majorHAnsi" w:cstheme="majorHAnsi"/>
          <w:color w:val="FF0000"/>
        </w:rPr>
      </w:pPr>
      <w:r w:rsidRPr="00CA586E">
        <w:rPr>
          <w:rFonts w:asciiTheme="majorHAnsi" w:eastAsia="Times New Roman" w:hAnsiTheme="majorHAnsi" w:cstheme="majorHAnsi"/>
          <w:color w:val="FF0000"/>
          <w:sz w:val="24"/>
          <w:szCs w:val="24"/>
        </w:rPr>
        <w:t>al050019@uacam.mx</w:t>
      </w:r>
    </w:p>
    <w:p w14:paraId="03E20BA6" w14:textId="77777777" w:rsidR="00B441D2" w:rsidRPr="00B360FF" w:rsidRDefault="00FB58F4" w:rsidP="00CA586E">
      <w:pPr>
        <w:jc w:val="right"/>
        <w:rPr>
          <w:rFonts w:ascii="Times New Roman" w:eastAsia="Times New Roman" w:hAnsi="Times New Roman" w:cs="Times New Roman"/>
          <w:sz w:val="24"/>
          <w:szCs w:val="24"/>
        </w:rPr>
      </w:pPr>
      <w:hyperlink r:id="rId8" w:history="1">
        <w:r w:rsidR="00B441D2" w:rsidRPr="00B360FF">
          <w:rPr>
            <w:rFonts w:ascii="Times New Roman" w:eastAsia="Times New Roman" w:hAnsi="Times New Roman" w:cs="Times New Roman"/>
            <w:sz w:val="24"/>
            <w:szCs w:val="24"/>
          </w:rPr>
          <w:t>https://orcid.org/0000-0002-6933-9200</w:t>
        </w:r>
      </w:hyperlink>
    </w:p>
    <w:p w14:paraId="11E5A451" w14:textId="2F3E318A" w:rsidR="00B441D2" w:rsidRPr="00CA586E" w:rsidRDefault="00CA586E" w:rsidP="00CA586E">
      <w:pPr>
        <w:jc w:val="right"/>
        <w:rPr>
          <w:rFonts w:asciiTheme="majorHAnsi" w:eastAsia="Times New Roman" w:hAnsiTheme="majorHAnsi" w:cstheme="majorHAnsi"/>
          <w:b/>
          <w:bCs/>
          <w:sz w:val="24"/>
          <w:szCs w:val="24"/>
        </w:rPr>
      </w:pPr>
      <w:r>
        <w:rPr>
          <w:rFonts w:ascii="Times New Roman" w:eastAsia="Times New Roman" w:hAnsi="Times New Roman" w:cs="Times New Roman"/>
          <w:sz w:val="24"/>
          <w:szCs w:val="24"/>
        </w:rPr>
        <w:br/>
      </w:r>
      <w:r w:rsidR="00B441D2" w:rsidRPr="00CA586E">
        <w:rPr>
          <w:rFonts w:asciiTheme="majorHAnsi" w:eastAsia="Times New Roman" w:hAnsiTheme="majorHAnsi" w:cstheme="majorHAnsi"/>
          <w:b/>
          <w:bCs/>
          <w:sz w:val="24"/>
          <w:szCs w:val="24"/>
        </w:rPr>
        <w:t>Luz María Hernández Cruz</w:t>
      </w:r>
    </w:p>
    <w:p w14:paraId="31DD7611" w14:textId="78BA2F8C" w:rsidR="00B441D2" w:rsidRPr="00B360FF" w:rsidRDefault="00CA586E" w:rsidP="00CA586E">
      <w:pPr>
        <w:jc w:val="right"/>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Universidad Autónoma de Campeche</w:t>
      </w:r>
      <w:r>
        <w:rPr>
          <w:rFonts w:ascii="Times New Roman" w:eastAsia="Times New Roman" w:hAnsi="Times New Roman" w:cs="Times New Roman"/>
          <w:sz w:val="24"/>
          <w:szCs w:val="24"/>
        </w:rPr>
        <w:t>, México</w:t>
      </w:r>
    </w:p>
    <w:p w14:paraId="18073E53" w14:textId="69240806" w:rsidR="00B441D2" w:rsidRPr="00CA586E" w:rsidRDefault="00B441D2" w:rsidP="00CA586E">
      <w:pPr>
        <w:jc w:val="right"/>
        <w:rPr>
          <w:rFonts w:asciiTheme="majorHAnsi" w:eastAsia="Times New Roman" w:hAnsiTheme="majorHAnsi" w:cstheme="majorHAnsi"/>
          <w:color w:val="FF0000"/>
          <w:sz w:val="24"/>
          <w:szCs w:val="24"/>
        </w:rPr>
      </w:pPr>
      <w:r w:rsidRPr="00CA586E">
        <w:rPr>
          <w:rFonts w:asciiTheme="majorHAnsi" w:eastAsia="Times New Roman" w:hAnsiTheme="majorHAnsi" w:cstheme="majorHAnsi"/>
          <w:color w:val="FF0000"/>
          <w:sz w:val="24"/>
          <w:szCs w:val="24"/>
        </w:rPr>
        <w:t>lmhernan@uacam.mx</w:t>
      </w:r>
    </w:p>
    <w:p w14:paraId="68EEA8F4" w14:textId="77777777" w:rsidR="00B441D2" w:rsidRPr="00B360FF" w:rsidRDefault="00B441D2" w:rsidP="00CA586E">
      <w:pPr>
        <w:jc w:val="right"/>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https://orcid.org/0000-0002-0469-5298</w:t>
      </w:r>
    </w:p>
    <w:p w14:paraId="26D47853" w14:textId="7FFF36FF" w:rsidR="00B441D2" w:rsidRPr="00B360FF" w:rsidRDefault="00CA586E" w:rsidP="00CA586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B441D2" w:rsidRPr="00CA586E">
        <w:rPr>
          <w:rFonts w:asciiTheme="majorHAnsi" w:eastAsia="Times New Roman" w:hAnsiTheme="majorHAnsi" w:cstheme="majorHAnsi"/>
          <w:b/>
          <w:bCs/>
          <w:sz w:val="24"/>
          <w:szCs w:val="24"/>
        </w:rPr>
        <w:t xml:space="preserve">José Ramón </w:t>
      </w:r>
      <w:proofErr w:type="spellStart"/>
      <w:r w:rsidR="00B441D2" w:rsidRPr="00CA586E">
        <w:rPr>
          <w:rFonts w:asciiTheme="majorHAnsi" w:eastAsia="Times New Roman" w:hAnsiTheme="majorHAnsi" w:cstheme="majorHAnsi"/>
          <w:b/>
          <w:bCs/>
          <w:sz w:val="24"/>
          <w:szCs w:val="24"/>
        </w:rPr>
        <w:t>Cab</w:t>
      </w:r>
      <w:proofErr w:type="spellEnd"/>
      <w:r w:rsidR="00B441D2" w:rsidRPr="00CA586E">
        <w:rPr>
          <w:rFonts w:asciiTheme="majorHAnsi" w:eastAsia="Times New Roman" w:hAnsiTheme="majorHAnsi" w:cstheme="majorHAnsi"/>
          <w:b/>
          <w:bCs/>
          <w:sz w:val="24"/>
          <w:szCs w:val="24"/>
        </w:rPr>
        <w:t xml:space="preserve"> Chan</w:t>
      </w:r>
    </w:p>
    <w:p w14:paraId="4018E045" w14:textId="4E411387" w:rsidR="00B441D2" w:rsidRDefault="00CA586E" w:rsidP="00CA586E">
      <w:pPr>
        <w:jc w:val="right"/>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Universidad Autónoma de Campeche</w:t>
      </w:r>
      <w:r>
        <w:rPr>
          <w:rFonts w:ascii="Times New Roman" w:eastAsia="Times New Roman" w:hAnsi="Times New Roman" w:cs="Times New Roman"/>
          <w:sz w:val="24"/>
          <w:szCs w:val="24"/>
        </w:rPr>
        <w:t>, México</w:t>
      </w:r>
    </w:p>
    <w:p w14:paraId="14D898C1" w14:textId="77777777" w:rsidR="00CA586E" w:rsidRPr="00CA586E" w:rsidRDefault="00CA586E" w:rsidP="00CA586E">
      <w:pPr>
        <w:jc w:val="right"/>
        <w:rPr>
          <w:rFonts w:asciiTheme="majorHAnsi" w:eastAsia="Times New Roman" w:hAnsiTheme="majorHAnsi" w:cstheme="majorHAnsi"/>
          <w:color w:val="FF0000"/>
          <w:sz w:val="24"/>
          <w:szCs w:val="24"/>
        </w:rPr>
      </w:pPr>
      <w:r w:rsidRPr="00CA586E">
        <w:rPr>
          <w:rFonts w:asciiTheme="majorHAnsi" w:eastAsia="Times New Roman" w:hAnsiTheme="majorHAnsi" w:cstheme="majorHAnsi"/>
          <w:color w:val="FF0000"/>
          <w:sz w:val="24"/>
          <w:szCs w:val="24"/>
        </w:rPr>
        <w:t>josercab@uacam.mx</w:t>
      </w:r>
    </w:p>
    <w:p w14:paraId="156081EC" w14:textId="77777777" w:rsidR="00B441D2" w:rsidRPr="00B360FF" w:rsidRDefault="00FB58F4" w:rsidP="00CA586E">
      <w:pPr>
        <w:jc w:val="right"/>
        <w:rPr>
          <w:rFonts w:ascii="Times New Roman" w:eastAsia="Times New Roman" w:hAnsi="Times New Roman" w:cs="Times New Roman"/>
          <w:sz w:val="24"/>
          <w:szCs w:val="24"/>
        </w:rPr>
      </w:pPr>
      <w:hyperlink r:id="rId9" w:tgtFrame="_blank" w:history="1">
        <w:r w:rsidR="00B441D2" w:rsidRPr="00B360FF">
          <w:rPr>
            <w:rFonts w:ascii="Times New Roman" w:eastAsia="Times New Roman" w:hAnsi="Times New Roman" w:cs="Times New Roman"/>
            <w:sz w:val="24"/>
            <w:szCs w:val="24"/>
          </w:rPr>
          <w:t>https://orcid.org/0000-0003-1043-629X</w:t>
        </w:r>
      </w:hyperlink>
    </w:p>
    <w:p w14:paraId="67B6E0E5" w14:textId="7CEDD9DB" w:rsidR="00B441D2" w:rsidRPr="00CA586E" w:rsidRDefault="00CA586E" w:rsidP="00CA586E">
      <w:pPr>
        <w:jc w:val="right"/>
        <w:rPr>
          <w:rFonts w:asciiTheme="majorHAnsi" w:eastAsia="Times New Roman" w:hAnsiTheme="majorHAnsi" w:cstheme="majorHAnsi"/>
          <w:b/>
          <w:bCs/>
          <w:sz w:val="24"/>
          <w:szCs w:val="24"/>
        </w:rPr>
      </w:pPr>
      <w:r>
        <w:rPr>
          <w:rFonts w:ascii="Times New Roman" w:eastAsia="Times New Roman" w:hAnsi="Times New Roman" w:cs="Times New Roman"/>
          <w:sz w:val="24"/>
          <w:szCs w:val="24"/>
        </w:rPr>
        <w:br/>
      </w:r>
      <w:r w:rsidR="00B441D2" w:rsidRPr="00CA586E">
        <w:rPr>
          <w:rFonts w:asciiTheme="majorHAnsi" w:eastAsia="Times New Roman" w:hAnsiTheme="majorHAnsi" w:cstheme="majorHAnsi"/>
          <w:b/>
          <w:bCs/>
          <w:sz w:val="24"/>
          <w:szCs w:val="24"/>
        </w:rPr>
        <w:t>Nancy Georgina Ortiz Cuevas</w:t>
      </w:r>
    </w:p>
    <w:p w14:paraId="6DDEA793" w14:textId="074A0A4A" w:rsidR="00B441D2" w:rsidRDefault="00CA586E" w:rsidP="00CA586E">
      <w:pPr>
        <w:jc w:val="right"/>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Universidad Autónoma de Campeche</w:t>
      </w:r>
      <w:r>
        <w:rPr>
          <w:rFonts w:ascii="Times New Roman" w:eastAsia="Times New Roman" w:hAnsi="Times New Roman" w:cs="Times New Roman"/>
          <w:sz w:val="24"/>
          <w:szCs w:val="24"/>
        </w:rPr>
        <w:t>, México</w:t>
      </w:r>
    </w:p>
    <w:p w14:paraId="65A2AF29" w14:textId="77777777" w:rsidR="00CA586E" w:rsidRPr="00CA586E" w:rsidRDefault="00CA586E" w:rsidP="00CA586E">
      <w:pPr>
        <w:jc w:val="right"/>
        <w:rPr>
          <w:rFonts w:asciiTheme="majorHAnsi" w:eastAsia="Times New Roman" w:hAnsiTheme="majorHAnsi" w:cstheme="majorHAnsi"/>
          <w:color w:val="FF0000"/>
          <w:sz w:val="24"/>
          <w:szCs w:val="24"/>
        </w:rPr>
      </w:pPr>
      <w:r w:rsidRPr="00CA586E">
        <w:rPr>
          <w:rFonts w:asciiTheme="majorHAnsi" w:eastAsia="Times New Roman" w:hAnsiTheme="majorHAnsi" w:cstheme="majorHAnsi"/>
          <w:color w:val="FF0000"/>
          <w:sz w:val="24"/>
          <w:szCs w:val="24"/>
        </w:rPr>
        <w:t xml:space="preserve">nagortiz@uacam.mx </w:t>
      </w:r>
    </w:p>
    <w:p w14:paraId="11CFB24F" w14:textId="77777777" w:rsidR="00B441D2" w:rsidRPr="00B360FF" w:rsidRDefault="00FB58F4" w:rsidP="00CA586E">
      <w:pPr>
        <w:jc w:val="right"/>
        <w:rPr>
          <w:rFonts w:ascii="Times New Roman" w:eastAsia="Times New Roman" w:hAnsi="Times New Roman" w:cs="Times New Roman"/>
          <w:sz w:val="24"/>
          <w:szCs w:val="24"/>
        </w:rPr>
      </w:pPr>
      <w:hyperlink r:id="rId10" w:history="1">
        <w:r w:rsidR="00B441D2" w:rsidRPr="00B360FF">
          <w:rPr>
            <w:rFonts w:ascii="Times New Roman" w:eastAsia="Times New Roman" w:hAnsi="Times New Roman" w:cs="Times New Roman"/>
            <w:sz w:val="24"/>
            <w:szCs w:val="24"/>
          </w:rPr>
          <w:t>https://orcid.org/0000-0003-4191-9630</w:t>
        </w:r>
      </w:hyperlink>
    </w:p>
    <w:p w14:paraId="2C091A69" w14:textId="77777777" w:rsidR="00314F4B" w:rsidRPr="00CA586E" w:rsidRDefault="00BF50C6" w:rsidP="00CA586E">
      <w:pPr>
        <w:pStyle w:val="Ttulo1"/>
        <w:spacing w:before="0" w:after="0" w:line="360" w:lineRule="auto"/>
        <w:rPr>
          <w:rFonts w:asciiTheme="majorHAnsi" w:eastAsia="Times New Roman" w:hAnsiTheme="majorHAnsi" w:cstheme="majorHAnsi"/>
          <w:b/>
          <w:bCs/>
          <w:sz w:val="28"/>
          <w:szCs w:val="28"/>
        </w:rPr>
      </w:pPr>
      <w:bookmarkStart w:id="4" w:name="_vf6habauxztl" w:colFirst="0" w:colLast="0"/>
      <w:bookmarkEnd w:id="4"/>
      <w:r w:rsidRPr="00CA586E">
        <w:rPr>
          <w:rFonts w:asciiTheme="majorHAnsi" w:hAnsiTheme="majorHAnsi" w:cstheme="majorHAnsi"/>
          <w:b/>
          <w:bCs/>
          <w:sz w:val="28"/>
          <w:szCs w:val="28"/>
        </w:rPr>
        <w:t>Resumen</w:t>
      </w:r>
    </w:p>
    <w:p w14:paraId="7446ED4E" w14:textId="77777777" w:rsidR="00314F4B" w:rsidRPr="00B360FF" w:rsidRDefault="00BF50C6" w:rsidP="00CA586E">
      <w:pP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En el año 2002, el Gobierno de México realizó un diagnóstico del estado de la industria de TI, donde concluyó que no existían programas de política pública que permitieran al sector aprovechar las oportunidades y nichos que ofrecía el mercado internacional. En 2003, para incrementar los apoyos para el sector de TI el Gobierno Federal creó el Fondo PROSOFT, el cual otorgó subsidios a proyectos de empresas de la industria. Actualmente a casi 20 años del diagnóstico no existe un estudio de la situación actual de la industria de software en México.</w:t>
      </w:r>
    </w:p>
    <w:p w14:paraId="600ACE42" w14:textId="59047A15" w:rsidR="00314F4B" w:rsidRPr="00B360FF" w:rsidRDefault="00BF50C6" w:rsidP="00CA586E">
      <w:pP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El presente artículo propone una serie de indicadores para evaluar a la industria de software de una ciudad o región y así poder generar planes de acción para fortalecer la industria. La investigación se realizó con la revisión sistemática de la literatura de estudios secundarios previos en fuentes oficiales internacionales y nacionales. Los resultados que se hallaron fueron 42 indicadores específicos, observables y medibles que pueden ser usados para mostrar los </w:t>
      </w:r>
      <w:r w:rsidRPr="00B360FF">
        <w:rPr>
          <w:rFonts w:ascii="Times New Roman" w:eastAsia="Times New Roman" w:hAnsi="Times New Roman" w:cs="Times New Roman"/>
          <w:sz w:val="24"/>
          <w:szCs w:val="24"/>
        </w:rPr>
        <w:lastRenderedPageBreak/>
        <w:t>cambios y progresos que está efectuando en la industria de software y que fueron clasificados en 7 categorías. Con la generación de estos indicadores se podrán realizar estudios para identificar las fortalezas, debilidades, oportunidades y amenazas de un sector de la industria de software</w:t>
      </w:r>
      <w:r w:rsidR="00B441D2" w:rsidRPr="00B360FF">
        <w:rPr>
          <w:rFonts w:ascii="Times New Roman" w:eastAsia="Times New Roman" w:hAnsi="Times New Roman" w:cs="Times New Roman"/>
          <w:sz w:val="24"/>
          <w:szCs w:val="24"/>
        </w:rPr>
        <w:t>.</w:t>
      </w:r>
    </w:p>
    <w:p w14:paraId="68677B14" w14:textId="39E9CA3A" w:rsidR="00314F4B" w:rsidRPr="00B360FF" w:rsidRDefault="00BF50C6" w:rsidP="00CA586E">
      <w:pPr>
        <w:spacing w:line="360" w:lineRule="auto"/>
        <w:rPr>
          <w:rFonts w:ascii="Times New Roman" w:eastAsia="Times New Roman" w:hAnsi="Times New Roman" w:cs="Times New Roman"/>
          <w:sz w:val="24"/>
          <w:szCs w:val="24"/>
        </w:rPr>
      </w:pPr>
      <w:r w:rsidRPr="00CA586E">
        <w:rPr>
          <w:rFonts w:asciiTheme="majorHAnsi" w:hAnsiTheme="majorHAnsi" w:cstheme="majorHAnsi"/>
          <w:b/>
          <w:bCs/>
          <w:sz w:val="28"/>
          <w:szCs w:val="28"/>
        </w:rPr>
        <w:t>Palabras clave:</w:t>
      </w:r>
      <w:r w:rsidRPr="000C7B8D">
        <w:rPr>
          <w:rFonts w:ascii="Times New Roman" w:eastAsia="Times New Roman" w:hAnsi="Times New Roman" w:cs="Times New Roman"/>
          <w:sz w:val="24"/>
          <w:szCs w:val="24"/>
        </w:rPr>
        <w:t xml:space="preserve"> </w:t>
      </w:r>
      <w:r w:rsidRPr="00B360FF">
        <w:rPr>
          <w:rFonts w:ascii="Times New Roman" w:eastAsia="Times New Roman" w:hAnsi="Times New Roman" w:cs="Times New Roman"/>
          <w:sz w:val="24"/>
          <w:szCs w:val="24"/>
        </w:rPr>
        <w:t>tecnología, sector de software, TIC’S, desarrollo de software, Áreas potenciales de mejora.</w:t>
      </w:r>
    </w:p>
    <w:p w14:paraId="0D9A76CB" w14:textId="77777777" w:rsidR="00CA586E" w:rsidRDefault="00CA586E" w:rsidP="00CA586E">
      <w:pPr>
        <w:spacing w:line="360" w:lineRule="auto"/>
        <w:rPr>
          <w:rFonts w:asciiTheme="majorHAnsi" w:hAnsiTheme="majorHAnsi" w:cstheme="majorHAnsi"/>
          <w:b/>
          <w:bCs/>
          <w:sz w:val="28"/>
          <w:szCs w:val="28"/>
        </w:rPr>
      </w:pPr>
      <w:bookmarkStart w:id="5" w:name="_ekhltso7vi55" w:colFirst="0" w:colLast="0"/>
      <w:bookmarkEnd w:id="5"/>
    </w:p>
    <w:p w14:paraId="64E98BD9" w14:textId="5A6C7391" w:rsidR="00314F4B" w:rsidRPr="004C27E2" w:rsidRDefault="00BF50C6" w:rsidP="00CA586E">
      <w:pPr>
        <w:spacing w:line="360" w:lineRule="auto"/>
        <w:rPr>
          <w:rFonts w:asciiTheme="majorHAnsi" w:hAnsiTheme="majorHAnsi" w:cstheme="majorHAnsi"/>
          <w:b/>
          <w:bCs/>
          <w:sz w:val="28"/>
          <w:szCs w:val="28"/>
          <w:lang w:val="en-US"/>
        </w:rPr>
      </w:pPr>
      <w:r w:rsidRPr="004C27E2">
        <w:rPr>
          <w:rFonts w:asciiTheme="majorHAnsi" w:hAnsiTheme="majorHAnsi" w:cstheme="majorHAnsi"/>
          <w:b/>
          <w:bCs/>
          <w:sz w:val="28"/>
          <w:szCs w:val="28"/>
          <w:lang w:val="en-US"/>
        </w:rPr>
        <w:t>Abstract</w:t>
      </w:r>
    </w:p>
    <w:p w14:paraId="6EA6FF03" w14:textId="77777777" w:rsidR="00314F4B" w:rsidRPr="00B360FF" w:rsidRDefault="00BF50C6" w:rsidP="00CA586E">
      <w:pPr>
        <w:spacing w:line="360" w:lineRule="auto"/>
        <w:jc w:val="both"/>
        <w:rPr>
          <w:rFonts w:ascii="Times New Roman" w:eastAsia="Times New Roman" w:hAnsi="Times New Roman" w:cs="Times New Roman"/>
          <w:sz w:val="24"/>
          <w:szCs w:val="24"/>
          <w:lang w:val="en-US"/>
        </w:rPr>
      </w:pPr>
      <w:r w:rsidRPr="00B360FF">
        <w:rPr>
          <w:rFonts w:ascii="Times New Roman" w:eastAsia="Times New Roman" w:hAnsi="Times New Roman" w:cs="Times New Roman"/>
          <w:sz w:val="24"/>
          <w:szCs w:val="24"/>
          <w:lang w:val="en-US"/>
        </w:rPr>
        <w:t>In 2002, the Government of Mexico conducted a diagnosis of the state of the IT industry, where it concluded that there were no public policy programs that allowed the sector to take advantage of the opportunities and niches offered by the international market. In 2003, to increase support for the IT sector, the Federal Government created the PROSOFT Fund, which granted subsidies to projects of companies in the industry. Currently almost 20 years after the diagnosis there is no study of the current situation of the software industry in Mexico.</w:t>
      </w:r>
    </w:p>
    <w:p w14:paraId="1792079C" w14:textId="5E59175B" w:rsidR="00314F4B" w:rsidRPr="00B360FF" w:rsidRDefault="00BF50C6" w:rsidP="00CA586E">
      <w:pPr>
        <w:spacing w:line="360" w:lineRule="auto"/>
        <w:jc w:val="both"/>
        <w:rPr>
          <w:rFonts w:ascii="Times New Roman" w:eastAsia="Times New Roman" w:hAnsi="Times New Roman" w:cs="Times New Roman"/>
          <w:sz w:val="24"/>
          <w:szCs w:val="24"/>
          <w:lang w:val="en-US"/>
        </w:rPr>
      </w:pPr>
      <w:r w:rsidRPr="00B360FF">
        <w:rPr>
          <w:rFonts w:ascii="Times New Roman" w:eastAsia="Times New Roman" w:hAnsi="Times New Roman" w:cs="Times New Roman"/>
          <w:sz w:val="24"/>
          <w:szCs w:val="24"/>
          <w:lang w:val="en-US"/>
        </w:rPr>
        <w:t xml:space="preserve">This article proposes a series of indicators to evaluate the software industry of a city or region and thus be able to generate action plans to strengthen the industry. The research was conducted with the systematic review of the literature of previous secondary studies in official international and national sources. The results found were 42 specific, </w:t>
      </w:r>
      <w:proofErr w:type="gramStart"/>
      <w:r w:rsidRPr="00B360FF">
        <w:rPr>
          <w:rFonts w:ascii="Times New Roman" w:eastAsia="Times New Roman" w:hAnsi="Times New Roman" w:cs="Times New Roman"/>
          <w:sz w:val="24"/>
          <w:szCs w:val="24"/>
          <w:lang w:val="en-US"/>
        </w:rPr>
        <w:t>observable</w:t>
      </w:r>
      <w:proofErr w:type="gramEnd"/>
      <w:r w:rsidRPr="00B360FF">
        <w:rPr>
          <w:rFonts w:ascii="Times New Roman" w:eastAsia="Times New Roman" w:hAnsi="Times New Roman" w:cs="Times New Roman"/>
          <w:sz w:val="24"/>
          <w:szCs w:val="24"/>
          <w:lang w:val="en-US"/>
        </w:rPr>
        <w:t xml:space="preserve"> and measurable indicators that can be used to show the changes and progress you are making in the software industry and that were classified into 7 categories. With the generation of these indicators, studies can be carried out to identify the strengths, weaknesses, </w:t>
      </w:r>
      <w:proofErr w:type="gramStart"/>
      <w:r w:rsidRPr="00B360FF">
        <w:rPr>
          <w:rFonts w:ascii="Times New Roman" w:eastAsia="Times New Roman" w:hAnsi="Times New Roman" w:cs="Times New Roman"/>
          <w:sz w:val="24"/>
          <w:szCs w:val="24"/>
          <w:lang w:val="en-US"/>
        </w:rPr>
        <w:t>opportunities</w:t>
      </w:r>
      <w:proofErr w:type="gramEnd"/>
      <w:r w:rsidRPr="00B360FF">
        <w:rPr>
          <w:rFonts w:ascii="Times New Roman" w:eastAsia="Times New Roman" w:hAnsi="Times New Roman" w:cs="Times New Roman"/>
          <w:sz w:val="24"/>
          <w:szCs w:val="24"/>
          <w:lang w:val="en-US"/>
        </w:rPr>
        <w:t xml:space="preserve"> and threats of a sector of the software industry</w:t>
      </w:r>
      <w:r w:rsidR="00B441D2" w:rsidRPr="00B360FF">
        <w:rPr>
          <w:rFonts w:ascii="Times New Roman" w:eastAsia="Times New Roman" w:hAnsi="Times New Roman" w:cs="Times New Roman"/>
          <w:sz w:val="24"/>
          <w:szCs w:val="24"/>
          <w:lang w:val="en-US"/>
        </w:rPr>
        <w:t>.</w:t>
      </w:r>
    </w:p>
    <w:p w14:paraId="583AA657" w14:textId="443B06E5" w:rsidR="00314F4B" w:rsidRDefault="00BF50C6" w:rsidP="00CA586E">
      <w:pPr>
        <w:spacing w:line="360" w:lineRule="auto"/>
        <w:jc w:val="both"/>
        <w:rPr>
          <w:rFonts w:ascii="Times New Roman" w:eastAsia="Times New Roman" w:hAnsi="Times New Roman" w:cs="Times New Roman"/>
          <w:sz w:val="24"/>
          <w:szCs w:val="24"/>
          <w:lang w:val="en-US"/>
        </w:rPr>
      </w:pPr>
      <w:r w:rsidRPr="004C27E2">
        <w:rPr>
          <w:rFonts w:asciiTheme="majorHAnsi" w:hAnsiTheme="majorHAnsi" w:cstheme="majorHAnsi"/>
          <w:b/>
          <w:bCs/>
          <w:sz w:val="28"/>
          <w:szCs w:val="28"/>
          <w:lang w:val="en-US"/>
        </w:rPr>
        <w:t>Keywords:</w:t>
      </w:r>
      <w:r w:rsidRPr="000C7B8D">
        <w:rPr>
          <w:rFonts w:ascii="Times New Roman" w:eastAsia="Times New Roman" w:hAnsi="Times New Roman" w:cs="Times New Roman"/>
          <w:sz w:val="24"/>
          <w:szCs w:val="24"/>
          <w:lang w:val="en-US"/>
        </w:rPr>
        <w:t xml:space="preserve"> technology, software sector, ICT'S, software development, Potential areas for improvement.</w:t>
      </w:r>
    </w:p>
    <w:p w14:paraId="3E6883DA" w14:textId="77777777" w:rsidR="00CA586E" w:rsidRPr="003F731C" w:rsidRDefault="00CA586E" w:rsidP="00CA586E">
      <w:pPr>
        <w:spacing w:before="120" w:after="240" w:line="360" w:lineRule="auto"/>
        <w:jc w:val="both"/>
      </w:pPr>
      <w:r w:rsidRPr="003F731C">
        <w:rPr>
          <w:rFonts w:ascii="Times New Roman" w:hAnsi="Times New Roman"/>
          <w:b/>
          <w:sz w:val="24"/>
        </w:rPr>
        <w:t>Fecha Recepción:</w:t>
      </w:r>
      <w:r w:rsidRPr="003F731C">
        <w:rPr>
          <w:rFonts w:ascii="Times New Roman" w:hAnsi="Times New Roman"/>
          <w:sz w:val="24"/>
        </w:rPr>
        <w:t xml:space="preserve"> </w:t>
      </w:r>
      <w:proofErr w:type="gramStart"/>
      <w:r>
        <w:rPr>
          <w:rFonts w:ascii="Times New Roman" w:hAnsi="Times New Roman"/>
          <w:sz w:val="24"/>
        </w:rPr>
        <w:t>Enero</w:t>
      </w:r>
      <w:proofErr w:type="gramEnd"/>
      <w:r w:rsidRPr="003F731C">
        <w:rPr>
          <w:rFonts w:ascii="Times New Roman" w:hAnsi="Times New Roman"/>
          <w:sz w:val="24"/>
        </w:rPr>
        <w:t xml:space="preserve"> 20</w:t>
      </w:r>
      <w:r>
        <w:rPr>
          <w:rFonts w:ascii="Times New Roman" w:hAnsi="Times New Roman"/>
          <w:sz w:val="24"/>
        </w:rPr>
        <w:t>21</w:t>
      </w:r>
      <w:r w:rsidRPr="003F731C">
        <w:rPr>
          <w:rFonts w:ascii="Times New Roman" w:hAnsi="Times New Roman"/>
          <w:sz w:val="24"/>
        </w:rPr>
        <w:t xml:space="preserve">    </w:t>
      </w:r>
      <w:r w:rsidRPr="003F731C">
        <w:rPr>
          <w:rFonts w:ascii="Times New Roman" w:hAnsi="Times New Roman"/>
          <w:b/>
          <w:sz w:val="24"/>
        </w:rPr>
        <w:t>Fecha Aceptación:</w:t>
      </w:r>
      <w:r w:rsidRPr="003F731C">
        <w:rPr>
          <w:rFonts w:ascii="Times New Roman" w:hAnsi="Times New Roman"/>
          <w:sz w:val="24"/>
        </w:rPr>
        <w:t xml:space="preserve"> </w:t>
      </w:r>
      <w:r>
        <w:rPr>
          <w:rFonts w:ascii="Times New Roman" w:hAnsi="Times New Roman"/>
          <w:sz w:val="24"/>
        </w:rPr>
        <w:t>Julio 2021</w:t>
      </w:r>
      <w:r w:rsidRPr="003F731C">
        <w:br/>
      </w:r>
      <w:r w:rsidR="00FB58F4">
        <w:pict w14:anchorId="1D681E8B">
          <v:rect id="_x0000_i1025" style="width:446.5pt;height:1.5pt" o:hralign="center" o:hrstd="t" o:hr="t" fillcolor="#a0a0a0" stroked="f"/>
        </w:pict>
      </w:r>
    </w:p>
    <w:p w14:paraId="5D0C3A0F" w14:textId="77777777" w:rsidR="00314F4B" w:rsidRPr="00B360FF" w:rsidRDefault="00BF50C6" w:rsidP="000C7B8D">
      <w:pPr>
        <w:jc w:val="center"/>
        <w:rPr>
          <w:rFonts w:ascii="Times New Roman" w:eastAsia="Times New Roman" w:hAnsi="Times New Roman" w:cs="Times New Roman"/>
          <w:b/>
          <w:sz w:val="32"/>
          <w:szCs w:val="32"/>
        </w:rPr>
      </w:pPr>
      <w:bookmarkStart w:id="6" w:name="_rc4iyck72zij" w:colFirst="0" w:colLast="0"/>
      <w:bookmarkEnd w:id="6"/>
      <w:r w:rsidRPr="009278EE">
        <w:rPr>
          <w:rFonts w:ascii="Times New Roman" w:hAnsi="Times New Roman" w:cs="Times New Roman"/>
          <w:b/>
          <w:bCs/>
          <w:sz w:val="28"/>
          <w:szCs w:val="28"/>
          <w:lang w:val="es-MX"/>
        </w:rPr>
        <w:t>Introducción</w:t>
      </w:r>
    </w:p>
    <w:p w14:paraId="391C4537" w14:textId="2C82F25B" w:rsidR="00314F4B" w:rsidRPr="00B360FF" w:rsidRDefault="00BF50C6" w:rsidP="00CA586E">
      <w:pP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Según Durán, </w:t>
      </w:r>
      <w:proofErr w:type="spellStart"/>
      <w:r w:rsidRPr="00B360FF">
        <w:rPr>
          <w:rFonts w:ascii="Times New Roman" w:eastAsia="Times New Roman" w:hAnsi="Times New Roman" w:cs="Times New Roman"/>
          <w:sz w:val="24"/>
          <w:szCs w:val="24"/>
        </w:rPr>
        <w:t>Piore</w:t>
      </w:r>
      <w:proofErr w:type="spellEnd"/>
      <w:r w:rsidRPr="00B360FF">
        <w:rPr>
          <w:rFonts w:ascii="Times New Roman" w:eastAsia="Times New Roman" w:hAnsi="Times New Roman" w:cs="Times New Roman"/>
          <w:sz w:val="24"/>
          <w:szCs w:val="24"/>
        </w:rPr>
        <w:t xml:space="preserve"> y </w:t>
      </w:r>
      <w:proofErr w:type="spellStart"/>
      <w:r w:rsidRPr="00B360FF">
        <w:rPr>
          <w:rFonts w:ascii="Times New Roman" w:eastAsia="Times New Roman" w:hAnsi="Times New Roman" w:cs="Times New Roman"/>
          <w:sz w:val="24"/>
          <w:szCs w:val="24"/>
        </w:rPr>
        <w:t>Schrank</w:t>
      </w:r>
      <w:proofErr w:type="spellEnd"/>
      <w:r w:rsidRPr="00B360FF">
        <w:rPr>
          <w:rFonts w:ascii="Times New Roman" w:eastAsia="Times New Roman" w:hAnsi="Times New Roman" w:cs="Times New Roman"/>
          <w:sz w:val="24"/>
          <w:szCs w:val="24"/>
        </w:rPr>
        <w:t xml:space="preserve"> (2005) afirman que “La burbuja de internet, benefició a la reciente industria del software, pero sus efectos negativos fueron </w:t>
      </w:r>
      <w:r w:rsidR="00B441D2" w:rsidRPr="00B360FF">
        <w:rPr>
          <w:rFonts w:ascii="Times New Roman" w:eastAsia="Times New Roman" w:hAnsi="Times New Roman" w:cs="Times New Roman"/>
          <w:sz w:val="24"/>
          <w:szCs w:val="24"/>
        </w:rPr>
        <w:t>mayores (</w:t>
      </w:r>
      <w:r w:rsidRPr="00B360FF">
        <w:rPr>
          <w:rFonts w:ascii="Times New Roman" w:eastAsia="Times New Roman" w:hAnsi="Times New Roman" w:cs="Times New Roman"/>
          <w:sz w:val="24"/>
          <w:szCs w:val="24"/>
        </w:rPr>
        <w:t xml:space="preserve">…). Todo eso dio como resultado un sector del software con capacidades limitadas y un entendimiento superficial de los procesos y las tecnologías”. Sin embargo, con el paso del tiempo la mayoría de los países han sabido aprovechar de la mejor manera según la visión de cada país, de manera que han logrado incrementar su conocimiento y desarrollo de dicha industria. </w:t>
      </w:r>
    </w:p>
    <w:p w14:paraId="0C981AD0" w14:textId="5B48ABF6" w:rsidR="00314F4B" w:rsidRPr="00B360FF" w:rsidRDefault="00BF50C6" w:rsidP="00CA586E">
      <w:pP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En consecuencia todos estos países siguen algunas estrategias para seguir creciendo en este sector, a pesar de estos esfuerzos es lamentable que algunos de estos países no tengan un </w:t>
      </w:r>
      <w:r w:rsidRPr="00B360FF">
        <w:rPr>
          <w:rFonts w:ascii="Times New Roman" w:eastAsia="Times New Roman" w:hAnsi="Times New Roman" w:cs="Times New Roman"/>
          <w:sz w:val="24"/>
          <w:szCs w:val="24"/>
        </w:rPr>
        <w:lastRenderedPageBreak/>
        <w:t>mecanismo para intentan seguir el progreso de creci</w:t>
      </w:r>
      <w:r w:rsidR="00187CA3" w:rsidRPr="00B360FF">
        <w:rPr>
          <w:rFonts w:ascii="Times New Roman" w:eastAsia="Times New Roman" w:hAnsi="Times New Roman" w:cs="Times New Roman"/>
          <w:sz w:val="24"/>
          <w:szCs w:val="24"/>
        </w:rPr>
        <w:t xml:space="preserve">miento de esta industria, tal </w:t>
      </w:r>
      <w:r w:rsidRPr="00B360FF">
        <w:rPr>
          <w:rFonts w:ascii="Times New Roman" w:eastAsia="Times New Roman" w:hAnsi="Times New Roman" w:cs="Times New Roman"/>
          <w:sz w:val="24"/>
          <w:szCs w:val="24"/>
        </w:rPr>
        <w:t>es el caso de México que debido a que las estrategias para resolver los problemas del sector del software resultaron ser muy ambiciosas y difíciles de realizar, en 2003 se creó el Programa para el Desarrollo de la Industria del Software y las Tecnologías de la Información (PROSOFT) como mecanismo para enfrentar esta situación cuya principal función es “involucrar a los estados de la Federación para impulsar su vocación económica, y por el otro, al desarrollo de las empresas mexicanas de tecnología (Secretaría de Economía, 2008)”, es decir otorgar transferencias económicas a las empresas del sector del software, sin embargo, este programa a pesar de que otorga apoyos económicos, no se encarga de evaluar la situación actual del país con respecto al crecimiento de la industria del software.</w:t>
      </w:r>
    </w:p>
    <w:p w14:paraId="38E4EF1A" w14:textId="77777777" w:rsidR="00B360FF" w:rsidRPr="00B360FF" w:rsidRDefault="00B360FF" w:rsidP="00CA586E">
      <w:pP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Objetivo: Determinar las categorías más relevantes para poder clasificar los indicadores que ayudarán a valorar la situación en la que se encuentra el sector de software </w:t>
      </w:r>
    </w:p>
    <w:p w14:paraId="3C83E7D3" w14:textId="77777777" w:rsidR="00B360FF" w:rsidRPr="00B360FF" w:rsidRDefault="00B360FF" w:rsidP="00CA586E">
      <w:pP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Objetivos específicos: </w:t>
      </w:r>
    </w:p>
    <w:p w14:paraId="0DF9F096" w14:textId="3B977583" w:rsidR="00187CA3" w:rsidRPr="00B360FF" w:rsidRDefault="00B360FF" w:rsidP="00CA586E">
      <w:pPr>
        <w:pStyle w:val="Prrafodelista"/>
        <w:numPr>
          <w:ilvl w:val="0"/>
          <w:numId w:val="10"/>
        </w:numPr>
        <w:spacing w:line="360" w:lineRule="auto"/>
        <w:jc w:val="both"/>
        <w:rPr>
          <w:rFonts w:ascii="Calibri" w:eastAsia="Calibri" w:hAnsi="Calibri" w:cs="Calibri"/>
        </w:rPr>
      </w:pPr>
      <w:r w:rsidRPr="00B360FF">
        <w:rPr>
          <w:rFonts w:ascii="Times New Roman" w:eastAsia="Times New Roman" w:hAnsi="Times New Roman" w:cs="Times New Roman"/>
          <w:sz w:val="24"/>
          <w:szCs w:val="24"/>
        </w:rPr>
        <w:t>Realizar una revisión sistemática de la literatura permite identificar, evaluar, interpretar y sintetizar un conjunto de investigaciones existentes y relevantes en un tema de interés particular (</w:t>
      </w:r>
      <w:proofErr w:type="spellStart"/>
      <w:r w:rsidRPr="00B360FF">
        <w:rPr>
          <w:rFonts w:ascii="Times New Roman" w:eastAsia="Times New Roman" w:hAnsi="Times New Roman" w:cs="Times New Roman"/>
          <w:sz w:val="24"/>
          <w:szCs w:val="24"/>
        </w:rPr>
        <w:t>Biolchini</w:t>
      </w:r>
      <w:proofErr w:type="spellEnd"/>
      <w:r w:rsidRPr="00B360FF">
        <w:rPr>
          <w:rFonts w:ascii="Times New Roman" w:eastAsia="Times New Roman" w:hAnsi="Times New Roman" w:cs="Times New Roman"/>
          <w:sz w:val="24"/>
          <w:szCs w:val="24"/>
        </w:rPr>
        <w:t xml:space="preserve">, Gomes, Cruz, y </w:t>
      </w:r>
      <w:proofErr w:type="spellStart"/>
      <w:r w:rsidRPr="00B360FF">
        <w:rPr>
          <w:rFonts w:ascii="Times New Roman" w:eastAsia="Times New Roman" w:hAnsi="Times New Roman" w:cs="Times New Roman"/>
          <w:sz w:val="24"/>
          <w:szCs w:val="24"/>
        </w:rPr>
        <w:t>Travassos</w:t>
      </w:r>
      <w:proofErr w:type="spellEnd"/>
      <w:r w:rsidRPr="00B360FF">
        <w:rPr>
          <w:rFonts w:ascii="Times New Roman" w:eastAsia="Times New Roman" w:hAnsi="Times New Roman" w:cs="Times New Roman"/>
          <w:sz w:val="24"/>
          <w:szCs w:val="24"/>
        </w:rPr>
        <w:t>, 2005).</w:t>
      </w:r>
    </w:p>
    <w:p w14:paraId="4895C233" w14:textId="77777777" w:rsidR="00B360FF" w:rsidRPr="00B360FF" w:rsidRDefault="00B360FF" w:rsidP="00CA586E">
      <w:pPr>
        <w:pStyle w:val="Prrafodelista"/>
        <w:numPr>
          <w:ilvl w:val="0"/>
          <w:numId w:val="10"/>
        </w:numP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Obtener</w:t>
      </w:r>
      <w:r w:rsidR="00BF50C6" w:rsidRPr="00B360FF">
        <w:rPr>
          <w:rFonts w:ascii="Times New Roman" w:eastAsia="Times New Roman" w:hAnsi="Times New Roman" w:cs="Times New Roman"/>
          <w:sz w:val="24"/>
          <w:szCs w:val="24"/>
        </w:rPr>
        <w:t xml:space="preserve"> información sobre las tendencias de este tópico, así como países de estudio</w:t>
      </w:r>
    </w:p>
    <w:p w14:paraId="42494A25" w14:textId="00D83580" w:rsidR="00314F4B" w:rsidRPr="00B360FF" w:rsidRDefault="00B360FF" w:rsidP="00CA586E">
      <w:pPr>
        <w:pStyle w:val="Prrafodelista"/>
        <w:numPr>
          <w:ilvl w:val="0"/>
          <w:numId w:val="10"/>
        </w:numP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D</w:t>
      </w:r>
      <w:r w:rsidR="00BF50C6" w:rsidRPr="00B360FF">
        <w:rPr>
          <w:rFonts w:ascii="Times New Roman" w:eastAsia="Times New Roman" w:hAnsi="Times New Roman" w:cs="Times New Roman"/>
          <w:sz w:val="24"/>
          <w:szCs w:val="24"/>
        </w:rPr>
        <w:t xml:space="preserve">eterminar los indicadores de mayor relevancia para evaluar dicha industria, de manera que se pueda hallar las áreas potenciales de mejora de esta industria, no sólo </w:t>
      </w:r>
      <w:r w:rsidRPr="00B360FF">
        <w:rPr>
          <w:rFonts w:ascii="Times New Roman" w:eastAsia="Times New Roman" w:hAnsi="Times New Roman" w:cs="Times New Roman"/>
          <w:sz w:val="24"/>
          <w:szCs w:val="24"/>
        </w:rPr>
        <w:t>de México</w:t>
      </w:r>
      <w:r w:rsidR="00BF50C6" w:rsidRPr="00B360FF">
        <w:rPr>
          <w:rFonts w:ascii="Times New Roman" w:eastAsia="Times New Roman" w:hAnsi="Times New Roman" w:cs="Times New Roman"/>
          <w:sz w:val="24"/>
          <w:szCs w:val="24"/>
        </w:rPr>
        <w:t xml:space="preserve"> </w:t>
      </w:r>
      <w:r w:rsidRPr="00B360FF">
        <w:rPr>
          <w:rFonts w:ascii="Times New Roman" w:eastAsia="Times New Roman" w:hAnsi="Times New Roman" w:cs="Times New Roman"/>
          <w:sz w:val="24"/>
          <w:szCs w:val="24"/>
        </w:rPr>
        <w:t>sino</w:t>
      </w:r>
      <w:r w:rsidR="00BF50C6" w:rsidRPr="00B360FF">
        <w:rPr>
          <w:rFonts w:ascii="Times New Roman" w:eastAsia="Times New Roman" w:hAnsi="Times New Roman" w:cs="Times New Roman"/>
          <w:sz w:val="24"/>
          <w:szCs w:val="24"/>
        </w:rPr>
        <w:t xml:space="preserve"> de cualquier región. </w:t>
      </w:r>
    </w:p>
    <w:p w14:paraId="10AE4A35" w14:textId="79524996" w:rsidR="00314F4B" w:rsidRPr="00B360FF" w:rsidRDefault="00BF50C6" w:rsidP="00CA586E">
      <w:pPr>
        <w:spacing w:line="360" w:lineRule="auto"/>
        <w:jc w:val="both"/>
        <w:rPr>
          <w:rFonts w:ascii="Calibri" w:eastAsia="Calibri" w:hAnsi="Calibri" w:cs="Calibri"/>
          <w:highlight w:val="yellow"/>
        </w:rPr>
      </w:pPr>
      <w:r w:rsidRPr="00B360FF">
        <w:rPr>
          <w:rFonts w:ascii="Times New Roman" w:eastAsia="Times New Roman" w:hAnsi="Times New Roman" w:cs="Times New Roman"/>
          <w:sz w:val="24"/>
          <w:szCs w:val="24"/>
        </w:rPr>
        <w:t>Este trabajo está organizado de la siguiente manera: La sección II presenta de manera general el método para revisiones sistemáticas</w:t>
      </w:r>
      <w:r w:rsidR="00F519C0" w:rsidRPr="00B360FF">
        <w:rPr>
          <w:rFonts w:ascii="Times New Roman" w:eastAsia="Times New Roman" w:hAnsi="Times New Roman" w:cs="Times New Roman"/>
          <w:sz w:val="24"/>
          <w:szCs w:val="24"/>
        </w:rPr>
        <w:t>, también se describe</w:t>
      </w:r>
      <w:r w:rsidRPr="00B360FF">
        <w:rPr>
          <w:rFonts w:ascii="Times New Roman" w:eastAsia="Times New Roman" w:hAnsi="Times New Roman" w:cs="Times New Roman"/>
          <w:sz w:val="24"/>
          <w:szCs w:val="24"/>
        </w:rPr>
        <w:t xml:space="preserve"> la aplicación del protocolo de revisiones sistemáticas, la extracción de la información y el resumen de los resultados. En la sección I</w:t>
      </w:r>
      <w:r w:rsidR="00F519C0" w:rsidRPr="00B360FF">
        <w:rPr>
          <w:rFonts w:ascii="Times New Roman" w:eastAsia="Times New Roman" w:hAnsi="Times New Roman" w:cs="Times New Roman"/>
          <w:sz w:val="24"/>
          <w:szCs w:val="24"/>
        </w:rPr>
        <w:t>II</w:t>
      </w:r>
      <w:r w:rsidRPr="00B360FF">
        <w:rPr>
          <w:rFonts w:ascii="Times New Roman" w:eastAsia="Times New Roman" w:hAnsi="Times New Roman" w:cs="Times New Roman"/>
          <w:sz w:val="24"/>
          <w:szCs w:val="24"/>
        </w:rPr>
        <w:t xml:space="preserve"> se describen los resultados de este trabajo. La sección </w:t>
      </w:r>
      <w:r w:rsidR="00F519C0" w:rsidRPr="00B360FF">
        <w:rPr>
          <w:rFonts w:ascii="Times New Roman" w:eastAsia="Times New Roman" w:hAnsi="Times New Roman" w:cs="Times New Roman"/>
          <w:sz w:val="24"/>
          <w:szCs w:val="24"/>
        </w:rPr>
        <w:t>I</w:t>
      </w:r>
      <w:r w:rsidRPr="00B360FF">
        <w:rPr>
          <w:rFonts w:ascii="Times New Roman" w:eastAsia="Times New Roman" w:hAnsi="Times New Roman" w:cs="Times New Roman"/>
          <w:sz w:val="24"/>
          <w:szCs w:val="24"/>
        </w:rPr>
        <w:t xml:space="preserve">V describe la discusión. En la sección V muestra las conclusiones de este trabajo.  </w:t>
      </w:r>
      <w:r w:rsidR="00F519C0" w:rsidRPr="00B360FF">
        <w:rPr>
          <w:rFonts w:ascii="Times New Roman" w:eastAsia="Times New Roman" w:hAnsi="Times New Roman" w:cs="Times New Roman"/>
          <w:sz w:val="24"/>
          <w:szCs w:val="24"/>
        </w:rPr>
        <w:t>Finalmente,</w:t>
      </w:r>
      <w:r w:rsidRPr="00B360FF">
        <w:rPr>
          <w:rFonts w:ascii="Times New Roman" w:eastAsia="Times New Roman" w:hAnsi="Times New Roman" w:cs="Times New Roman"/>
          <w:sz w:val="24"/>
          <w:szCs w:val="24"/>
        </w:rPr>
        <w:t xml:space="preserve"> la sección VI describe las futuras líneas de investigación.</w:t>
      </w:r>
    </w:p>
    <w:p w14:paraId="346D4A32" w14:textId="77777777" w:rsidR="00CA586E" w:rsidRPr="004C27E2" w:rsidRDefault="00CA586E" w:rsidP="00CA586E">
      <w:pPr>
        <w:spacing w:line="360" w:lineRule="auto"/>
        <w:jc w:val="center"/>
        <w:rPr>
          <w:rFonts w:ascii="Times New Roman" w:hAnsi="Times New Roman" w:cs="Times New Roman"/>
          <w:b/>
          <w:bCs/>
          <w:sz w:val="28"/>
          <w:szCs w:val="28"/>
          <w:lang w:val="es-MX"/>
        </w:rPr>
      </w:pPr>
      <w:bookmarkStart w:id="7" w:name="_2vin823b1mep" w:colFirst="0" w:colLast="0"/>
      <w:bookmarkEnd w:id="7"/>
    </w:p>
    <w:p w14:paraId="096181CA" w14:textId="57BE23B9" w:rsidR="00314F4B" w:rsidRPr="00CA586E" w:rsidRDefault="00BF50C6" w:rsidP="00CA586E">
      <w:pPr>
        <w:spacing w:line="360" w:lineRule="auto"/>
        <w:jc w:val="center"/>
        <w:rPr>
          <w:rFonts w:ascii="Times New Roman" w:eastAsia="Times New Roman" w:hAnsi="Times New Roman" w:cs="Times New Roman"/>
          <w:b/>
          <w:sz w:val="36"/>
          <w:szCs w:val="36"/>
        </w:rPr>
      </w:pPr>
      <w:proofErr w:type="spellStart"/>
      <w:r w:rsidRPr="00CA586E">
        <w:rPr>
          <w:rFonts w:ascii="Times New Roman" w:hAnsi="Times New Roman" w:cs="Times New Roman"/>
          <w:b/>
          <w:bCs/>
          <w:sz w:val="32"/>
          <w:szCs w:val="32"/>
          <w:lang w:val="en-US"/>
        </w:rPr>
        <w:t>M</w:t>
      </w:r>
      <w:r w:rsidR="00167C10" w:rsidRPr="00CA586E">
        <w:rPr>
          <w:rFonts w:ascii="Times New Roman" w:hAnsi="Times New Roman" w:cs="Times New Roman"/>
          <w:b/>
          <w:bCs/>
          <w:sz w:val="32"/>
          <w:szCs w:val="32"/>
          <w:lang w:val="en-US"/>
        </w:rPr>
        <w:t>e</w:t>
      </w:r>
      <w:r w:rsidRPr="00CA586E">
        <w:rPr>
          <w:rFonts w:ascii="Times New Roman" w:hAnsi="Times New Roman" w:cs="Times New Roman"/>
          <w:b/>
          <w:bCs/>
          <w:sz w:val="32"/>
          <w:szCs w:val="32"/>
          <w:lang w:val="en-US"/>
        </w:rPr>
        <w:t>todo</w:t>
      </w:r>
      <w:r w:rsidR="00167C10" w:rsidRPr="00CA586E">
        <w:rPr>
          <w:rFonts w:ascii="Times New Roman" w:hAnsi="Times New Roman" w:cs="Times New Roman"/>
          <w:b/>
          <w:bCs/>
          <w:sz w:val="32"/>
          <w:szCs w:val="32"/>
          <w:lang w:val="en-US"/>
        </w:rPr>
        <w:t>logía</w:t>
      </w:r>
      <w:proofErr w:type="spellEnd"/>
    </w:p>
    <w:p w14:paraId="63023677" w14:textId="54543DD3" w:rsidR="00F519C0" w:rsidRPr="000C7B8D" w:rsidRDefault="004D5942" w:rsidP="004C27E2">
      <w:pPr>
        <w:pStyle w:val="Ttulo2"/>
        <w:numPr>
          <w:ilvl w:val="1"/>
          <w:numId w:val="4"/>
        </w:numPr>
        <w:spacing w:before="0" w:after="0" w:line="360" w:lineRule="auto"/>
        <w:ind w:left="284"/>
        <w:jc w:val="both"/>
        <w:rPr>
          <w:rFonts w:ascii="Times New Roman" w:hAnsi="Times New Roman" w:cs="Times New Roman"/>
          <w:b/>
          <w:bCs/>
          <w:sz w:val="24"/>
          <w:szCs w:val="24"/>
        </w:rPr>
      </w:pPr>
      <w:r w:rsidRPr="000C7B8D">
        <w:rPr>
          <w:rFonts w:ascii="Times New Roman" w:hAnsi="Times New Roman" w:cs="Times New Roman"/>
          <w:b/>
          <w:bCs/>
          <w:sz w:val="24"/>
          <w:szCs w:val="24"/>
        </w:rPr>
        <w:t>Descripción del método.</w:t>
      </w:r>
    </w:p>
    <w:p w14:paraId="7CBCCE23" w14:textId="77777777" w:rsidR="00314F4B" w:rsidRPr="00B360FF" w:rsidRDefault="00BF50C6" w:rsidP="00CA586E">
      <w:pP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“El término Revisión Sistemática (RS) se utiliza para referirse a una metodología específica de investigación, desarrollada con el fin de recopilar y evaluar la evidencia disponible perteneciente a un tema enfocado (</w:t>
      </w:r>
      <w:proofErr w:type="spellStart"/>
      <w:r w:rsidRPr="00B360FF">
        <w:rPr>
          <w:rFonts w:ascii="Times New Roman" w:eastAsia="Times New Roman" w:hAnsi="Times New Roman" w:cs="Times New Roman"/>
          <w:sz w:val="24"/>
          <w:szCs w:val="24"/>
        </w:rPr>
        <w:t>Biolchini</w:t>
      </w:r>
      <w:proofErr w:type="spellEnd"/>
      <w:r w:rsidRPr="00B360FF">
        <w:rPr>
          <w:rFonts w:ascii="Times New Roman" w:eastAsia="Times New Roman" w:hAnsi="Times New Roman" w:cs="Times New Roman"/>
          <w:sz w:val="24"/>
          <w:szCs w:val="24"/>
        </w:rPr>
        <w:t xml:space="preserve">, </w:t>
      </w:r>
      <w:r w:rsidRPr="00B360FF">
        <w:rPr>
          <w:rFonts w:ascii="Times New Roman" w:eastAsia="Times New Roman" w:hAnsi="Times New Roman" w:cs="Times New Roman"/>
          <w:sz w:val="24"/>
          <w:szCs w:val="24"/>
          <w:highlight w:val="white"/>
        </w:rPr>
        <w:t xml:space="preserve">Gomes, Cruz, y </w:t>
      </w:r>
      <w:proofErr w:type="spellStart"/>
      <w:r w:rsidRPr="00B360FF">
        <w:rPr>
          <w:rFonts w:ascii="Times New Roman" w:eastAsia="Times New Roman" w:hAnsi="Times New Roman" w:cs="Times New Roman"/>
          <w:sz w:val="24"/>
          <w:szCs w:val="24"/>
          <w:highlight w:val="white"/>
        </w:rPr>
        <w:t>Travassos</w:t>
      </w:r>
      <w:proofErr w:type="spellEnd"/>
      <w:r w:rsidRPr="00B360FF">
        <w:rPr>
          <w:rFonts w:ascii="Times New Roman" w:eastAsia="Times New Roman" w:hAnsi="Times New Roman" w:cs="Times New Roman"/>
          <w:sz w:val="24"/>
          <w:szCs w:val="24"/>
          <w:highlight w:val="white"/>
        </w:rPr>
        <w:t xml:space="preserve">, </w:t>
      </w:r>
      <w:r w:rsidRPr="00B360FF">
        <w:rPr>
          <w:rFonts w:ascii="Times New Roman" w:eastAsia="Times New Roman" w:hAnsi="Times New Roman" w:cs="Times New Roman"/>
          <w:sz w:val="24"/>
          <w:szCs w:val="24"/>
        </w:rPr>
        <w:t xml:space="preserve">2005)”. </w:t>
      </w:r>
    </w:p>
    <w:p w14:paraId="723D17E9" w14:textId="2B0BB86A" w:rsidR="00314F4B" w:rsidRDefault="00BF50C6" w:rsidP="00CA586E">
      <w:pP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En este apartado se presentan los pasos a seguir para el desarrollo del proceso de la revisión sistemática, propuesto por </w:t>
      </w:r>
      <w:proofErr w:type="spellStart"/>
      <w:r w:rsidRPr="00B360FF">
        <w:rPr>
          <w:rFonts w:ascii="Times New Roman" w:eastAsia="Times New Roman" w:hAnsi="Times New Roman" w:cs="Times New Roman"/>
          <w:sz w:val="24"/>
          <w:szCs w:val="24"/>
        </w:rPr>
        <w:t>Biolchini</w:t>
      </w:r>
      <w:proofErr w:type="spellEnd"/>
      <w:r w:rsidRPr="00B360FF">
        <w:rPr>
          <w:rFonts w:ascii="Times New Roman" w:eastAsia="Times New Roman" w:hAnsi="Times New Roman" w:cs="Times New Roman"/>
          <w:sz w:val="24"/>
          <w:szCs w:val="24"/>
        </w:rPr>
        <w:t xml:space="preserve"> et al. </w:t>
      </w:r>
    </w:p>
    <w:p w14:paraId="7BAE9013" w14:textId="77777777" w:rsidR="004C27E2" w:rsidRPr="00B360FF" w:rsidRDefault="004C27E2" w:rsidP="00CA586E">
      <w:pPr>
        <w:spacing w:line="360" w:lineRule="auto"/>
        <w:jc w:val="both"/>
        <w:rPr>
          <w:rFonts w:ascii="Times New Roman" w:eastAsia="Times New Roman" w:hAnsi="Times New Roman" w:cs="Times New Roman"/>
          <w:sz w:val="24"/>
          <w:szCs w:val="24"/>
        </w:rPr>
      </w:pPr>
    </w:p>
    <w:p w14:paraId="2CCB47F2" w14:textId="77777777" w:rsidR="00314F4B" w:rsidRPr="00B360FF" w:rsidRDefault="00BF50C6" w:rsidP="00CA586E">
      <w:pPr>
        <w:numPr>
          <w:ilvl w:val="0"/>
          <w:numId w:val="8"/>
        </w:numPr>
        <w:spacing w:line="360" w:lineRule="auto"/>
        <w:ind w:left="283"/>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lastRenderedPageBreak/>
        <w:t xml:space="preserve">Desarrollo del protocolo: fase rigurosa e iterativa. Cubre el plan general para la revisión sistemática de la literatura. </w:t>
      </w:r>
    </w:p>
    <w:p w14:paraId="0D93E3F6" w14:textId="77777777" w:rsidR="00314F4B" w:rsidRPr="00B360FF" w:rsidRDefault="00BF50C6" w:rsidP="00CA586E">
      <w:pPr>
        <w:numPr>
          <w:ilvl w:val="0"/>
          <w:numId w:val="1"/>
        </w:numPr>
        <w:spacing w:line="360" w:lineRule="auto"/>
        <w:ind w:left="283" w:hanging="300"/>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 Formulación de la pregunta: sección donde se identifican las preguntas de investigación importantes que deben ser contestadas durante la RS. En esta sección los objetivos de la investigación deben estar claramente definidos. </w:t>
      </w:r>
    </w:p>
    <w:p w14:paraId="7D9D0E0F" w14:textId="77777777" w:rsidR="00314F4B" w:rsidRPr="00B360FF" w:rsidRDefault="00BF50C6" w:rsidP="00CA586E">
      <w:pPr>
        <w:numPr>
          <w:ilvl w:val="0"/>
          <w:numId w:val="1"/>
        </w:numPr>
        <w:spacing w:line="360" w:lineRule="auto"/>
        <w:ind w:left="283" w:hanging="300"/>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Identificación y selección de fuentes: sección cuyo objetivo es identificar y seleccionar las fuentes donde se llevará a cabo la búsqueda de los estudios primarios. Se compone de los siguientes apartados: definición de los criterios de la selección de fuentes, idioma de los estudios, identificación de fuentes, selección de fuentes después de la evaluación, verificación de las fuentes. </w:t>
      </w:r>
    </w:p>
    <w:p w14:paraId="0D315069" w14:textId="77777777" w:rsidR="00314F4B" w:rsidRPr="00B360FF" w:rsidRDefault="00BF50C6" w:rsidP="00CA586E">
      <w:pPr>
        <w:numPr>
          <w:ilvl w:val="0"/>
          <w:numId w:val="1"/>
        </w:numPr>
        <w:spacing w:line="360" w:lineRule="auto"/>
        <w:ind w:left="283" w:hanging="300"/>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Selección de estudios: sección que tiene por objetivo identificar los estudios primarios y secundarios. Los estudios se seleccionan después de la aplicación de los criterios de inclusión y exclusión. </w:t>
      </w:r>
    </w:p>
    <w:p w14:paraId="37E68278" w14:textId="77777777" w:rsidR="00314F4B" w:rsidRPr="00B360FF" w:rsidRDefault="00BF50C6" w:rsidP="00CA586E">
      <w:pPr>
        <w:numPr>
          <w:ilvl w:val="0"/>
          <w:numId w:val="7"/>
        </w:numPr>
        <w:spacing w:line="360" w:lineRule="auto"/>
        <w:ind w:left="283"/>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Extracción de información: fase en la que se ejecuta la búsqueda de estudios en las fuentes definidas, los estudios encontrados se evalúan con los criterios definidos. </w:t>
      </w:r>
    </w:p>
    <w:p w14:paraId="21280385" w14:textId="77777777" w:rsidR="00314F4B" w:rsidRPr="00B360FF" w:rsidRDefault="00BF50C6" w:rsidP="00CA586E">
      <w:pPr>
        <w:numPr>
          <w:ilvl w:val="0"/>
          <w:numId w:val="2"/>
        </w:numPr>
        <w:spacing w:line="360" w:lineRule="auto"/>
        <w:ind w:left="283" w:hanging="300"/>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Definición de los criterios de inclusión de información (</w:t>
      </w:r>
      <w:proofErr w:type="spellStart"/>
      <w:r w:rsidRPr="00B360FF">
        <w:rPr>
          <w:rFonts w:ascii="Times New Roman" w:eastAsia="Times New Roman" w:hAnsi="Times New Roman" w:cs="Times New Roman"/>
          <w:sz w:val="24"/>
          <w:szCs w:val="24"/>
        </w:rPr>
        <w:t>ICinf</w:t>
      </w:r>
      <w:proofErr w:type="spellEnd"/>
      <w:r w:rsidRPr="00B360FF">
        <w:rPr>
          <w:rFonts w:ascii="Times New Roman" w:eastAsia="Times New Roman" w:hAnsi="Times New Roman" w:cs="Times New Roman"/>
          <w:sz w:val="24"/>
          <w:szCs w:val="24"/>
        </w:rPr>
        <w:t>) y exclusión de información (</w:t>
      </w:r>
      <w:proofErr w:type="spellStart"/>
      <w:r w:rsidRPr="00B360FF">
        <w:rPr>
          <w:rFonts w:ascii="Times New Roman" w:eastAsia="Times New Roman" w:hAnsi="Times New Roman" w:cs="Times New Roman"/>
          <w:sz w:val="24"/>
          <w:szCs w:val="24"/>
        </w:rPr>
        <w:t>ECinf</w:t>
      </w:r>
      <w:proofErr w:type="spellEnd"/>
      <w:r w:rsidRPr="00B360FF">
        <w:rPr>
          <w:rFonts w:ascii="Times New Roman" w:eastAsia="Times New Roman" w:hAnsi="Times New Roman" w:cs="Times New Roman"/>
          <w:sz w:val="24"/>
          <w:szCs w:val="24"/>
        </w:rPr>
        <w:t>), que tiene por objetivo definir los criterios con que será evaluada la información.</w:t>
      </w:r>
    </w:p>
    <w:p w14:paraId="171BDB90" w14:textId="77777777" w:rsidR="00314F4B" w:rsidRPr="00B360FF" w:rsidRDefault="00BF50C6" w:rsidP="00CA586E">
      <w:pPr>
        <w:numPr>
          <w:ilvl w:val="0"/>
          <w:numId w:val="2"/>
        </w:numPr>
        <w:spacing w:line="360" w:lineRule="auto"/>
        <w:ind w:left="283" w:hanging="300"/>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Plantillas para la extracción de información: sección que tiene por objetivo registrar los estudios primarios derivados del proceso de selección. </w:t>
      </w:r>
    </w:p>
    <w:p w14:paraId="22C2D96A" w14:textId="77777777" w:rsidR="00314F4B" w:rsidRPr="00B360FF" w:rsidRDefault="00BF50C6" w:rsidP="00CA586E">
      <w:pPr>
        <w:numPr>
          <w:ilvl w:val="0"/>
          <w:numId w:val="2"/>
        </w:numPr>
        <w:spacing w:line="360" w:lineRule="auto"/>
        <w:ind w:left="283" w:hanging="300"/>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Ejecución de la extracción: sección en la que se realiza la evaluación de los estudios mediante los criterios definidos. </w:t>
      </w:r>
    </w:p>
    <w:p w14:paraId="281B7088" w14:textId="77777777" w:rsidR="00314F4B" w:rsidRPr="00B360FF" w:rsidRDefault="00BF50C6" w:rsidP="00CA586E">
      <w:pPr>
        <w:numPr>
          <w:ilvl w:val="0"/>
          <w:numId w:val="5"/>
        </w:numPr>
        <w:spacing w:line="360" w:lineRule="auto"/>
        <w:ind w:left="283"/>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Resumen de resultados: fase en la que se muestran los resultados obtenidos de la aplicación de la fase de desarrollo del protocolo de RS y la fase de extracción de información, tiene como objetivo presentar los datos resultantes de los estudios seleccionados.</w:t>
      </w:r>
    </w:p>
    <w:p w14:paraId="3FB8CDA6" w14:textId="77777777" w:rsidR="00314F4B" w:rsidRPr="000C7B8D" w:rsidRDefault="00BF50C6" w:rsidP="00CA586E">
      <w:pPr>
        <w:pStyle w:val="Ttulo1"/>
        <w:numPr>
          <w:ilvl w:val="1"/>
          <w:numId w:val="4"/>
        </w:numPr>
        <w:spacing w:after="0" w:line="360" w:lineRule="auto"/>
        <w:ind w:left="284"/>
        <w:jc w:val="both"/>
        <w:rPr>
          <w:rFonts w:ascii="Times New Roman" w:eastAsia="Times New Roman" w:hAnsi="Times New Roman" w:cs="Times New Roman"/>
          <w:b/>
          <w:sz w:val="24"/>
          <w:szCs w:val="24"/>
        </w:rPr>
      </w:pPr>
      <w:bookmarkStart w:id="8" w:name="_yu5e8n1zmpak" w:colFirst="0" w:colLast="0"/>
      <w:bookmarkEnd w:id="8"/>
      <w:r w:rsidRPr="000C7B8D">
        <w:rPr>
          <w:rFonts w:ascii="Times New Roman" w:eastAsia="Times New Roman" w:hAnsi="Times New Roman" w:cs="Times New Roman"/>
          <w:b/>
          <w:sz w:val="24"/>
          <w:szCs w:val="24"/>
        </w:rPr>
        <w:t>Revisión sistemática de la propuesta de indicadores para evaluar la industria de software de una región.</w:t>
      </w:r>
    </w:p>
    <w:p w14:paraId="2FB634A5" w14:textId="77777777" w:rsidR="00314F4B" w:rsidRPr="000C7B8D" w:rsidRDefault="00BF50C6" w:rsidP="004C27E2">
      <w:pPr>
        <w:pStyle w:val="Ttulo2"/>
        <w:numPr>
          <w:ilvl w:val="2"/>
          <w:numId w:val="4"/>
        </w:numPr>
        <w:spacing w:before="0" w:after="0" w:line="360" w:lineRule="auto"/>
        <w:ind w:left="284"/>
        <w:jc w:val="both"/>
        <w:rPr>
          <w:rFonts w:ascii="Times New Roman" w:eastAsia="Times New Roman" w:hAnsi="Times New Roman" w:cs="Times New Roman"/>
          <w:b/>
          <w:sz w:val="24"/>
          <w:szCs w:val="24"/>
        </w:rPr>
      </w:pPr>
      <w:bookmarkStart w:id="9" w:name="_rzgswdoqjkkb" w:colFirst="0" w:colLast="0"/>
      <w:bookmarkEnd w:id="9"/>
      <w:r w:rsidRPr="000C7B8D">
        <w:rPr>
          <w:rFonts w:ascii="Times New Roman" w:eastAsia="Times New Roman" w:hAnsi="Times New Roman" w:cs="Times New Roman"/>
          <w:b/>
          <w:sz w:val="24"/>
          <w:szCs w:val="24"/>
        </w:rPr>
        <w:t>Desarrollo del protocolo.</w:t>
      </w:r>
    </w:p>
    <w:p w14:paraId="7C0E6186" w14:textId="343AA08F" w:rsidR="00314F4B" w:rsidRPr="000C7B8D" w:rsidRDefault="00BF50C6" w:rsidP="004C27E2">
      <w:pPr>
        <w:pStyle w:val="Ttulo3"/>
        <w:numPr>
          <w:ilvl w:val="3"/>
          <w:numId w:val="4"/>
        </w:numPr>
        <w:spacing w:before="0" w:after="0" w:line="360" w:lineRule="auto"/>
        <w:ind w:left="284"/>
        <w:jc w:val="both"/>
        <w:rPr>
          <w:rFonts w:ascii="Times New Roman" w:eastAsia="Times New Roman" w:hAnsi="Times New Roman" w:cs="Times New Roman"/>
          <w:b/>
          <w:color w:val="auto"/>
          <w:sz w:val="24"/>
          <w:szCs w:val="24"/>
        </w:rPr>
      </w:pPr>
      <w:bookmarkStart w:id="10" w:name="_38ht2goysna3" w:colFirst="0" w:colLast="0"/>
      <w:bookmarkEnd w:id="10"/>
      <w:r w:rsidRPr="000C7B8D">
        <w:rPr>
          <w:rFonts w:ascii="Times New Roman" w:eastAsia="Times New Roman" w:hAnsi="Times New Roman" w:cs="Times New Roman"/>
          <w:b/>
          <w:color w:val="auto"/>
          <w:sz w:val="24"/>
          <w:szCs w:val="24"/>
        </w:rPr>
        <w:t>Formulación de la pregunta.</w:t>
      </w:r>
    </w:p>
    <w:p w14:paraId="4EC04BBD" w14:textId="7B6E8D20" w:rsidR="00314F4B" w:rsidRPr="000C7B8D" w:rsidRDefault="00BF50C6" w:rsidP="004C27E2">
      <w:pPr>
        <w:pStyle w:val="Ttulo4"/>
        <w:numPr>
          <w:ilvl w:val="4"/>
          <w:numId w:val="4"/>
        </w:numPr>
        <w:spacing w:before="0" w:after="0" w:line="360" w:lineRule="auto"/>
        <w:ind w:left="284"/>
        <w:jc w:val="both"/>
        <w:rPr>
          <w:rFonts w:ascii="Times New Roman" w:eastAsia="Times New Roman" w:hAnsi="Times New Roman" w:cs="Times New Roman"/>
          <w:b/>
          <w:color w:val="auto"/>
        </w:rPr>
      </w:pPr>
      <w:bookmarkStart w:id="11" w:name="_2jk2pk46cwyl" w:colFirst="0" w:colLast="0"/>
      <w:bookmarkEnd w:id="11"/>
      <w:r w:rsidRPr="000C7B8D">
        <w:rPr>
          <w:rFonts w:ascii="Times New Roman" w:eastAsia="Times New Roman" w:hAnsi="Times New Roman" w:cs="Times New Roman"/>
          <w:b/>
          <w:color w:val="auto"/>
        </w:rPr>
        <w:t>Enfoque de la pregunta:</w:t>
      </w:r>
    </w:p>
    <w:p w14:paraId="42266774" w14:textId="77777777" w:rsidR="00314F4B" w:rsidRPr="00B360FF" w:rsidRDefault="00BF50C6" w:rsidP="004C27E2">
      <w:pPr>
        <w:spacing w:line="360" w:lineRule="auto"/>
        <w:jc w:val="both"/>
        <w:rPr>
          <w:rFonts w:ascii="Times New Roman" w:eastAsia="Times New Roman" w:hAnsi="Times New Roman" w:cs="Times New Roman"/>
          <w:sz w:val="24"/>
          <w:szCs w:val="24"/>
          <w:shd w:val="clear" w:color="auto" w:fill="FFE599"/>
        </w:rPr>
      </w:pPr>
      <w:r w:rsidRPr="00B360FF">
        <w:rPr>
          <w:rFonts w:ascii="Times New Roman" w:eastAsia="Times New Roman" w:hAnsi="Times New Roman" w:cs="Times New Roman"/>
          <w:sz w:val="24"/>
          <w:szCs w:val="24"/>
        </w:rPr>
        <w:t>Está investigación se llevó a cabo para identificar el conjunto de indicadores que ayudarán a evaluar la industria de software de una región.</w:t>
      </w:r>
    </w:p>
    <w:p w14:paraId="565BA628" w14:textId="77777777" w:rsidR="00314F4B" w:rsidRPr="000C7B8D" w:rsidRDefault="00BF50C6" w:rsidP="004C27E2">
      <w:pPr>
        <w:pStyle w:val="Ttulo4"/>
        <w:numPr>
          <w:ilvl w:val="4"/>
          <w:numId w:val="4"/>
        </w:numPr>
        <w:spacing w:before="0" w:after="0" w:line="360" w:lineRule="auto"/>
        <w:ind w:left="284"/>
        <w:jc w:val="both"/>
        <w:rPr>
          <w:rFonts w:ascii="Times New Roman" w:eastAsia="Times New Roman" w:hAnsi="Times New Roman" w:cs="Times New Roman"/>
          <w:b/>
          <w:color w:val="auto"/>
        </w:rPr>
      </w:pPr>
      <w:bookmarkStart w:id="12" w:name="_dnsowaikttfe" w:colFirst="0" w:colLast="0"/>
      <w:bookmarkEnd w:id="12"/>
      <w:r w:rsidRPr="000C7B8D">
        <w:rPr>
          <w:rFonts w:ascii="Times New Roman" w:eastAsia="Times New Roman" w:hAnsi="Times New Roman" w:cs="Times New Roman"/>
          <w:b/>
          <w:color w:val="auto"/>
        </w:rPr>
        <w:t>Amplitud y calidad de la pregunta</w:t>
      </w:r>
    </w:p>
    <w:p w14:paraId="15021E48" w14:textId="7B0B0D31" w:rsidR="00314F4B" w:rsidRPr="000C7B8D" w:rsidRDefault="00BF50C6" w:rsidP="004C27E2">
      <w:pPr>
        <w:pStyle w:val="Ttulo5"/>
        <w:numPr>
          <w:ilvl w:val="5"/>
          <w:numId w:val="4"/>
        </w:numPr>
        <w:spacing w:before="0" w:after="0" w:line="360" w:lineRule="auto"/>
        <w:ind w:left="284"/>
        <w:jc w:val="both"/>
        <w:rPr>
          <w:rFonts w:ascii="Times New Roman" w:eastAsia="Times New Roman" w:hAnsi="Times New Roman" w:cs="Times New Roman"/>
          <w:b/>
          <w:color w:val="auto"/>
          <w:sz w:val="24"/>
          <w:szCs w:val="24"/>
        </w:rPr>
      </w:pPr>
      <w:bookmarkStart w:id="13" w:name="_tlyv6ixm0gx7" w:colFirst="0" w:colLast="0"/>
      <w:bookmarkEnd w:id="13"/>
      <w:r w:rsidRPr="000C7B8D">
        <w:rPr>
          <w:rFonts w:ascii="Times New Roman" w:eastAsia="Times New Roman" w:hAnsi="Times New Roman" w:cs="Times New Roman"/>
          <w:b/>
          <w:color w:val="auto"/>
          <w:sz w:val="24"/>
          <w:szCs w:val="24"/>
        </w:rPr>
        <w:t>Problema:</w:t>
      </w:r>
    </w:p>
    <w:p w14:paraId="0D506A27" w14:textId="0BBE3438" w:rsidR="00314F4B" w:rsidRPr="00B360FF" w:rsidRDefault="00BF50C6" w:rsidP="004C27E2">
      <w:pP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En la actualidad no existen estudios recientes que indiquen o detallen la condición en la que se encuentra </w:t>
      </w:r>
      <w:r w:rsidR="004D5942" w:rsidRPr="00B360FF">
        <w:rPr>
          <w:rFonts w:ascii="Times New Roman" w:eastAsia="Times New Roman" w:hAnsi="Times New Roman" w:cs="Times New Roman"/>
          <w:sz w:val="24"/>
          <w:szCs w:val="24"/>
        </w:rPr>
        <w:t>actualmente</w:t>
      </w:r>
      <w:r w:rsidRPr="00B360FF">
        <w:rPr>
          <w:rFonts w:ascii="Times New Roman" w:eastAsia="Times New Roman" w:hAnsi="Times New Roman" w:cs="Times New Roman"/>
          <w:sz w:val="24"/>
          <w:szCs w:val="24"/>
        </w:rPr>
        <w:t xml:space="preserve"> la industria del software en México, es por ello </w:t>
      </w:r>
      <w:proofErr w:type="gramStart"/>
      <w:r w:rsidRPr="00B360FF">
        <w:rPr>
          <w:rFonts w:ascii="Times New Roman" w:eastAsia="Times New Roman" w:hAnsi="Times New Roman" w:cs="Times New Roman"/>
          <w:sz w:val="24"/>
          <w:szCs w:val="24"/>
        </w:rPr>
        <w:t>que</w:t>
      </w:r>
      <w:proofErr w:type="gramEnd"/>
      <w:r w:rsidRPr="00B360FF">
        <w:rPr>
          <w:rFonts w:ascii="Times New Roman" w:eastAsia="Times New Roman" w:hAnsi="Times New Roman" w:cs="Times New Roman"/>
          <w:sz w:val="24"/>
          <w:szCs w:val="24"/>
        </w:rPr>
        <w:t xml:space="preserve"> se cree que es de </w:t>
      </w:r>
      <w:r w:rsidRPr="00B360FF">
        <w:rPr>
          <w:rFonts w:ascii="Times New Roman" w:eastAsia="Times New Roman" w:hAnsi="Times New Roman" w:cs="Times New Roman"/>
          <w:sz w:val="24"/>
          <w:szCs w:val="24"/>
        </w:rPr>
        <w:lastRenderedPageBreak/>
        <w:t>suma importancia proponer un</w:t>
      </w:r>
      <w:r w:rsidR="00FF3BE2" w:rsidRPr="00B360FF">
        <w:rPr>
          <w:rFonts w:ascii="Times New Roman" w:eastAsia="Times New Roman" w:hAnsi="Times New Roman" w:cs="Times New Roman"/>
          <w:sz w:val="24"/>
          <w:szCs w:val="24"/>
        </w:rPr>
        <w:t xml:space="preserve"> </w:t>
      </w:r>
      <w:r w:rsidRPr="00B360FF">
        <w:rPr>
          <w:rFonts w:ascii="Times New Roman" w:eastAsia="Times New Roman" w:hAnsi="Times New Roman" w:cs="Times New Roman"/>
          <w:sz w:val="24"/>
          <w:szCs w:val="24"/>
        </w:rPr>
        <w:t>conjunto de indicadores que ayuden a medir el desempeño de la industria del software, no solo en México, sino que también en todos los países.</w:t>
      </w:r>
    </w:p>
    <w:p w14:paraId="61052445" w14:textId="0B5F457B" w:rsidR="00314F4B" w:rsidRPr="000C7B8D" w:rsidRDefault="00BF50C6" w:rsidP="004C27E2">
      <w:pPr>
        <w:pStyle w:val="Ttulo5"/>
        <w:numPr>
          <w:ilvl w:val="5"/>
          <w:numId w:val="4"/>
        </w:numPr>
        <w:spacing w:before="0" w:after="0" w:line="360" w:lineRule="auto"/>
        <w:ind w:left="284"/>
        <w:jc w:val="both"/>
        <w:rPr>
          <w:rFonts w:ascii="Times New Roman" w:eastAsia="Times New Roman" w:hAnsi="Times New Roman" w:cs="Times New Roman"/>
          <w:b/>
          <w:color w:val="auto"/>
          <w:sz w:val="24"/>
          <w:szCs w:val="24"/>
        </w:rPr>
      </w:pPr>
      <w:bookmarkStart w:id="14" w:name="_75spl0bvhicn" w:colFirst="0" w:colLast="0"/>
      <w:bookmarkEnd w:id="14"/>
      <w:r w:rsidRPr="000C7B8D">
        <w:rPr>
          <w:rFonts w:ascii="Times New Roman" w:eastAsia="Times New Roman" w:hAnsi="Times New Roman" w:cs="Times New Roman"/>
          <w:b/>
          <w:color w:val="auto"/>
          <w:sz w:val="24"/>
          <w:szCs w:val="24"/>
        </w:rPr>
        <w:t>Pregunta:</w:t>
      </w:r>
    </w:p>
    <w:p w14:paraId="1D4D5D8F" w14:textId="77777777" w:rsidR="00314F4B" w:rsidRPr="00B360FF" w:rsidRDefault="00BF50C6" w:rsidP="004C27E2">
      <w:pP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¿Cuáles son los indicadores más relevantes para evaluar la industria de software de una región?</w:t>
      </w:r>
    </w:p>
    <w:p w14:paraId="3C0AFF68" w14:textId="77777777" w:rsidR="00314F4B" w:rsidRPr="00B360FF" w:rsidRDefault="00BF50C6" w:rsidP="004C27E2">
      <w:pP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¿Es posible clasificar los indicadores que ayudan a evaluar la industria de software de una región?</w:t>
      </w:r>
    </w:p>
    <w:p w14:paraId="0CF50510" w14:textId="7A3CD90A" w:rsidR="00314F4B" w:rsidRPr="000C7B8D" w:rsidRDefault="00BF50C6" w:rsidP="004C27E2">
      <w:pPr>
        <w:pStyle w:val="Ttulo5"/>
        <w:numPr>
          <w:ilvl w:val="5"/>
          <w:numId w:val="4"/>
        </w:numPr>
        <w:spacing w:before="0" w:after="0" w:line="360" w:lineRule="auto"/>
        <w:ind w:left="284"/>
        <w:jc w:val="both"/>
        <w:rPr>
          <w:rFonts w:ascii="Times New Roman" w:eastAsia="Times New Roman" w:hAnsi="Times New Roman" w:cs="Times New Roman"/>
          <w:b/>
          <w:color w:val="auto"/>
          <w:sz w:val="24"/>
          <w:szCs w:val="24"/>
        </w:rPr>
      </w:pPr>
      <w:bookmarkStart w:id="15" w:name="_p13r4mi3fux8" w:colFirst="0" w:colLast="0"/>
      <w:bookmarkEnd w:id="15"/>
      <w:r w:rsidRPr="000C7B8D">
        <w:rPr>
          <w:rFonts w:ascii="Times New Roman" w:eastAsia="Times New Roman" w:hAnsi="Times New Roman" w:cs="Times New Roman"/>
          <w:b/>
          <w:color w:val="auto"/>
          <w:sz w:val="24"/>
          <w:szCs w:val="24"/>
        </w:rPr>
        <w:t>Palabras clave y sinónimos:</w:t>
      </w:r>
    </w:p>
    <w:p w14:paraId="2ECFE6D8" w14:textId="77777777" w:rsidR="00314F4B" w:rsidRPr="00B360FF" w:rsidRDefault="00BF50C6" w:rsidP="004C27E2">
      <w:pP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Las definiciones usadas para resolver la pregunta de investigación fueron: Software, industria de software, tecnología, crecimiento, auge, economía, inversiones, TICS, </w:t>
      </w:r>
      <w:proofErr w:type="spellStart"/>
      <w:proofErr w:type="gramStart"/>
      <w:r w:rsidRPr="00B360FF">
        <w:rPr>
          <w:rFonts w:ascii="Times New Roman" w:eastAsia="Times New Roman" w:hAnsi="Times New Roman" w:cs="Times New Roman"/>
          <w:sz w:val="24"/>
          <w:szCs w:val="24"/>
        </w:rPr>
        <w:t>Clusters</w:t>
      </w:r>
      <w:proofErr w:type="spellEnd"/>
      <w:proofErr w:type="gramEnd"/>
      <w:r w:rsidRPr="00B360FF">
        <w:rPr>
          <w:rFonts w:ascii="Times New Roman" w:eastAsia="Times New Roman" w:hAnsi="Times New Roman" w:cs="Times New Roman"/>
          <w:sz w:val="24"/>
          <w:szCs w:val="24"/>
        </w:rPr>
        <w:t xml:space="preserve"> de Software, 2004, 2005, 2007, 2008, 2009, 2012, 2014, 2018.</w:t>
      </w:r>
    </w:p>
    <w:p w14:paraId="78D7B080" w14:textId="0138C727" w:rsidR="00314F4B" w:rsidRPr="000C7B8D" w:rsidRDefault="00BF50C6" w:rsidP="004C27E2">
      <w:pPr>
        <w:pStyle w:val="Ttulo5"/>
        <w:numPr>
          <w:ilvl w:val="5"/>
          <w:numId w:val="4"/>
        </w:numPr>
        <w:spacing w:before="0" w:after="0" w:line="360" w:lineRule="auto"/>
        <w:ind w:left="284"/>
        <w:jc w:val="both"/>
        <w:rPr>
          <w:rFonts w:ascii="Times New Roman" w:eastAsia="Times New Roman" w:hAnsi="Times New Roman" w:cs="Times New Roman"/>
          <w:b/>
          <w:color w:val="auto"/>
          <w:sz w:val="24"/>
          <w:szCs w:val="24"/>
        </w:rPr>
      </w:pPr>
      <w:bookmarkStart w:id="16" w:name="_1mkmq8xefv0" w:colFirst="0" w:colLast="0"/>
      <w:bookmarkEnd w:id="16"/>
      <w:r w:rsidRPr="000C7B8D">
        <w:rPr>
          <w:rFonts w:ascii="Times New Roman" w:eastAsia="Times New Roman" w:hAnsi="Times New Roman" w:cs="Times New Roman"/>
          <w:b/>
          <w:color w:val="auto"/>
          <w:sz w:val="24"/>
          <w:szCs w:val="24"/>
        </w:rPr>
        <w:t>Intervención:</w:t>
      </w:r>
    </w:p>
    <w:p w14:paraId="059B1C02" w14:textId="77777777" w:rsidR="00314F4B" w:rsidRPr="00B360FF" w:rsidRDefault="00BF50C6" w:rsidP="004C27E2">
      <w:pPr>
        <w:spacing w:line="360" w:lineRule="auto"/>
        <w:ind w:left="283" w:hanging="360"/>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Indicadores para evaluar la industria de Software de una región.</w:t>
      </w:r>
    </w:p>
    <w:p w14:paraId="2A8E35CB" w14:textId="4170033B" w:rsidR="00314F4B" w:rsidRPr="000C7B8D" w:rsidRDefault="00BF50C6" w:rsidP="004C27E2">
      <w:pPr>
        <w:pStyle w:val="Ttulo5"/>
        <w:numPr>
          <w:ilvl w:val="5"/>
          <w:numId w:val="4"/>
        </w:numPr>
        <w:spacing w:before="0" w:after="0" w:line="360" w:lineRule="auto"/>
        <w:ind w:left="284"/>
        <w:jc w:val="both"/>
        <w:rPr>
          <w:rFonts w:ascii="Times New Roman" w:eastAsia="Times New Roman" w:hAnsi="Times New Roman" w:cs="Times New Roman"/>
          <w:b/>
          <w:color w:val="auto"/>
          <w:sz w:val="24"/>
          <w:szCs w:val="24"/>
        </w:rPr>
      </w:pPr>
      <w:bookmarkStart w:id="17" w:name="_3z614u3bzpjn" w:colFirst="0" w:colLast="0"/>
      <w:bookmarkEnd w:id="17"/>
      <w:r w:rsidRPr="000C7B8D">
        <w:rPr>
          <w:rFonts w:ascii="Times New Roman" w:eastAsia="Times New Roman" w:hAnsi="Times New Roman" w:cs="Times New Roman"/>
          <w:b/>
          <w:color w:val="auto"/>
          <w:sz w:val="24"/>
          <w:szCs w:val="24"/>
        </w:rPr>
        <w:t>Efecto:</w:t>
      </w:r>
    </w:p>
    <w:p w14:paraId="581897B5" w14:textId="70DCC6C3" w:rsidR="00314F4B" w:rsidRPr="00B360FF" w:rsidRDefault="00BF50C6" w:rsidP="004C27E2">
      <w:pPr>
        <w:spacing w:line="360" w:lineRule="auto"/>
        <w:jc w:val="both"/>
        <w:rPr>
          <w:sz w:val="24"/>
          <w:szCs w:val="24"/>
        </w:rPr>
      </w:pPr>
      <w:r w:rsidRPr="00B360FF">
        <w:rPr>
          <w:rFonts w:ascii="Times New Roman" w:eastAsia="Times New Roman" w:hAnsi="Times New Roman" w:cs="Times New Roman"/>
          <w:sz w:val="24"/>
          <w:szCs w:val="24"/>
        </w:rPr>
        <w:t>Estudios para identificar las fortalezas, debilidades, oportunidades y amenazas de un sector de la industria de software.</w:t>
      </w:r>
    </w:p>
    <w:p w14:paraId="4280D292" w14:textId="0DEC6875" w:rsidR="00314F4B" w:rsidRPr="000C7B8D" w:rsidRDefault="00BF50C6" w:rsidP="004C27E2">
      <w:pPr>
        <w:pStyle w:val="Ttulo5"/>
        <w:numPr>
          <w:ilvl w:val="5"/>
          <w:numId w:val="4"/>
        </w:numPr>
        <w:spacing w:before="0" w:after="0" w:line="360" w:lineRule="auto"/>
        <w:ind w:left="284"/>
        <w:jc w:val="both"/>
        <w:rPr>
          <w:rFonts w:ascii="Times New Roman" w:eastAsia="Times New Roman" w:hAnsi="Times New Roman" w:cs="Times New Roman"/>
          <w:b/>
          <w:color w:val="auto"/>
          <w:sz w:val="24"/>
          <w:szCs w:val="24"/>
        </w:rPr>
      </w:pPr>
      <w:bookmarkStart w:id="18" w:name="_gzsrlg79rutn" w:colFirst="0" w:colLast="0"/>
      <w:bookmarkEnd w:id="18"/>
      <w:r w:rsidRPr="000C7B8D">
        <w:rPr>
          <w:rFonts w:ascii="Times New Roman" w:eastAsia="Times New Roman" w:hAnsi="Times New Roman" w:cs="Times New Roman"/>
          <w:b/>
          <w:color w:val="auto"/>
          <w:sz w:val="24"/>
          <w:szCs w:val="24"/>
        </w:rPr>
        <w:t>Población</w:t>
      </w:r>
      <w:r w:rsidRPr="000C7B8D">
        <w:rPr>
          <w:rFonts w:ascii="Times New Roman" w:eastAsia="Times New Roman" w:hAnsi="Times New Roman" w:cs="Times New Roman"/>
          <w:color w:val="auto"/>
          <w:sz w:val="24"/>
          <w:szCs w:val="24"/>
        </w:rPr>
        <w:t>:</w:t>
      </w:r>
    </w:p>
    <w:p w14:paraId="631B0061" w14:textId="77777777" w:rsidR="00314F4B" w:rsidRPr="00B360FF" w:rsidRDefault="00BF50C6" w:rsidP="004C27E2">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Publicaciones relacionadas con el área de calidad de la industria de software de los países de todo el mundo.</w:t>
      </w:r>
    </w:p>
    <w:p w14:paraId="4903AD18" w14:textId="77777777" w:rsidR="00314F4B" w:rsidRPr="000C7B8D" w:rsidRDefault="00BF50C6" w:rsidP="00CA586E">
      <w:pPr>
        <w:pStyle w:val="Ttulo5"/>
        <w:numPr>
          <w:ilvl w:val="5"/>
          <w:numId w:val="4"/>
        </w:numPr>
        <w:spacing w:before="0" w:after="0" w:line="360" w:lineRule="auto"/>
        <w:ind w:left="284"/>
        <w:jc w:val="both"/>
        <w:rPr>
          <w:rFonts w:ascii="Times New Roman" w:eastAsia="Times New Roman" w:hAnsi="Times New Roman" w:cs="Times New Roman"/>
          <w:b/>
          <w:color w:val="auto"/>
          <w:sz w:val="24"/>
          <w:szCs w:val="24"/>
        </w:rPr>
      </w:pPr>
      <w:bookmarkStart w:id="19" w:name="_guka6w4lt7t2" w:colFirst="0" w:colLast="0"/>
      <w:bookmarkEnd w:id="19"/>
      <w:r w:rsidRPr="000C7B8D">
        <w:rPr>
          <w:rFonts w:ascii="Times New Roman" w:eastAsia="Times New Roman" w:hAnsi="Times New Roman" w:cs="Times New Roman"/>
          <w:b/>
          <w:color w:val="auto"/>
          <w:sz w:val="24"/>
          <w:szCs w:val="24"/>
        </w:rPr>
        <w:t>Aplicación</w:t>
      </w:r>
    </w:p>
    <w:p w14:paraId="2D144FD5" w14:textId="77777777" w:rsidR="00314F4B" w:rsidRPr="00B360FF" w:rsidRDefault="00BF50C6" w:rsidP="00CA586E">
      <w:pPr>
        <w:pBdr>
          <w:top w:val="nil"/>
          <w:left w:val="nil"/>
          <w:bottom w:val="nil"/>
          <w:right w:val="nil"/>
          <w:between w:val="nil"/>
        </w:pBdr>
        <w:spacing w:line="360" w:lineRule="auto"/>
        <w:ind w:left="283" w:hanging="360"/>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Organizaciones dedicadas a la industria de software de todo el país.</w:t>
      </w:r>
    </w:p>
    <w:p w14:paraId="7F47573F" w14:textId="77777777" w:rsidR="00314F4B" w:rsidRPr="000C7B8D" w:rsidRDefault="00BF50C6" w:rsidP="004C27E2">
      <w:pPr>
        <w:pStyle w:val="Ttulo3"/>
        <w:numPr>
          <w:ilvl w:val="3"/>
          <w:numId w:val="4"/>
        </w:numPr>
        <w:spacing w:before="0" w:after="0" w:line="360" w:lineRule="auto"/>
        <w:ind w:left="284"/>
        <w:jc w:val="both"/>
        <w:rPr>
          <w:rFonts w:ascii="Times New Roman" w:eastAsia="Times New Roman" w:hAnsi="Times New Roman" w:cs="Times New Roman"/>
          <w:b/>
          <w:color w:val="auto"/>
          <w:sz w:val="24"/>
          <w:szCs w:val="24"/>
        </w:rPr>
      </w:pPr>
      <w:bookmarkStart w:id="20" w:name="_3wjosmt1anub" w:colFirst="0" w:colLast="0"/>
      <w:bookmarkEnd w:id="20"/>
      <w:r w:rsidRPr="000C7B8D">
        <w:rPr>
          <w:rFonts w:ascii="Times New Roman" w:eastAsia="Times New Roman" w:hAnsi="Times New Roman" w:cs="Times New Roman"/>
          <w:b/>
          <w:color w:val="auto"/>
          <w:sz w:val="24"/>
          <w:szCs w:val="24"/>
        </w:rPr>
        <w:t>Identificación y selección de fuentes.</w:t>
      </w:r>
    </w:p>
    <w:p w14:paraId="6EEB06EB" w14:textId="77777777" w:rsidR="00314F4B" w:rsidRPr="000C7B8D" w:rsidRDefault="00BF50C6" w:rsidP="004C27E2">
      <w:pPr>
        <w:pStyle w:val="Ttulo4"/>
        <w:numPr>
          <w:ilvl w:val="4"/>
          <w:numId w:val="4"/>
        </w:numPr>
        <w:spacing w:before="0" w:after="0" w:line="360" w:lineRule="auto"/>
        <w:ind w:left="284"/>
        <w:jc w:val="both"/>
        <w:rPr>
          <w:rFonts w:ascii="Times New Roman" w:eastAsia="Times New Roman" w:hAnsi="Times New Roman" w:cs="Times New Roman"/>
          <w:b/>
          <w:color w:val="auto"/>
        </w:rPr>
      </w:pPr>
      <w:bookmarkStart w:id="21" w:name="_igtyzr8733l7" w:colFirst="0" w:colLast="0"/>
      <w:bookmarkEnd w:id="21"/>
      <w:r w:rsidRPr="000C7B8D">
        <w:rPr>
          <w:rFonts w:ascii="Times New Roman" w:eastAsia="Times New Roman" w:hAnsi="Times New Roman" w:cs="Times New Roman"/>
          <w:b/>
          <w:color w:val="auto"/>
        </w:rPr>
        <w:t>Definición de los criterios de la selección de fuentes:</w:t>
      </w:r>
    </w:p>
    <w:p w14:paraId="4975491A" w14:textId="77777777" w:rsidR="00314F4B" w:rsidRPr="00B360FF" w:rsidRDefault="00BF50C6" w:rsidP="004C27E2">
      <w:pPr>
        <w:numPr>
          <w:ilvl w:val="0"/>
          <w:numId w:val="6"/>
        </w:numPr>
        <w:spacing w:line="360" w:lineRule="auto"/>
        <w:ind w:left="283"/>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Utilizar mecanismos de búsqueda con palabras claves. </w:t>
      </w:r>
    </w:p>
    <w:p w14:paraId="33823B4B" w14:textId="77777777" w:rsidR="00314F4B" w:rsidRPr="00B360FF" w:rsidRDefault="00BF50C6" w:rsidP="004C27E2">
      <w:pPr>
        <w:numPr>
          <w:ilvl w:val="0"/>
          <w:numId w:val="6"/>
        </w:numPr>
        <w:spacing w:line="360" w:lineRule="auto"/>
        <w:ind w:left="283"/>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Publicaciones recomendadas por otros autores.</w:t>
      </w:r>
    </w:p>
    <w:p w14:paraId="262985B6" w14:textId="77777777" w:rsidR="00314F4B" w:rsidRPr="00B360FF" w:rsidRDefault="00BF50C6" w:rsidP="004C27E2">
      <w:pPr>
        <w:numPr>
          <w:ilvl w:val="0"/>
          <w:numId w:val="6"/>
        </w:numPr>
        <w:spacing w:line="360" w:lineRule="auto"/>
        <w:ind w:left="283"/>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Publicaciones disponibles en sitios web.</w:t>
      </w:r>
    </w:p>
    <w:p w14:paraId="457700B2" w14:textId="77777777" w:rsidR="00314F4B" w:rsidRPr="000C7B8D" w:rsidRDefault="00BF50C6" w:rsidP="004C27E2">
      <w:pPr>
        <w:pStyle w:val="Ttulo4"/>
        <w:numPr>
          <w:ilvl w:val="4"/>
          <w:numId w:val="4"/>
        </w:numPr>
        <w:spacing w:before="0" w:after="0" w:line="360" w:lineRule="auto"/>
        <w:ind w:left="284"/>
        <w:jc w:val="both"/>
        <w:rPr>
          <w:rFonts w:ascii="Times New Roman" w:eastAsia="Times New Roman" w:hAnsi="Times New Roman" w:cs="Times New Roman"/>
          <w:b/>
          <w:color w:val="auto"/>
        </w:rPr>
      </w:pPr>
      <w:bookmarkStart w:id="22" w:name="_yy5fxxj6jzn7" w:colFirst="0" w:colLast="0"/>
      <w:bookmarkEnd w:id="22"/>
      <w:r w:rsidRPr="000C7B8D">
        <w:rPr>
          <w:rFonts w:ascii="Times New Roman" w:eastAsia="Times New Roman" w:hAnsi="Times New Roman" w:cs="Times New Roman"/>
          <w:b/>
          <w:color w:val="auto"/>
        </w:rPr>
        <w:t xml:space="preserve">Idioma de los estudios: </w:t>
      </w:r>
    </w:p>
    <w:p w14:paraId="01627905" w14:textId="77777777" w:rsidR="00314F4B" w:rsidRPr="00B360FF" w:rsidRDefault="00BF50C6" w:rsidP="004C27E2">
      <w:pPr>
        <w:numPr>
          <w:ilvl w:val="0"/>
          <w:numId w:val="3"/>
        </w:numPr>
        <w:spacing w:line="360" w:lineRule="auto"/>
        <w:ind w:left="283"/>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Español</w:t>
      </w:r>
    </w:p>
    <w:p w14:paraId="7F39F0D6" w14:textId="77777777" w:rsidR="00314F4B" w:rsidRPr="000C7B8D" w:rsidRDefault="00BF50C6" w:rsidP="00CA586E">
      <w:pPr>
        <w:pStyle w:val="Ttulo4"/>
        <w:numPr>
          <w:ilvl w:val="4"/>
          <w:numId w:val="4"/>
        </w:numPr>
        <w:spacing w:before="0" w:after="0" w:line="360" w:lineRule="auto"/>
        <w:ind w:left="284"/>
        <w:jc w:val="both"/>
        <w:rPr>
          <w:rFonts w:ascii="Times New Roman" w:eastAsia="Times New Roman" w:hAnsi="Times New Roman" w:cs="Times New Roman"/>
          <w:b/>
          <w:color w:val="auto"/>
        </w:rPr>
      </w:pPr>
      <w:bookmarkStart w:id="23" w:name="_80izj0u4bjgi" w:colFirst="0" w:colLast="0"/>
      <w:bookmarkEnd w:id="23"/>
      <w:r w:rsidRPr="000C7B8D">
        <w:rPr>
          <w:rFonts w:ascii="Times New Roman" w:eastAsia="Times New Roman" w:hAnsi="Times New Roman" w:cs="Times New Roman"/>
          <w:b/>
          <w:color w:val="auto"/>
        </w:rPr>
        <w:t>Identificación de fuentes</w:t>
      </w:r>
    </w:p>
    <w:p w14:paraId="6CD94B15" w14:textId="77777777" w:rsidR="00314F4B" w:rsidRPr="000C7B8D" w:rsidRDefault="00BF50C6" w:rsidP="00CA586E">
      <w:pPr>
        <w:pStyle w:val="Ttulo4"/>
        <w:numPr>
          <w:ilvl w:val="4"/>
          <w:numId w:val="4"/>
        </w:numPr>
        <w:spacing w:before="0" w:after="0" w:line="360" w:lineRule="auto"/>
        <w:ind w:left="284"/>
        <w:jc w:val="both"/>
        <w:rPr>
          <w:rFonts w:ascii="Times New Roman" w:eastAsia="Times New Roman" w:hAnsi="Times New Roman" w:cs="Times New Roman"/>
          <w:b/>
          <w:color w:val="auto"/>
        </w:rPr>
      </w:pPr>
      <w:bookmarkStart w:id="24" w:name="_xvn6p0oxvcez" w:colFirst="0" w:colLast="0"/>
      <w:bookmarkEnd w:id="24"/>
      <w:r w:rsidRPr="000C7B8D">
        <w:rPr>
          <w:rFonts w:ascii="Times New Roman" w:eastAsia="Times New Roman" w:hAnsi="Times New Roman" w:cs="Times New Roman"/>
          <w:b/>
          <w:color w:val="auto"/>
        </w:rPr>
        <w:t>Métodos de búsqueda de fuentes</w:t>
      </w:r>
    </w:p>
    <w:p w14:paraId="672262E2" w14:textId="77777777" w:rsidR="00314F4B" w:rsidRPr="00B360FF" w:rsidRDefault="00BF50C6" w:rsidP="00CA586E">
      <w:pPr>
        <w:pBdr>
          <w:top w:val="nil"/>
          <w:left w:val="nil"/>
          <w:bottom w:val="nil"/>
          <w:right w:val="nil"/>
          <w:between w:val="nil"/>
        </w:pBdr>
        <w:spacing w:line="360" w:lineRule="auto"/>
        <w:jc w:val="both"/>
        <w:rPr>
          <w:rFonts w:ascii="Times New Roman" w:eastAsia="Times New Roman" w:hAnsi="Times New Roman" w:cs="Times New Roman"/>
        </w:rPr>
      </w:pPr>
      <w:r w:rsidRPr="00B360FF">
        <w:rPr>
          <w:rFonts w:ascii="Times New Roman" w:eastAsia="Times New Roman" w:hAnsi="Times New Roman" w:cs="Times New Roman"/>
          <w:sz w:val="24"/>
          <w:szCs w:val="24"/>
        </w:rPr>
        <w:t>Para ejecutar esta revisión sistemática se realizó la investigación a través de motores de búsqueda web</w:t>
      </w:r>
      <w:r w:rsidRPr="00B360FF">
        <w:rPr>
          <w:rFonts w:ascii="Times New Roman" w:eastAsia="Times New Roman" w:hAnsi="Times New Roman" w:cs="Times New Roman"/>
        </w:rPr>
        <w:t xml:space="preserve">. </w:t>
      </w:r>
    </w:p>
    <w:p w14:paraId="2D38547D" w14:textId="77777777" w:rsidR="00314F4B" w:rsidRPr="000C7B8D" w:rsidRDefault="00BF50C6" w:rsidP="00CA586E">
      <w:pPr>
        <w:pStyle w:val="Ttulo4"/>
        <w:numPr>
          <w:ilvl w:val="4"/>
          <w:numId w:val="4"/>
        </w:numPr>
        <w:spacing w:before="0" w:after="0" w:line="360" w:lineRule="auto"/>
        <w:ind w:left="284"/>
        <w:jc w:val="both"/>
        <w:rPr>
          <w:rFonts w:ascii="Times New Roman" w:eastAsia="Times New Roman" w:hAnsi="Times New Roman" w:cs="Times New Roman"/>
          <w:b/>
          <w:color w:val="auto"/>
        </w:rPr>
      </w:pPr>
      <w:bookmarkStart w:id="25" w:name="_yvc7bgrmgadl" w:colFirst="0" w:colLast="0"/>
      <w:bookmarkEnd w:id="25"/>
      <w:r w:rsidRPr="000C7B8D">
        <w:rPr>
          <w:rFonts w:ascii="Times New Roman" w:eastAsia="Times New Roman" w:hAnsi="Times New Roman" w:cs="Times New Roman"/>
          <w:b/>
          <w:color w:val="auto"/>
        </w:rPr>
        <w:t>Cadena de búsqueda</w:t>
      </w:r>
    </w:p>
    <w:p w14:paraId="650E17D3" w14:textId="680EB3D4" w:rsidR="00314F4B" w:rsidRPr="00B360FF" w:rsidRDefault="00BF50C6" w:rsidP="00CA586E">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Con la combinación del listado de palabras identificadas se utilizaron conectores lógicos “AND”, “OR” y “NOT” y se obtuvo una cadena general básica de búsqueda (ver tabla </w:t>
      </w:r>
      <w:r w:rsidR="008B2E1D">
        <w:rPr>
          <w:rFonts w:ascii="Times New Roman" w:eastAsia="Times New Roman" w:hAnsi="Times New Roman" w:cs="Times New Roman"/>
          <w:sz w:val="24"/>
          <w:szCs w:val="24"/>
        </w:rPr>
        <w:t>1</w:t>
      </w:r>
      <w:r w:rsidRPr="00B360FF">
        <w:rPr>
          <w:rFonts w:ascii="Times New Roman" w:eastAsia="Times New Roman" w:hAnsi="Times New Roman" w:cs="Times New Roman"/>
          <w:sz w:val="24"/>
          <w:szCs w:val="24"/>
        </w:rPr>
        <w:t>).</w:t>
      </w:r>
    </w:p>
    <w:p w14:paraId="68B4E060" w14:textId="44345E5E" w:rsidR="00314F4B" w:rsidRPr="00B360FF" w:rsidRDefault="00314F4B">
      <w:pPr>
        <w:rPr>
          <w:rFonts w:ascii="Times New Roman" w:eastAsia="Times New Roman" w:hAnsi="Times New Roman" w:cs="Times New Roman"/>
        </w:rPr>
      </w:pPr>
    </w:p>
    <w:p w14:paraId="28151B29" w14:textId="1638A68E" w:rsidR="008B645A" w:rsidRDefault="008B645A">
      <w:pPr>
        <w:rPr>
          <w:rFonts w:ascii="Times New Roman" w:eastAsia="Times New Roman" w:hAnsi="Times New Roman" w:cs="Times New Roman"/>
        </w:rPr>
      </w:pPr>
    </w:p>
    <w:p w14:paraId="165A5C79" w14:textId="239A3AFE" w:rsidR="004C27E2" w:rsidRDefault="004C27E2">
      <w:pPr>
        <w:rPr>
          <w:rFonts w:ascii="Times New Roman" w:eastAsia="Times New Roman" w:hAnsi="Times New Roman" w:cs="Times New Roman"/>
        </w:rPr>
      </w:pPr>
    </w:p>
    <w:p w14:paraId="6ED5DC1E" w14:textId="77777777" w:rsidR="004C27E2" w:rsidRPr="00B360FF" w:rsidRDefault="004C27E2">
      <w:pPr>
        <w:rPr>
          <w:rFonts w:ascii="Times New Roman" w:eastAsia="Times New Roman" w:hAnsi="Times New Roman" w:cs="Times New Roman"/>
        </w:rPr>
      </w:pPr>
    </w:p>
    <w:p w14:paraId="7E10C433" w14:textId="2073404F" w:rsidR="00314F4B" w:rsidRPr="00B360FF" w:rsidRDefault="00BF50C6">
      <w:pPr>
        <w:jc w:val="center"/>
        <w:rPr>
          <w:rFonts w:ascii="Times New Roman" w:eastAsia="Times New Roman" w:hAnsi="Times New Roman" w:cs="Times New Roman"/>
        </w:rPr>
      </w:pPr>
      <w:r w:rsidRPr="00B360FF">
        <w:rPr>
          <w:rFonts w:ascii="Times New Roman" w:eastAsia="Times New Roman" w:hAnsi="Times New Roman" w:cs="Times New Roman"/>
          <w:b/>
          <w:sz w:val="24"/>
          <w:szCs w:val="24"/>
        </w:rPr>
        <w:lastRenderedPageBreak/>
        <w:t xml:space="preserve">Tabla </w:t>
      </w:r>
      <w:r w:rsidR="008B2E1D">
        <w:rPr>
          <w:rFonts w:ascii="Times New Roman" w:eastAsia="Times New Roman" w:hAnsi="Times New Roman" w:cs="Times New Roman"/>
          <w:b/>
          <w:sz w:val="24"/>
          <w:szCs w:val="24"/>
        </w:rPr>
        <w:t>1</w:t>
      </w:r>
      <w:r w:rsidRPr="00B360FF">
        <w:rPr>
          <w:rFonts w:ascii="Times New Roman" w:eastAsia="Times New Roman" w:hAnsi="Times New Roman" w:cs="Times New Roman"/>
          <w:b/>
          <w:sz w:val="24"/>
          <w:szCs w:val="24"/>
        </w:rPr>
        <w:t>.</w:t>
      </w:r>
      <w:r w:rsidRPr="00B360FF">
        <w:rPr>
          <w:rFonts w:ascii="Times New Roman" w:eastAsia="Times New Roman" w:hAnsi="Times New Roman" w:cs="Times New Roman"/>
          <w:sz w:val="24"/>
          <w:szCs w:val="24"/>
        </w:rPr>
        <w:t xml:space="preserve"> Cadena de búsqueda</w:t>
      </w: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14F4B" w:rsidRPr="00B360FF" w14:paraId="170FB004" w14:textId="77777777">
        <w:trPr>
          <w:trHeight w:val="447"/>
          <w:jc w:val="center"/>
        </w:trPr>
        <w:tc>
          <w:tcPr>
            <w:tcW w:w="9029" w:type="dxa"/>
            <w:shd w:val="clear" w:color="auto" w:fill="auto"/>
            <w:tcMar>
              <w:top w:w="100" w:type="dxa"/>
              <w:left w:w="100" w:type="dxa"/>
              <w:bottom w:w="100" w:type="dxa"/>
              <w:right w:w="100" w:type="dxa"/>
            </w:tcMar>
          </w:tcPr>
          <w:p w14:paraId="6443C5FF" w14:textId="77777777" w:rsidR="00314F4B" w:rsidRPr="00B360FF" w:rsidRDefault="00BF50C6">
            <w:pPr>
              <w:widowControl w:val="0"/>
              <w:spacing w:line="240" w:lineRule="auto"/>
              <w:jc w:val="center"/>
              <w:rPr>
                <w:rFonts w:ascii="Times New Roman" w:eastAsia="Times New Roman" w:hAnsi="Times New Roman" w:cs="Times New Roman"/>
              </w:rPr>
            </w:pPr>
            <w:r w:rsidRPr="00B360FF">
              <w:rPr>
                <w:rFonts w:ascii="Times New Roman" w:eastAsia="Times New Roman" w:hAnsi="Times New Roman" w:cs="Times New Roman"/>
              </w:rPr>
              <w:t>Palabras clave con operadores lógicos</w:t>
            </w:r>
          </w:p>
        </w:tc>
      </w:tr>
      <w:tr w:rsidR="00314F4B" w:rsidRPr="00B360FF" w14:paraId="68B3A673" w14:textId="77777777">
        <w:trPr>
          <w:jc w:val="center"/>
        </w:trPr>
        <w:tc>
          <w:tcPr>
            <w:tcW w:w="9029" w:type="dxa"/>
            <w:shd w:val="clear" w:color="auto" w:fill="auto"/>
            <w:tcMar>
              <w:top w:w="100" w:type="dxa"/>
              <w:left w:w="100" w:type="dxa"/>
              <w:bottom w:w="100" w:type="dxa"/>
              <w:right w:w="100" w:type="dxa"/>
            </w:tcMar>
          </w:tcPr>
          <w:p w14:paraId="4FE03DE7" w14:textId="77777777" w:rsidR="00314F4B" w:rsidRPr="00B360FF" w:rsidRDefault="00BF50C6">
            <w:pPr>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(“Industria de software” OR “Ciencias de la Computación” OR “Gestión de la Tecnología y la Innovación” OR “Desarrollo de Software” </w:t>
            </w:r>
            <w:proofErr w:type="gramStart"/>
            <w:r w:rsidRPr="00B360FF">
              <w:rPr>
                <w:rFonts w:ascii="Times New Roman" w:eastAsia="Times New Roman" w:hAnsi="Times New Roman" w:cs="Times New Roman"/>
                <w:sz w:val="24"/>
                <w:szCs w:val="24"/>
              </w:rPr>
              <w:t>OR ”I</w:t>
            </w:r>
            <w:proofErr w:type="gramEnd"/>
            <w:r w:rsidRPr="00B360FF">
              <w:rPr>
                <w:rFonts w:ascii="Times New Roman" w:eastAsia="Times New Roman" w:hAnsi="Times New Roman" w:cs="Times New Roman"/>
                <w:sz w:val="24"/>
                <w:szCs w:val="24"/>
              </w:rPr>
              <w:t>&amp;D” OR “Ingeniería de Software” OR “</w:t>
            </w:r>
            <w:proofErr w:type="spellStart"/>
            <w:r w:rsidRPr="00B360FF">
              <w:rPr>
                <w:rFonts w:ascii="Times New Roman" w:eastAsia="Times New Roman" w:hAnsi="Times New Roman" w:cs="Times New Roman"/>
                <w:sz w:val="24"/>
                <w:szCs w:val="24"/>
              </w:rPr>
              <w:t>Clusters</w:t>
            </w:r>
            <w:proofErr w:type="spellEnd"/>
            <w:r w:rsidRPr="00B360FF">
              <w:rPr>
                <w:rFonts w:ascii="Times New Roman" w:eastAsia="Times New Roman" w:hAnsi="Times New Roman" w:cs="Times New Roman"/>
                <w:sz w:val="24"/>
                <w:szCs w:val="24"/>
              </w:rPr>
              <w:t xml:space="preserve"> Industriales de Software” OR “Innovación” OR “Componentes a evaluar” OR “Instrumentos de </w:t>
            </w:r>
            <w:proofErr w:type="spellStart"/>
            <w:r w:rsidRPr="00B360FF">
              <w:rPr>
                <w:rFonts w:ascii="Times New Roman" w:eastAsia="Times New Roman" w:hAnsi="Times New Roman" w:cs="Times New Roman"/>
                <w:sz w:val="24"/>
                <w:szCs w:val="24"/>
              </w:rPr>
              <w:t>diagnostico</w:t>
            </w:r>
            <w:proofErr w:type="spellEnd"/>
            <w:r w:rsidRPr="00B360FF">
              <w:rPr>
                <w:rFonts w:ascii="Times New Roman" w:eastAsia="Times New Roman" w:hAnsi="Times New Roman" w:cs="Times New Roman"/>
                <w:sz w:val="24"/>
                <w:szCs w:val="24"/>
              </w:rPr>
              <w:t>” OR “Áreas potenciales de mejora” OR “financiamiento de la industria del software”) AND (“Crecimiento del desarrollo de la industria del software”)</w:t>
            </w:r>
          </w:p>
        </w:tc>
      </w:tr>
    </w:tbl>
    <w:p w14:paraId="4F057A52" w14:textId="77777777" w:rsidR="00314F4B" w:rsidRPr="00B360FF" w:rsidRDefault="00BF50C6">
      <w:pPr>
        <w:widowControl w:val="0"/>
        <w:spacing w:before="183" w:line="240" w:lineRule="auto"/>
        <w:ind w:left="3187"/>
        <w:jc w:val="both"/>
        <w:rPr>
          <w:rFonts w:ascii="Times New Roman" w:eastAsia="Times New Roman" w:hAnsi="Times New Roman" w:cs="Times New Roman"/>
        </w:rPr>
      </w:pPr>
      <w:r w:rsidRPr="00B360FF">
        <w:rPr>
          <w:rFonts w:ascii="Times New Roman" w:eastAsia="Times New Roman" w:hAnsi="Times New Roman" w:cs="Times New Roman"/>
          <w:sz w:val="24"/>
          <w:szCs w:val="24"/>
        </w:rPr>
        <w:t>Fuente: Elaboración propia</w:t>
      </w:r>
    </w:p>
    <w:p w14:paraId="20326EE3" w14:textId="77777777" w:rsidR="00314F4B" w:rsidRPr="000C7B8D" w:rsidRDefault="00BF50C6" w:rsidP="000C7B8D">
      <w:pPr>
        <w:pStyle w:val="Ttulo5"/>
        <w:numPr>
          <w:ilvl w:val="5"/>
          <w:numId w:val="4"/>
        </w:numPr>
        <w:shd w:val="clear" w:color="auto" w:fill="FFFFFF"/>
        <w:spacing w:after="0"/>
        <w:ind w:left="284"/>
        <w:rPr>
          <w:rFonts w:ascii="Times New Roman" w:eastAsia="Times New Roman" w:hAnsi="Times New Roman" w:cs="Times New Roman"/>
          <w:b/>
          <w:color w:val="auto"/>
          <w:sz w:val="24"/>
          <w:szCs w:val="24"/>
        </w:rPr>
      </w:pPr>
      <w:bookmarkStart w:id="26" w:name="_gh45iylev5m5" w:colFirst="0" w:colLast="0"/>
      <w:bookmarkEnd w:id="26"/>
      <w:r w:rsidRPr="000C7B8D">
        <w:rPr>
          <w:rFonts w:ascii="Times New Roman" w:eastAsia="Times New Roman" w:hAnsi="Times New Roman" w:cs="Times New Roman"/>
          <w:b/>
          <w:color w:val="auto"/>
          <w:sz w:val="24"/>
          <w:szCs w:val="24"/>
        </w:rPr>
        <w:t>Lista de fuentes</w:t>
      </w:r>
    </w:p>
    <w:p w14:paraId="49D4BECD" w14:textId="77777777" w:rsidR="00314F4B" w:rsidRPr="00B360FF" w:rsidRDefault="00BF50C6">
      <w:pPr>
        <w:numPr>
          <w:ilvl w:val="0"/>
          <w:numId w:val="9"/>
        </w:numPr>
        <w:ind w:left="283"/>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Google Académico</w:t>
      </w:r>
    </w:p>
    <w:p w14:paraId="01A88B21" w14:textId="77777777" w:rsidR="00314F4B" w:rsidRPr="00B360FF" w:rsidRDefault="00BF50C6">
      <w:pPr>
        <w:numPr>
          <w:ilvl w:val="0"/>
          <w:numId w:val="9"/>
        </w:numPr>
        <w:ind w:left="283"/>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Redalyc</w:t>
      </w:r>
    </w:p>
    <w:p w14:paraId="39EE1D7F" w14:textId="77777777" w:rsidR="00314F4B" w:rsidRPr="00B360FF" w:rsidRDefault="00BF50C6">
      <w:pPr>
        <w:numPr>
          <w:ilvl w:val="0"/>
          <w:numId w:val="9"/>
        </w:numPr>
        <w:ind w:left="283"/>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SciELO</w:t>
      </w:r>
    </w:p>
    <w:p w14:paraId="7EEE66ED" w14:textId="77777777" w:rsidR="00314F4B" w:rsidRPr="00B360FF" w:rsidRDefault="00BF50C6">
      <w:pPr>
        <w:numPr>
          <w:ilvl w:val="0"/>
          <w:numId w:val="9"/>
        </w:numPr>
        <w:ind w:left="283"/>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Dialnet</w:t>
      </w:r>
    </w:p>
    <w:p w14:paraId="7564935A" w14:textId="77777777" w:rsidR="00314F4B" w:rsidRPr="000C7B8D" w:rsidRDefault="00BF50C6" w:rsidP="000C7B8D">
      <w:pPr>
        <w:pStyle w:val="Ttulo4"/>
        <w:numPr>
          <w:ilvl w:val="4"/>
          <w:numId w:val="4"/>
        </w:numPr>
        <w:shd w:val="clear" w:color="auto" w:fill="FFFFFF"/>
        <w:ind w:left="284"/>
        <w:rPr>
          <w:rFonts w:ascii="Times New Roman" w:eastAsia="Times New Roman" w:hAnsi="Times New Roman" w:cs="Times New Roman"/>
          <w:b/>
          <w:color w:val="auto"/>
        </w:rPr>
      </w:pPr>
      <w:bookmarkStart w:id="27" w:name="_jy42c3f7x3tj" w:colFirst="0" w:colLast="0"/>
      <w:bookmarkEnd w:id="27"/>
      <w:r w:rsidRPr="000C7B8D">
        <w:rPr>
          <w:rFonts w:ascii="Times New Roman" w:eastAsia="Times New Roman" w:hAnsi="Times New Roman" w:cs="Times New Roman"/>
          <w:b/>
          <w:color w:val="auto"/>
        </w:rPr>
        <w:t>Selección de fuentes después de la evaluación de criterios</w:t>
      </w:r>
    </w:p>
    <w:p w14:paraId="2E75E0AD" w14:textId="05B37D7D" w:rsidR="00314F4B" w:rsidRPr="00B360FF" w:rsidRDefault="00BF50C6" w:rsidP="003B5623">
      <w:pPr>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Se verificó, si las fuentes se ajustan a los criterios previamente definidos, y se estableció la lista de fuentes, mostrada en la tabla </w:t>
      </w:r>
      <w:r w:rsidR="008B2E1D">
        <w:rPr>
          <w:rFonts w:ascii="Times New Roman" w:eastAsia="Times New Roman" w:hAnsi="Times New Roman" w:cs="Times New Roman"/>
          <w:sz w:val="24"/>
          <w:szCs w:val="24"/>
        </w:rPr>
        <w:t>2</w:t>
      </w:r>
      <w:r w:rsidRPr="00B360FF">
        <w:rPr>
          <w:rFonts w:ascii="Times New Roman" w:eastAsia="Times New Roman" w:hAnsi="Times New Roman" w:cs="Times New Roman"/>
          <w:sz w:val="24"/>
          <w:szCs w:val="24"/>
        </w:rPr>
        <w:t>.</w:t>
      </w:r>
    </w:p>
    <w:p w14:paraId="07432E49" w14:textId="37534DC8" w:rsidR="003B5623" w:rsidRPr="00B360FF" w:rsidRDefault="003B5623" w:rsidP="003B5623">
      <w:pPr>
        <w:jc w:val="both"/>
        <w:rPr>
          <w:rFonts w:ascii="Times New Roman" w:eastAsia="Times New Roman" w:hAnsi="Times New Roman" w:cs="Times New Roman"/>
          <w:sz w:val="24"/>
          <w:szCs w:val="24"/>
        </w:rPr>
      </w:pPr>
    </w:p>
    <w:p w14:paraId="7B3925C9" w14:textId="77777777" w:rsidR="00314F4B" w:rsidRPr="00B360FF" w:rsidRDefault="00314F4B">
      <w:pPr>
        <w:rPr>
          <w:rFonts w:ascii="Times New Roman" w:eastAsia="Times New Roman" w:hAnsi="Times New Roman" w:cs="Times New Roman"/>
          <w:sz w:val="24"/>
          <w:szCs w:val="24"/>
        </w:rPr>
      </w:pPr>
    </w:p>
    <w:p w14:paraId="5A6B8129" w14:textId="603A6D9F" w:rsidR="00314F4B" w:rsidRPr="00B360FF" w:rsidRDefault="00BF50C6">
      <w:pPr>
        <w:jc w:val="center"/>
        <w:rPr>
          <w:rFonts w:ascii="Times New Roman" w:eastAsia="Times New Roman" w:hAnsi="Times New Roman" w:cs="Times New Roman"/>
          <w:sz w:val="24"/>
          <w:szCs w:val="24"/>
        </w:rPr>
      </w:pPr>
      <w:r w:rsidRPr="00B360FF">
        <w:rPr>
          <w:rFonts w:ascii="Times New Roman" w:eastAsia="Times New Roman" w:hAnsi="Times New Roman" w:cs="Times New Roman"/>
          <w:b/>
          <w:sz w:val="24"/>
          <w:szCs w:val="24"/>
        </w:rPr>
        <w:t xml:space="preserve">Tabla </w:t>
      </w:r>
      <w:r w:rsidR="008B2E1D">
        <w:rPr>
          <w:rFonts w:ascii="Times New Roman" w:eastAsia="Times New Roman" w:hAnsi="Times New Roman" w:cs="Times New Roman"/>
          <w:b/>
          <w:sz w:val="24"/>
          <w:szCs w:val="24"/>
        </w:rPr>
        <w:t>2</w:t>
      </w:r>
      <w:r w:rsidRPr="00B360FF">
        <w:rPr>
          <w:rFonts w:ascii="Times New Roman" w:eastAsia="Times New Roman" w:hAnsi="Times New Roman" w:cs="Times New Roman"/>
          <w:b/>
          <w:sz w:val="24"/>
          <w:szCs w:val="24"/>
        </w:rPr>
        <w:t>.</w:t>
      </w:r>
      <w:r w:rsidRPr="00B360FF">
        <w:rPr>
          <w:rFonts w:ascii="Times New Roman" w:eastAsia="Times New Roman" w:hAnsi="Times New Roman" w:cs="Times New Roman"/>
          <w:sz w:val="24"/>
          <w:szCs w:val="24"/>
        </w:rPr>
        <w:t xml:space="preserve"> Fuentes empleadas.</w:t>
      </w:r>
    </w:p>
    <w:tbl>
      <w:tblPr>
        <w:tblStyle w:val="a0"/>
        <w:tblW w:w="496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3075"/>
      </w:tblGrid>
      <w:tr w:rsidR="00314F4B" w:rsidRPr="00B360FF" w14:paraId="73906FBC" w14:textId="77777777">
        <w:trPr>
          <w:jc w:val="center"/>
        </w:trPr>
        <w:tc>
          <w:tcPr>
            <w:tcW w:w="1890" w:type="dxa"/>
            <w:shd w:val="clear" w:color="auto" w:fill="auto"/>
            <w:tcMar>
              <w:top w:w="100" w:type="dxa"/>
              <w:left w:w="100" w:type="dxa"/>
              <w:bottom w:w="100" w:type="dxa"/>
              <w:right w:w="100" w:type="dxa"/>
            </w:tcMar>
          </w:tcPr>
          <w:p w14:paraId="6946E685" w14:textId="77777777" w:rsidR="00314F4B" w:rsidRPr="00B360FF" w:rsidRDefault="00BF50C6">
            <w:pPr>
              <w:widowControl w:val="0"/>
              <w:spacing w:line="240" w:lineRule="auto"/>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Número</w:t>
            </w:r>
          </w:p>
        </w:tc>
        <w:tc>
          <w:tcPr>
            <w:tcW w:w="3075" w:type="dxa"/>
            <w:shd w:val="clear" w:color="auto" w:fill="auto"/>
            <w:tcMar>
              <w:top w:w="100" w:type="dxa"/>
              <w:left w:w="100" w:type="dxa"/>
              <w:bottom w:w="100" w:type="dxa"/>
              <w:right w:w="100" w:type="dxa"/>
            </w:tcMar>
          </w:tcPr>
          <w:p w14:paraId="60067A58" w14:textId="77777777" w:rsidR="00314F4B" w:rsidRPr="00B360FF" w:rsidRDefault="00BF50C6">
            <w:pPr>
              <w:widowControl w:val="0"/>
              <w:spacing w:line="240" w:lineRule="auto"/>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Fuentes</w:t>
            </w:r>
          </w:p>
        </w:tc>
      </w:tr>
      <w:tr w:rsidR="00314F4B" w:rsidRPr="00B360FF" w14:paraId="2CA11495" w14:textId="77777777">
        <w:trPr>
          <w:jc w:val="center"/>
        </w:trPr>
        <w:tc>
          <w:tcPr>
            <w:tcW w:w="1890" w:type="dxa"/>
            <w:shd w:val="clear" w:color="auto" w:fill="auto"/>
            <w:tcMar>
              <w:top w:w="100" w:type="dxa"/>
              <w:left w:w="100" w:type="dxa"/>
              <w:bottom w:w="100" w:type="dxa"/>
              <w:right w:w="100" w:type="dxa"/>
            </w:tcMar>
          </w:tcPr>
          <w:p w14:paraId="071B8379" w14:textId="77777777" w:rsidR="00314F4B" w:rsidRPr="00B360FF" w:rsidRDefault="00BF50C6">
            <w:pPr>
              <w:widowControl w:val="0"/>
              <w:spacing w:line="240" w:lineRule="auto"/>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1</w:t>
            </w:r>
          </w:p>
        </w:tc>
        <w:tc>
          <w:tcPr>
            <w:tcW w:w="3075" w:type="dxa"/>
            <w:shd w:val="clear" w:color="auto" w:fill="auto"/>
            <w:tcMar>
              <w:top w:w="100" w:type="dxa"/>
              <w:left w:w="100" w:type="dxa"/>
              <w:bottom w:w="100" w:type="dxa"/>
              <w:right w:w="100" w:type="dxa"/>
            </w:tcMar>
          </w:tcPr>
          <w:p w14:paraId="458F7C51" w14:textId="77777777" w:rsidR="00314F4B" w:rsidRPr="00B360FF" w:rsidRDefault="00BF50C6">
            <w:pPr>
              <w:widowControl w:val="0"/>
              <w:spacing w:line="240" w:lineRule="auto"/>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Google Académico</w:t>
            </w:r>
          </w:p>
        </w:tc>
      </w:tr>
      <w:tr w:rsidR="00314F4B" w:rsidRPr="00B360FF" w14:paraId="499ED88C" w14:textId="77777777">
        <w:trPr>
          <w:jc w:val="center"/>
        </w:trPr>
        <w:tc>
          <w:tcPr>
            <w:tcW w:w="1890" w:type="dxa"/>
            <w:shd w:val="clear" w:color="auto" w:fill="auto"/>
            <w:tcMar>
              <w:top w:w="100" w:type="dxa"/>
              <w:left w:w="100" w:type="dxa"/>
              <w:bottom w:w="100" w:type="dxa"/>
              <w:right w:w="100" w:type="dxa"/>
            </w:tcMar>
          </w:tcPr>
          <w:p w14:paraId="3A9F53D9" w14:textId="77777777" w:rsidR="00314F4B" w:rsidRPr="00B360FF" w:rsidRDefault="00BF50C6">
            <w:pPr>
              <w:widowControl w:val="0"/>
              <w:spacing w:line="240" w:lineRule="auto"/>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2</w:t>
            </w:r>
          </w:p>
        </w:tc>
        <w:tc>
          <w:tcPr>
            <w:tcW w:w="3075" w:type="dxa"/>
            <w:shd w:val="clear" w:color="auto" w:fill="auto"/>
            <w:tcMar>
              <w:top w:w="100" w:type="dxa"/>
              <w:left w:w="100" w:type="dxa"/>
              <w:bottom w:w="100" w:type="dxa"/>
              <w:right w:w="100" w:type="dxa"/>
            </w:tcMar>
          </w:tcPr>
          <w:p w14:paraId="0D607CC2" w14:textId="77777777" w:rsidR="00314F4B" w:rsidRPr="00B360FF" w:rsidRDefault="00BF50C6">
            <w:pPr>
              <w:widowControl w:val="0"/>
              <w:spacing w:line="240" w:lineRule="auto"/>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Redalyc</w:t>
            </w:r>
          </w:p>
        </w:tc>
      </w:tr>
      <w:tr w:rsidR="00314F4B" w:rsidRPr="00B360FF" w14:paraId="78A58748" w14:textId="77777777">
        <w:trPr>
          <w:jc w:val="center"/>
        </w:trPr>
        <w:tc>
          <w:tcPr>
            <w:tcW w:w="1890" w:type="dxa"/>
            <w:shd w:val="clear" w:color="auto" w:fill="auto"/>
            <w:tcMar>
              <w:top w:w="100" w:type="dxa"/>
              <w:left w:w="100" w:type="dxa"/>
              <w:bottom w:w="100" w:type="dxa"/>
              <w:right w:w="100" w:type="dxa"/>
            </w:tcMar>
          </w:tcPr>
          <w:p w14:paraId="6DE643EE" w14:textId="77777777" w:rsidR="00314F4B" w:rsidRPr="00B360FF" w:rsidRDefault="00BF50C6">
            <w:pPr>
              <w:widowControl w:val="0"/>
              <w:spacing w:line="240" w:lineRule="auto"/>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3</w:t>
            </w:r>
          </w:p>
        </w:tc>
        <w:tc>
          <w:tcPr>
            <w:tcW w:w="3075" w:type="dxa"/>
            <w:shd w:val="clear" w:color="auto" w:fill="auto"/>
            <w:tcMar>
              <w:top w:w="100" w:type="dxa"/>
              <w:left w:w="100" w:type="dxa"/>
              <w:bottom w:w="100" w:type="dxa"/>
              <w:right w:w="100" w:type="dxa"/>
            </w:tcMar>
          </w:tcPr>
          <w:p w14:paraId="35C8EFD5" w14:textId="77777777" w:rsidR="00314F4B" w:rsidRPr="00B360FF" w:rsidRDefault="00BF50C6">
            <w:pPr>
              <w:widowControl w:val="0"/>
              <w:spacing w:line="240" w:lineRule="auto"/>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SciELO</w:t>
            </w:r>
          </w:p>
        </w:tc>
      </w:tr>
      <w:tr w:rsidR="00314F4B" w:rsidRPr="00B360FF" w14:paraId="3D1E26DF" w14:textId="77777777">
        <w:trPr>
          <w:jc w:val="center"/>
        </w:trPr>
        <w:tc>
          <w:tcPr>
            <w:tcW w:w="1890" w:type="dxa"/>
            <w:shd w:val="clear" w:color="auto" w:fill="auto"/>
            <w:tcMar>
              <w:top w:w="100" w:type="dxa"/>
              <w:left w:w="100" w:type="dxa"/>
              <w:bottom w:w="100" w:type="dxa"/>
              <w:right w:w="100" w:type="dxa"/>
            </w:tcMar>
          </w:tcPr>
          <w:p w14:paraId="0143CB3F" w14:textId="77777777" w:rsidR="00314F4B" w:rsidRPr="00B360FF" w:rsidRDefault="00BF50C6">
            <w:pPr>
              <w:widowControl w:val="0"/>
              <w:spacing w:line="240" w:lineRule="auto"/>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4</w:t>
            </w:r>
          </w:p>
        </w:tc>
        <w:tc>
          <w:tcPr>
            <w:tcW w:w="3075" w:type="dxa"/>
            <w:shd w:val="clear" w:color="auto" w:fill="auto"/>
            <w:tcMar>
              <w:top w:w="100" w:type="dxa"/>
              <w:left w:w="100" w:type="dxa"/>
              <w:bottom w:w="100" w:type="dxa"/>
              <w:right w:w="100" w:type="dxa"/>
            </w:tcMar>
          </w:tcPr>
          <w:p w14:paraId="20D8ED8E" w14:textId="77777777" w:rsidR="00314F4B" w:rsidRPr="00B360FF" w:rsidRDefault="00BF50C6">
            <w:pPr>
              <w:widowControl w:val="0"/>
              <w:spacing w:line="240" w:lineRule="auto"/>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Dialnet</w:t>
            </w:r>
          </w:p>
        </w:tc>
      </w:tr>
    </w:tbl>
    <w:p w14:paraId="48C60686" w14:textId="77777777" w:rsidR="00314F4B" w:rsidRPr="00B360FF" w:rsidRDefault="00BF50C6">
      <w:pPr>
        <w:widowControl w:val="0"/>
        <w:spacing w:before="183" w:line="240" w:lineRule="auto"/>
        <w:ind w:left="3187"/>
        <w:jc w:val="both"/>
        <w:rPr>
          <w:rFonts w:ascii="Times New Roman" w:eastAsia="Times New Roman" w:hAnsi="Times New Roman" w:cs="Times New Roman"/>
        </w:rPr>
      </w:pPr>
      <w:r w:rsidRPr="00B360FF">
        <w:rPr>
          <w:rFonts w:ascii="Times New Roman" w:eastAsia="Times New Roman" w:hAnsi="Times New Roman" w:cs="Times New Roman"/>
          <w:sz w:val="24"/>
          <w:szCs w:val="24"/>
        </w:rPr>
        <w:t>Fuente: Elaboración propia</w:t>
      </w:r>
    </w:p>
    <w:p w14:paraId="6FF52C2D" w14:textId="77777777" w:rsidR="00314F4B" w:rsidRPr="000C7B8D" w:rsidRDefault="00BF50C6" w:rsidP="000C7B8D">
      <w:pPr>
        <w:pStyle w:val="Ttulo4"/>
        <w:numPr>
          <w:ilvl w:val="4"/>
          <w:numId w:val="4"/>
        </w:numPr>
        <w:ind w:left="284"/>
        <w:rPr>
          <w:rFonts w:ascii="Times New Roman" w:eastAsia="Times New Roman" w:hAnsi="Times New Roman" w:cs="Times New Roman"/>
          <w:b/>
          <w:color w:val="auto"/>
        </w:rPr>
      </w:pPr>
      <w:bookmarkStart w:id="28" w:name="_okvaw3weurwl" w:colFirst="0" w:colLast="0"/>
      <w:bookmarkEnd w:id="28"/>
      <w:r w:rsidRPr="000C7B8D">
        <w:rPr>
          <w:rFonts w:ascii="Times New Roman" w:eastAsia="Times New Roman" w:hAnsi="Times New Roman" w:cs="Times New Roman"/>
          <w:b/>
          <w:color w:val="auto"/>
        </w:rPr>
        <w:t>Verificación de las fuentes</w:t>
      </w:r>
    </w:p>
    <w:p w14:paraId="2BACB0F6" w14:textId="77777777" w:rsidR="00314F4B" w:rsidRPr="00B360FF" w:rsidRDefault="00BF50C6">
      <w:pPr>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Tres investigadores del Grupo de Investigación del Cuerpo Académico UNACAM-CA-60 “CIENCIAS DE LA COMPUTACIÓN”, de la Facultad de Ingeniería en la Universidad Autónoma de Campeche evaluaron el listado de fuentes, donde de forma consensuada aprobaron el listado.</w:t>
      </w:r>
      <w:bookmarkStart w:id="29" w:name="_dhqviqkxjd2" w:colFirst="0" w:colLast="0"/>
      <w:bookmarkEnd w:id="29"/>
    </w:p>
    <w:p w14:paraId="1B0D9587" w14:textId="77777777" w:rsidR="00314F4B" w:rsidRPr="000C7B8D" w:rsidRDefault="00BF50C6" w:rsidP="000C7B8D">
      <w:pPr>
        <w:pStyle w:val="Ttulo3"/>
        <w:numPr>
          <w:ilvl w:val="3"/>
          <w:numId w:val="4"/>
        </w:numPr>
        <w:spacing w:before="0" w:after="0"/>
        <w:ind w:left="284"/>
        <w:rPr>
          <w:rFonts w:ascii="Times New Roman" w:eastAsia="Times New Roman" w:hAnsi="Times New Roman" w:cs="Times New Roman"/>
          <w:b/>
          <w:color w:val="auto"/>
          <w:sz w:val="24"/>
          <w:szCs w:val="24"/>
        </w:rPr>
      </w:pPr>
      <w:r w:rsidRPr="000C7B8D">
        <w:rPr>
          <w:rFonts w:ascii="Times New Roman" w:eastAsia="Times New Roman" w:hAnsi="Times New Roman" w:cs="Times New Roman"/>
          <w:b/>
          <w:color w:val="auto"/>
          <w:sz w:val="24"/>
          <w:szCs w:val="24"/>
        </w:rPr>
        <w:t>Selección de estudios.</w:t>
      </w:r>
    </w:p>
    <w:p w14:paraId="732E0C72" w14:textId="77777777" w:rsidR="00314F4B" w:rsidRPr="000C7B8D" w:rsidRDefault="00BF50C6" w:rsidP="000C7B8D">
      <w:pPr>
        <w:pStyle w:val="Ttulo4"/>
        <w:numPr>
          <w:ilvl w:val="4"/>
          <w:numId w:val="4"/>
        </w:numPr>
        <w:spacing w:before="0" w:after="0"/>
        <w:ind w:left="284"/>
        <w:rPr>
          <w:rFonts w:ascii="Times New Roman" w:eastAsia="Times New Roman" w:hAnsi="Times New Roman" w:cs="Times New Roman"/>
          <w:b/>
          <w:color w:val="auto"/>
        </w:rPr>
      </w:pPr>
      <w:bookmarkStart w:id="30" w:name="_w2jybrglfmmj" w:colFirst="0" w:colLast="0"/>
      <w:bookmarkEnd w:id="30"/>
      <w:r w:rsidRPr="000C7B8D">
        <w:rPr>
          <w:rFonts w:ascii="Times New Roman" w:eastAsia="Times New Roman" w:hAnsi="Times New Roman" w:cs="Times New Roman"/>
          <w:b/>
          <w:color w:val="auto"/>
        </w:rPr>
        <w:t>Definición de estudios.</w:t>
      </w:r>
    </w:p>
    <w:p w14:paraId="48A0584A" w14:textId="04F947E0" w:rsidR="00314F4B" w:rsidRPr="000C7B8D" w:rsidRDefault="00BF50C6" w:rsidP="000C7B8D">
      <w:pPr>
        <w:pStyle w:val="Ttulo5"/>
        <w:numPr>
          <w:ilvl w:val="5"/>
          <w:numId w:val="4"/>
        </w:numPr>
        <w:spacing w:before="0"/>
        <w:ind w:left="284"/>
        <w:rPr>
          <w:rFonts w:ascii="Times New Roman" w:eastAsia="Times New Roman" w:hAnsi="Times New Roman" w:cs="Times New Roman"/>
          <w:b/>
          <w:color w:val="auto"/>
          <w:sz w:val="24"/>
          <w:szCs w:val="24"/>
        </w:rPr>
      </w:pPr>
      <w:bookmarkStart w:id="31" w:name="_dh7u9zvlbne0" w:colFirst="0" w:colLast="0"/>
      <w:bookmarkEnd w:id="31"/>
      <w:r w:rsidRPr="000C7B8D">
        <w:rPr>
          <w:rFonts w:ascii="Times New Roman" w:eastAsia="Times New Roman" w:hAnsi="Times New Roman" w:cs="Times New Roman"/>
          <w:b/>
          <w:color w:val="auto"/>
          <w:sz w:val="24"/>
          <w:szCs w:val="24"/>
        </w:rPr>
        <w:t>Definición de criterios de inclusión (CI) de estudios y de exclusión (CE) de estudios</w:t>
      </w:r>
    </w:p>
    <w:p w14:paraId="119C78C2" w14:textId="029E9B0C" w:rsidR="00314F4B" w:rsidRPr="00B360FF" w:rsidRDefault="00BF50C6" w:rsidP="000F055E">
      <w:pPr>
        <w:spacing w:after="240"/>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En la definición de criterios de inclusión (CI) de estudios y de exclusión (CE) de estudios, se identificaron 4 y 2, respectivamente, los cuales se muestran en la tabla </w:t>
      </w:r>
      <w:r w:rsidR="008B2E1D">
        <w:rPr>
          <w:rFonts w:ascii="Times New Roman" w:eastAsia="Times New Roman" w:hAnsi="Times New Roman" w:cs="Times New Roman"/>
          <w:sz w:val="24"/>
          <w:szCs w:val="24"/>
        </w:rPr>
        <w:t>3</w:t>
      </w:r>
      <w:r w:rsidRPr="00B360FF">
        <w:rPr>
          <w:rFonts w:ascii="Times New Roman" w:eastAsia="Times New Roman" w:hAnsi="Times New Roman" w:cs="Times New Roman"/>
          <w:sz w:val="24"/>
          <w:szCs w:val="24"/>
        </w:rPr>
        <w:t>.</w:t>
      </w:r>
    </w:p>
    <w:p w14:paraId="12294969" w14:textId="77777777" w:rsidR="004C27E2" w:rsidRDefault="004C27E2">
      <w:pPr>
        <w:jc w:val="center"/>
        <w:rPr>
          <w:rFonts w:ascii="Times New Roman" w:eastAsia="Times New Roman" w:hAnsi="Times New Roman" w:cs="Times New Roman"/>
          <w:b/>
        </w:rPr>
      </w:pPr>
    </w:p>
    <w:p w14:paraId="5F95FCB4" w14:textId="77777777" w:rsidR="004C27E2" w:rsidRDefault="004C27E2">
      <w:pPr>
        <w:jc w:val="center"/>
        <w:rPr>
          <w:rFonts w:ascii="Times New Roman" w:eastAsia="Times New Roman" w:hAnsi="Times New Roman" w:cs="Times New Roman"/>
          <w:b/>
        </w:rPr>
      </w:pPr>
    </w:p>
    <w:p w14:paraId="2DA58C7F" w14:textId="77777777" w:rsidR="004C27E2" w:rsidRDefault="004C27E2">
      <w:pPr>
        <w:jc w:val="center"/>
        <w:rPr>
          <w:rFonts w:ascii="Times New Roman" w:eastAsia="Times New Roman" w:hAnsi="Times New Roman" w:cs="Times New Roman"/>
          <w:b/>
        </w:rPr>
      </w:pPr>
    </w:p>
    <w:p w14:paraId="308D3F25" w14:textId="77777777" w:rsidR="004C27E2" w:rsidRDefault="004C27E2">
      <w:pPr>
        <w:jc w:val="center"/>
        <w:rPr>
          <w:rFonts w:ascii="Times New Roman" w:eastAsia="Times New Roman" w:hAnsi="Times New Roman" w:cs="Times New Roman"/>
          <w:b/>
        </w:rPr>
      </w:pPr>
    </w:p>
    <w:p w14:paraId="3AD1690B" w14:textId="430BA387" w:rsidR="00314F4B" w:rsidRPr="00B360FF" w:rsidRDefault="00BF50C6">
      <w:pPr>
        <w:jc w:val="center"/>
        <w:rPr>
          <w:rFonts w:ascii="Times New Roman" w:eastAsia="Times New Roman" w:hAnsi="Times New Roman" w:cs="Times New Roman"/>
        </w:rPr>
      </w:pPr>
      <w:r w:rsidRPr="00B360FF">
        <w:rPr>
          <w:rFonts w:ascii="Times New Roman" w:eastAsia="Times New Roman" w:hAnsi="Times New Roman" w:cs="Times New Roman"/>
          <w:b/>
        </w:rPr>
        <w:lastRenderedPageBreak/>
        <w:t>T</w:t>
      </w:r>
      <w:r w:rsidRPr="00B360FF">
        <w:rPr>
          <w:rFonts w:ascii="Times New Roman" w:eastAsia="Times New Roman" w:hAnsi="Times New Roman" w:cs="Times New Roman"/>
          <w:b/>
          <w:sz w:val="24"/>
          <w:szCs w:val="24"/>
        </w:rPr>
        <w:t xml:space="preserve">abla </w:t>
      </w:r>
      <w:r w:rsidR="008B2E1D">
        <w:rPr>
          <w:rFonts w:ascii="Times New Roman" w:eastAsia="Times New Roman" w:hAnsi="Times New Roman" w:cs="Times New Roman"/>
          <w:b/>
          <w:sz w:val="24"/>
          <w:szCs w:val="24"/>
        </w:rPr>
        <w:t>3</w:t>
      </w:r>
      <w:r w:rsidRPr="00B360FF">
        <w:rPr>
          <w:rFonts w:ascii="Times New Roman" w:eastAsia="Times New Roman" w:hAnsi="Times New Roman" w:cs="Times New Roman"/>
          <w:b/>
          <w:sz w:val="24"/>
          <w:szCs w:val="24"/>
        </w:rPr>
        <w:t>.</w:t>
      </w:r>
      <w:r w:rsidRPr="00B360FF">
        <w:rPr>
          <w:rFonts w:ascii="Times New Roman" w:eastAsia="Times New Roman" w:hAnsi="Times New Roman" w:cs="Times New Roman"/>
          <w:sz w:val="24"/>
          <w:szCs w:val="24"/>
        </w:rPr>
        <w:t xml:space="preserve"> Definición de criterios de inclusión y exclusión de estudios. </w:t>
      </w:r>
    </w:p>
    <w:tbl>
      <w:tblPr>
        <w:tblStyle w:val="a1"/>
        <w:tblW w:w="826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5595"/>
      </w:tblGrid>
      <w:tr w:rsidR="00314F4B" w:rsidRPr="00B360FF" w14:paraId="55E50F60" w14:textId="77777777">
        <w:trPr>
          <w:jc w:val="center"/>
        </w:trPr>
        <w:tc>
          <w:tcPr>
            <w:tcW w:w="2670" w:type="dxa"/>
            <w:shd w:val="clear" w:color="auto" w:fill="auto"/>
            <w:tcMar>
              <w:top w:w="100" w:type="dxa"/>
              <w:left w:w="100" w:type="dxa"/>
              <w:bottom w:w="100" w:type="dxa"/>
              <w:right w:w="100" w:type="dxa"/>
            </w:tcMar>
          </w:tcPr>
          <w:p w14:paraId="0EB7982D" w14:textId="77777777" w:rsidR="00314F4B" w:rsidRPr="00B360FF" w:rsidRDefault="00BF50C6">
            <w:pPr>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Criterio </w:t>
            </w:r>
          </w:p>
        </w:tc>
        <w:tc>
          <w:tcPr>
            <w:tcW w:w="5595" w:type="dxa"/>
            <w:shd w:val="clear" w:color="auto" w:fill="auto"/>
            <w:tcMar>
              <w:top w:w="100" w:type="dxa"/>
              <w:left w:w="100" w:type="dxa"/>
              <w:bottom w:w="100" w:type="dxa"/>
              <w:right w:w="100" w:type="dxa"/>
            </w:tcMar>
          </w:tcPr>
          <w:p w14:paraId="3455AD45" w14:textId="77777777" w:rsidR="00314F4B" w:rsidRPr="00B360FF" w:rsidRDefault="00BF50C6">
            <w:pP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Descripción</w:t>
            </w:r>
          </w:p>
        </w:tc>
      </w:tr>
      <w:tr w:rsidR="00314F4B" w:rsidRPr="00B360FF" w14:paraId="3C2B270B" w14:textId="77777777">
        <w:trPr>
          <w:jc w:val="center"/>
        </w:trPr>
        <w:tc>
          <w:tcPr>
            <w:tcW w:w="2670" w:type="dxa"/>
            <w:shd w:val="clear" w:color="auto" w:fill="auto"/>
            <w:tcMar>
              <w:top w:w="100" w:type="dxa"/>
              <w:left w:w="100" w:type="dxa"/>
              <w:bottom w:w="100" w:type="dxa"/>
              <w:right w:w="100" w:type="dxa"/>
            </w:tcMar>
          </w:tcPr>
          <w:p w14:paraId="4F8BB183" w14:textId="77777777" w:rsidR="00314F4B" w:rsidRPr="00B360FF" w:rsidRDefault="00BF50C6">
            <w:pPr>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CI1 </w:t>
            </w:r>
          </w:p>
          <w:p w14:paraId="3D25CE0D" w14:textId="77777777" w:rsidR="00314F4B" w:rsidRPr="00B360FF" w:rsidRDefault="00314F4B">
            <w:pPr>
              <w:widowControl w:val="0"/>
              <w:spacing w:line="240" w:lineRule="auto"/>
              <w:jc w:val="center"/>
              <w:rPr>
                <w:rFonts w:ascii="Times New Roman" w:eastAsia="Times New Roman" w:hAnsi="Times New Roman" w:cs="Times New Roman"/>
                <w:sz w:val="24"/>
                <w:szCs w:val="24"/>
              </w:rPr>
            </w:pPr>
          </w:p>
        </w:tc>
        <w:tc>
          <w:tcPr>
            <w:tcW w:w="5595" w:type="dxa"/>
            <w:shd w:val="clear" w:color="auto" w:fill="auto"/>
            <w:tcMar>
              <w:top w:w="100" w:type="dxa"/>
              <w:left w:w="100" w:type="dxa"/>
              <w:bottom w:w="100" w:type="dxa"/>
              <w:right w:w="100" w:type="dxa"/>
            </w:tcMar>
          </w:tcPr>
          <w:p w14:paraId="6E5E8BEE" w14:textId="77777777" w:rsidR="00314F4B" w:rsidRPr="00B360FF" w:rsidRDefault="00BF50C6">
            <w:pPr>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Incluye publicaciones cuyos títulos están relacionados con evaluaciones de la industria de software.</w:t>
            </w:r>
          </w:p>
        </w:tc>
      </w:tr>
      <w:tr w:rsidR="00314F4B" w:rsidRPr="00B360FF" w14:paraId="1740E4D4" w14:textId="77777777">
        <w:trPr>
          <w:jc w:val="center"/>
        </w:trPr>
        <w:tc>
          <w:tcPr>
            <w:tcW w:w="2670" w:type="dxa"/>
            <w:shd w:val="clear" w:color="auto" w:fill="auto"/>
            <w:tcMar>
              <w:top w:w="100" w:type="dxa"/>
              <w:left w:w="100" w:type="dxa"/>
              <w:bottom w:w="100" w:type="dxa"/>
              <w:right w:w="100" w:type="dxa"/>
            </w:tcMar>
          </w:tcPr>
          <w:p w14:paraId="5E8594F4" w14:textId="77777777" w:rsidR="00314F4B" w:rsidRPr="00B360FF" w:rsidRDefault="00BF50C6">
            <w:pPr>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CI2</w:t>
            </w:r>
          </w:p>
        </w:tc>
        <w:tc>
          <w:tcPr>
            <w:tcW w:w="5595" w:type="dxa"/>
            <w:shd w:val="clear" w:color="auto" w:fill="auto"/>
            <w:tcMar>
              <w:top w:w="100" w:type="dxa"/>
              <w:left w:w="100" w:type="dxa"/>
              <w:bottom w:w="100" w:type="dxa"/>
              <w:right w:w="100" w:type="dxa"/>
            </w:tcMar>
          </w:tcPr>
          <w:p w14:paraId="45B04B2D" w14:textId="77777777" w:rsidR="00314F4B" w:rsidRPr="00B360FF" w:rsidRDefault="00BF50C6">
            <w:pPr>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Incluye publicaciones que contengan palabras reservadas que coincidan con las definidas en la cadena de búsqueda.</w:t>
            </w:r>
          </w:p>
        </w:tc>
      </w:tr>
      <w:tr w:rsidR="00314F4B" w:rsidRPr="00B360FF" w14:paraId="675FF470" w14:textId="77777777">
        <w:trPr>
          <w:jc w:val="center"/>
        </w:trPr>
        <w:tc>
          <w:tcPr>
            <w:tcW w:w="2670" w:type="dxa"/>
            <w:shd w:val="clear" w:color="auto" w:fill="auto"/>
            <w:tcMar>
              <w:top w:w="100" w:type="dxa"/>
              <w:left w:w="100" w:type="dxa"/>
              <w:bottom w:w="100" w:type="dxa"/>
              <w:right w:w="100" w:type="dxa"/>
            </w:tcMar>
          </w:tcPr>
          <w:p w14:paraId="2F974693" w14:textId="77777777" w:rsidR="00314F4B" w:rsidRPr="00B360FF" w:rsidRDefault="00BF50C6">
            <w:pPr>
              <w:widowControl w:val="0"/>
              <w:spacing w:line="240" w:lineRule="auto"/>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CI3</w:t>
            </w:r>
          </w:p>
        </w:tc>
        <w:tc>
          <w:tcPr>
            <w:tcW w:w="5595" w:type="dxa"/>
            <w:shd w:val="clear" w:color="auto" w:fill="auto"/>
            <w:tcMar>
              <w:top w:w="100" w:type="dxa"/>
              <w:left w:w="100" w:type="dxa"/>
              <w:bottom w:w="100" w:type="dxa"/>
              <w:right w:w="100" w:type="dxa"/>
            </w:tcMar>
          </w:tcPr>
          <w:p w14:paraId="597B39A9" w14:textId="77777777" w:rsidR="00314F4B" w:rsidRPr="00B360FF" w:rsidRDefault="00BF50C6">
            <w:pPr>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Incluye publicaciones cuyo resumen esté relacionado con el tópico seleccionado.</w:t>
            </w:r>
          </w:p>
        </w:tc>
      </w:tr>
      <w:tr w:rsidR="00314F4B" w:rsidRPr="00B360FF" w14:paraId="2CAFA80C" w14:textId="77777777">
        <w:trPr>
          <w:jc w:val="center"/>
        </w:trPr>
        <w:tc>
          <w:tcPr>
            <w:tcW w:w="2670" w:type="dxa"/>
            <w:shd w:val="clear" w:color="auto" w:fill="auto"/>
            <w:tcMar>
              <w:top w:w="100" w:type="dxa"/>
              <w:left w:w="100" w:type="dxa"/>
              <w:bottom w:w="100" w:type="dxa"/>
              <w:right w:w="100" w:type="dxa"/>
            </w:tcMar>
          </w:tcPr>
          <w:p w14:paraId="67316A0A" w14:textId="77777777" w:rsidR="00314F4B" w:rsidRPr="00B360FF" w:rsidRDefault="00BF50C6">
            <w:pPr>
              <w:widowControl w:val="0"/>
              <w:spacing w:line="240" w:lineRule="auto"/>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CI4</w:t>
            </w:r>
          </w:p>
        </w:tc>
        <w:tc>
          <w:tcPr>
            <w:tcW w:w="5595" w:type="dxa"/>
            <w:shd w:val="clear" w:color="auto" w:fill="auto"/>
            <w:tcMar>
              <w:top w:w="100" w:type="dxa"/>
              <w:left w:w="100" w:type="dxa"/>
              <w:bottom w:w="100" w:type="dxa"/>
              <w:right w:w="100" w:type="dxa"/>
            </w:tcMar>
          </w:tcPr>
          <w:p w14:paraId="6DBDFD69" w14:textId="77777777" w:rsidR="00314F4B" w:rsidRPr="00B360FF" w:rsidRDefault="00BF50C6">
            <w:pPr>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Incluye publicaciones que han sido leídas parcial o totalmente.</w:t>
            </w:r>
          </w:p>
        </w:tc>
      </w:tr>
      <w:tr w:rsidR="00314F4B" w:rsidRPr="00B360FF" w14:paraId="4825AF87" w14:textId="77777777">
        <w:trPr>
          <w:jc w:val="center"/>
        </w:trPr>
        <w:tc>
          <w:tcPr>
            <w:tcW w:w="2670" w:type="dxa"/>
            <w:shd w:val="clear" w:color="auto" w:fill="auto"/>
            <w:tcMar>
              <w:top w:w="100" w:type="dxa"/>
              <w:left w:w="100" w:type="dxa"/>
              <w:bottom w:w="100" w:type="dxa"/>
              <w:right w:w="100" w:type="dxa"/>
            </w:tcMar>
          </w:tcPr>
          <w:p w14:paraId="69CE946C" w14:textId="77777777" w:rsidR="00314F4B" w:rsidRPr="00B360FF" w:rsidRDefault="00BF50C6">
            <w:pPr>
              <w:widowControl w:val="0"/>
              <w:spacing w:line="240" w:lineRule="auto"/>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CE1</w:t>
            </w:r>
          </w:p>
        </w:tc>
        <w:tc>
          <w:tcPr>
            <w:tcW w:w="5595" w:type="dxa"/>
            <w:shd w:val="clear" w:color="auto" w:fill="auto"/>
            <w:tcMar>
              <w:top w:w="100" w:type="dxa"/>
              <w:left w:w="100" w:type="dxa"/>
              <w:bottom w:w="100" w:type="dxa"/>
              <w:right w:w="100" w:type="dxa"/>
            </w:tcMar>
          </w:tcPr>
          <w:p w14:paraId="3520D8B0" w14:textId="77777777" w:rsidR="00314F4B" w:rsidRPr="00B360FF" w:rsidRDefault="00BF50C6">
            <w:pPr>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Excluye publicaciones que no coinciden con los criterios de inclusión previos.</w:t>
            </w:r>
          </w:p>
        </w:tc>
      </w:tr>
      <w:tr w:rsidR="00314F4B" w:rsidRPr="00B360FF" w14:paraId="29E0C668" w14:textId="77777777">
        <w:trPr>
          <w:jc w:val="center"/>
        </w:trPr>
        <w:tc>
          <w:tcPr>
            <w:tcW w:w="2670" w:type="dxa"/>
            <w:shd w:val="clear" w:color="auto" w:fill="auto"/>
            <w:tcMar>
              <w:top w:w="100" w:type="dxa"/>
              <w:left w:w="100" w:type="dxa"/>
              <w:bottom w:w="100" w:type="dxa"/>
              <w:right w:w="100" w:type="dxa"/>
            </w:tcMar>
          </w:tcPr>
          <w:p w14:paraId="68CBB4D8" w14:textId="77777777" w:rsidR="00314F4B" w:rsidRPr="00B360FF" w:rsidRDefault="00BF50C6">
            <w:pPr>
              <w:widowControl w:val="0"/>
              <w:spacing w:line="240" w:lineRule="auto"/>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CE2</w:t>
            </w:r>
          </w:p>
        </w:tc>
        <w:tc>
          <w:tcPr>
            <w:tcW w:w="5595" w:type="dxa"/>
            <w:shd w:val="clear" w:color="auto" w:fill="auto"/>
            <w:tcMar>
              <w:top w:w="100" w:type="dxa"/>
              <w:left w:w="100" w:type="dxa"/>
              <w:bottom w:w="100" w:type="dxa"/>
              <w:right w:w="100" w:type="dxa"/>
            </w:tcMar>
          </w:tcPr>
          <w:p w14:paraId="69E5A466" w14:textId="77777777" w:rsidR="00314F4B" w:rsidRPr="00B360FF" w:rsidRDefault="00BF50C6">
            <w:pPr>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Excluye todas las publicaciones duplicadas. </w:t>
            </w:r>
          </w:p>
        </w:tc>
      </w:tr>
    </w:tbl>
    <w:p w14:paraId="2F284618" w14:textId="77777777" w:rsidR="00314F4B" w:rsidRPr="00B360FF" w:rsidRDefault="00BF50C6">
      <w:pPr>
        <w:widowControl w:val="0"/>
        <w:spacing w:before="183" w:line="240" w:lineRule="auto"/>
        <w:ind w:left="3187"/>
        <w:jc w:val="both"/>
        <w:rPr>
          <w:rFonts w:ascii="Times New Roman" w:eastAsia="Times New Roman" w:hAnsi="Times New Roman" w:cs="Times New Roman"/>
        </w:rPr>
      </w:pPr>
      <w:r w:rsidRPr="00B360FF">
        <w:rPr>
          <w:rFonts w:ascii="Times New Roman" w:eastAsia="Times New Roman" w:hAnsi="Times New Roman" w:cs="Times New Roman"/>
          <w:sz w:val="24"/>
          <w:szCs w:val="24"/>
        </w:rPr>
        <w:t>Fuente: Elaboración propia</w:t>
      </w:r>
    </w:p>
    <w:p w14:paraId="3715D70B" w14:textId="77777777" w:rsidR="00314F4B" w:rsidRPr="000C7B8D" w:rsidRDefault="00BF50C6" w:rsidP="000C7B8D">
      <w:pPr>
        <w:pStyle w:val="Ttulo5"/>
        <w:numPr>
          <w:ilvl w:val="5"/>
          <w:numId w:val="4"/>
        </w:numPr>
        <w:ind w:left="284"/>
        <w:rPr>
          <w:rFonts w:ascii="Times New Roman" w:eastAsia="Times New Roman" w:hAnsi="Times New Roman" w:cs="Times New Roman"/>
          <w:b/>
          <w:color w:val="auto"/>
          <w:sz w:val="24"/>
          <w:szCs w:val="24"/>
        </w:rPr>
      </w:pPr>
      <w:bookmarkStart w:id="32" w:name="_n5akk46s97mk" w:colFirst="0" w:colLast="0"/>
      <w:bookmarkEnd w:id="32"/>
      <w:r w:rsidRPr="000C7B8D">
        <w:rPr>
          <w:rFonts w:ascii="Times New Roman" w:eastAsia="Times New Roman" w:hAnsi="Times New Roman" w:cs="Times New Roman"/>
          <w:b/>
          <w:color w:val="auto"/>
          <w:sz w:val="24"/>
          <w:szCs w:val="24"/>
        </w:rPr>
        <w:t>Definición de tipos de estudios:</w:t>
      </w:r>
    </w:p>
    <w:p w14:paraId="5BE7900B" w14:textId="77777777" w:rsidR="00314F4B" w:rsidRPr="00B360FF" w:rsidRDefault="00BF50C6" w:rsidP="006848DC">
      <w:pPr>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Se analizaron los estudios relacionados sobre evaluaciones de la industria del software de diversas regiones.</w:t>
      </w:r>
    </w:p>
    <w:p w14:paraId="5D8DE809" w14:textId="77777777" w:rsidR="00314F4B" w:rsidRPr="000C7B8D" w:rsidRDefault="00BF50C6" w:rsidP="000C7B8D">
      <w:pPr>
        <w:pStyle w:val="Ttulo5"/>
        <w:numPr>
          <w:ilvl w:val="5"/>
          <w:numId w:val="4"/>
        </w:numPr>
        <w:ind w:left="284"/>
        <w:rPr>
          <w:rFonts w:ascii="Times New Roman" w:eastAsia="Times New Roman" w:hAnsi="Times New Roman" w:cs="Times New Roman"/>
          <w:b/>
          <w:color w:val="auto"/>
          <w:sz w:val="24"/>
          <w:szCs w:val="24"/>
        </w:rPr>
      </w:pPr>
      <w:bookmarkStart w:id="33" w:name="_nwvpf566309h" w:colFirst="0" w:colLast="0"/>
      <w:bookmarkEnd w:id="33"/>
      <w:r w:rsidRPr="000C7B8D">
        <w:rPr>
          <w:rFonts w:ascii="Times New Roman" w:eastAsia="Times New Roman" w:hAnsi="Times New Roman" w:cs="Times New Roman"/>
          <w:b/>
          <w:color w:val="auto"/>
          <w:sz w:val="24"/>
          <w:szCs w:val="24"/>
        </w:rPr>
        <w:t>Procedimiento para seleccionar los estudios:</w:t>
      </w:r>
    </w:p>
    <w:p w14:paraId="280B8CA5" w14:textId="77777777" w:rsidR="00314F4B" w:rsidRPr="00B360FF" w:rsidRDefault="00BF50C6" w:rsidP="006848DC">
      <w:pPr>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Se tomaron como criterios el título de la publicación, el resumen de cada uno y en algunos casos se requirió revisar el contenido completo. </w:t>
      </w:r>
    </w:p>
    <w:p w14:paraId="5E1F5494" w14:textId="77777777" w:rsidR="00314F4B" w:rsidRPr="000C7B8D" w:rsidRDefault="00BF50C6" w:rsidP="000C7B8D">
      <w:pPr>
        <w:pStyle w:val="Ttulo4"/>
        <w:numPr>
          <w:ilvl w:val="4"/>
          <w:numId w:val="4"/>
        </w:numPr>
        <w:ind w:left="284"/>
        <w:rPr>
          <w:rFonts w:ascii="Times New Roman" w:hAnsi="Times New Roman" w:cs="Times New Roman"/>
          <w:b/>
          <w:bCs/>
          <w:color w:val="auto"/>
        </w:rPr>
      </w:pPr>
      <w:bookmarkStart w:id="34" w:name="_m5ukkvjq1act" w:colFirst="0" w:colLast="0"/>
      <w:bookmarkEnd w:id="34"/>
      <w:r w:rsidRPr="000C7B8D">
        <w:rPr>
          <w:rFonts w:ascii="Times New Roman" w:hAnsi="Times New Roman" w:cs="Times New Roman"/>
          <w:b/>
          <w:bCs/>
          <w:color w:val="auto"/>
        </w:rPr>
        <w:t>Ejecución de la selección:</w:t>
      </w:r>
    </w:p>
    <w:p w14:paraId="72FCAC45" w14:textId="77777777" w:rsidR="00314F4B" w:rsidRPr="00B360FF" w:rsidRDefault="00BF50C6" w:rsidP="008B645A">
      <w:pPr>
        <w:jc w:val="both"/>
        <w:rPr>
          <w:rFonts w:ascii="Times New Roman" w:eastAsia="Times New Roman" w:hAnsi="Times New Roman" w:cs="Times New Roman"/>
        </w:rPr>
      </w:pPr>
      <w:r w:rsidRPr="00B360FF">
        <w:rPr>
          <w:rFonts w:ascii="Times New Roman" w:eastAsia="Times New Roman" w:hAnsi="Times New Roman" w:cs="Times New Roman"/>
          <w:sz w:val="24"/>
          <w:szCs w:val="24"/>
        </w:rPr>
        <w:t>Se realizó la ejecución de las búsquedas, adaptando las cadenas a los motores de cada buscador, para determinar la calidad de los estudios, se aplicaron los criterios de inclusión y de exclusión.</w:t>
      </w:r>
      <w:r w:rsidRPr="00B360FF">
        <w:rPr>
          <w:rFonts w:ascii="Times New Roman" w:eastAsia="Times New Roman" w:hAnsi="Times New Roman" w:cs="Times New Roman"/>
        </w:rPr>
        <w:t xml:space="preserve"> </w:t>
      </w:r>
    </w:p>
    <w:p w14:paraId="6269D298" w14:textId="77777777" w:rsidR="00314F4B" w:rsidRPr="00B360FF" w:rsidRDefault="00314F4B">
      <w:pPr>
        <w:ind w:left="708" w:hanging="360"/>
        <w:rPr>
          <w:rFonts w:ascii="Times New Roman" w:eastAsia="Times New Roman" w:hAnsi="Times New Roman" w:cs="Times New Roman"/>
        </w:rPr>
      </w:pPr>
    </w:p>
    <w:p w14:paraId="10C0F10E" w14:textId="77777777" w:rsidR="00314F4B" w:rsidRPr="000C7B8D" w:rsidRDefault="00BF50C6" w:rsidP="000C7B8D">
      <w:pPr>
        <w:pStyle w:val="Ttulo2"/>
        <w:numPr>
          <w:ilvl w:val="2"/>
          <w:numId w:val="4"/>
        </w:numPr>
        <w:spacing w:before="0"/>
        <w:ind w:left="284"/>
        <w:rPr>
          <w:rFonts w:ascii="Times New Roman" w:eastAsia="Times New Roman" w:hAnsi="Times New Roman" w:cs="Times New Roman"/>
          <w:b/>
          <w:sz w:val="24"/>
          <w:szCs w:val="24"/>
        </w:rPr>
      </w:pPr>
      <w:bookmarkStart w:id="35" w:name="_1c00p7kxsk9c" w:colFirst="0" w:colLast="0"/>
      <w:bookmarkEnd w:id="35"/>
      <w:r w:rsidRPr="000C7B8D">
        <w:rPr>
          <w:rFonts w:ascii="Times New Roman" w:eastAsia="Times New Roman" w:hAnsi="Times New Roman" w:cs="Times New Roman"/>
          <w:b/>
          <w:sz w:val="24"/>
          <w:szCs w:val="24"/>
        </w:rPr>
        <w:t>Extracción de información</w:t>
      </w:r>
    </w:p>
    <w:p w14:paraId="54EC65C6" w14:textId="5E163217" w:rsidR="00314F4B" w:rsidRPr="000C7B8D" w:rsidRDefault="00BF50C6" w:rsidP="000C7B8D">
      <w:pPr>
        <w:pStyle w:val="Ttulo3"/>
        <w:numPr>
          <w:ilvl w:val="3"/>
          <w:numId w:val="4"/>
        </w:numPr>
        <w:spacing w:before="120"/>
        <w:ind w:left="284"/>
        <w:rPr>
          <w:rFonts w:ascii="Times New Roman" w:eastAsia="Times New Roman" w:hAnsi="Times New Roman" w:cs="Times New Roman"/>
          <w:b/>
          <w:color w:val="auto"/>
          <w:sz w:val="24"/>
          <w:szCs w:val="24"/>
        </w:rPr>
      </w:pPr>
      <w:bookmarkStart w:id="36" w:name="_1cjlknaxgd2i" w:colFirst="0" w:colLast="0"/>
      <w:bookmarkEnd w:id="36"/>
      <w:r w:rsidRPr="000C7B8D">
        <w:rPr>
          <w:rFonts w:ascii="Times New Roman" w:eastAsia="Times New Roman" w:hAnsi="Times New Roman" w:cs="Times New Roman"/>
          <w:b/>
          <w:color w:val="auto"/>
          <w:sz w:val="24"/>
          <w:szCs w:val="24"/>
        </w:rPr>
        <w:t>Definición de los criterios de inclusión de información (</w:t>
      </w:r>
      <w:proofErr w:type="spellStart"/>
      <w:r w:rsidRPr="000C7B8D">
        <w:rPr>
          <w:rFonts w:ascii="Times New Roman" w:eastAsia="Times New Roman" w:hAnsi="Times New Roman" w:cs="Times New Roman"/>
          <w:b/>
          <w:color w:val="auto"/>
          <w:sz w:val="24"/>
          <w:szCs w:val="24"/>
        </w:rPr>
        <w:t>CIinf</w:t>
      </w:r>
      <w:proofErr w:type="spellEnd"/>
      <w:r w:rsidRPr="000C7B8D">
        <w:rPr>
          <w:rFonts w:ascii="Times New Roman" w:eastAsia="Times New Roman" w:hAnsi="Times New Roman" w:cs="Times New Roman"/>
          <w:b/>
          <w:color w:val="auto"/>
          <w:sz w:val="24"/>
          <w:szCs w:val="24"/>
        </w:rPr>
        <w:t>) y exclusión de información (</w:t>
      </w:r>
      <w:proofErr w:type="spellStart"/>
      <w:r w:rsidRPr="000C7B8D">
        <w:rPr>
          <w:rFonts w:ascii="Times New Roman" w:eastAsia="Times New Roman" w:hAnsi="Times New Roman" w:cs="Times New Roman"/>
          <w:b/>
          <w:color w:val="auto"/>
          <w:sz w:val="24"/>
          <w:szCs w:val="24"/>
        </w:rPr>
        <w:t>CEinf</w:t>
      </w:r>
      <w:proofErr w:type="spellEnd"/>
      <w:r w:rsidRPr="000C7B8D">
        <w:rPr>
          <w:rFonts w:ascii="Times New Roman" w:eastAsia="Times New Roman" w:hAnsi="Times New Roman" w:cs="Times New Roman"/>
          <w:b/>
          <w:color w:val="auto"/>
          <w:sz w:val="24"/>
          <w:szCs w:val="24"/>
        </w:rPr>
        <w:t>).</w:t>
      </w:r>
    </w:p>
    <w:p w14:paraId="0C0945E8" w14:textId="0144C3E7" w:rsidR="00314F4B" w:rsidRPr="00B360FF" w:rsidRDefault="00BF50C6" w:rsidP="004D0E86">
      <w:pPr>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Se identificaron dos criterios de inclusión de información (</w:t>
      </w:r>
      <w:proofErr w:type="spellStart"/>
      <w:r w:rsidRPr="00B360FF">
        <w:rPr>
          <w:rFonts w:ascii="Times New Roman" w:eastAsia="Times New Roman" w:hAnsi="Times New Roman" w:cs="Times New Roman"/>
          <w:sz w:val="24"/>
          <w:szCs w:val="24"/>
        </w:rPr>
        <w:t>CIinf</w:t>
      </w:r>
      <w:proofErr w:type="spellEnd"/>
      <w:r w:rsidRPr="00B360FF">
        <w:rPr>
          <w:rFonts w:ascii="Times New Roman" w:eastAsia="Times New Roman" w:hAnsi="Times New Roman" w:cs="Times New Roman"/>
          <w:sz w:val="24"/>
          <w:szCs w:val="24"/>
        </w:rPr>
        <w:t>) y uno de exclusión (</w:t>
      </w:r>
      <w:proofErr w:type="spellStart"/>
      <w:r w:rsidRPr="00B360FF">
        <w:rPr>
          <w:rFonts w:ascii="Times New Roman" w:eastAsia="Times New Roman" w:hAnsi="Times New Roman" w:cs="Times New Roman"/>
          <w:sz w:val="24"/>
          <w:szCs w:val="24"/>
        </w:rPr>
        <w:t>CEinf</w:t>
      </w:r>
      <w:proofErr w:type="spellEnd"/>
      <w:r w:rsidRPr="00B360FF">
        <w:rPr>
          <w:rFonts w:ascii="Times New Roman" w:eastAsia="Times New Roman" w:hAnsi="Times New Roman" w:cs="Times New Roman"/>
          <w:sz w:val="24"/>
          <w:szCs w:val="24"/>
        </w:rPr>
        <w:t xml:space="preserve">). La tabla </w:t>
      </w:r>
      <w:r w:rsidR="008B2E1D">
        <w:rPr>
          <w:rFonts w:ascii="Times New Roman" w:eastAsia="Times New Roman" w:hAnsi="Times New Roman" w:cs="Times New Roman"/>
          <w:sz w:val="24"/>
          <w:szCs w:val="24"/>
        </w:rPr>
        <w:t>4</w:t>
      </w:r>
      <w:r w:rsidRPr="00B360FF">
        <w:rPr>
          <w:rFonts w:ascii="Times New Roman" w:eastAsia="Times New Roman" w:hAnsi="Times New Roman" w:cs="Times New Roman"/>
          <w:sz w:val="24"/>
          <w:szCs w:val="24"/>
        </w:rPr>
        <w:t xml:space="preserve"> muestra una descripción de estos criterios.</w:t>
      </w:r>
    </w:p>
    <w:p w14:paraId="5ACB9B1D" w14:textId="35BC44C2" w:rsidR="00314F4B" w:rsidRDefault="00314F4B">
      <w:pPr>
        <w:rPr>
          <w:rFonts w:ascii="Times New Roman" w:eastAsia="Times New Roman" w:hAnsi="Times New Roman" w:cs="Times New Roman"/>
          <w:sz w:val="24"/>
          <w:szCs w:val="24"/>
        </w:rPr>
      </w:pPr>
    </w:p>
    <w:p w14:paraId="12A6A9E9" w14:textId="1ED1048C" w:rsidR="004C27E2" w:rsidRDefault="004C27E2">
      <w:pPr>
        <w:rPr>
          <w:rFonts w:ascii="Times New Roman" w:eastAsia="Times New Roman" w:hAnsi="Times New Roman" w:cs="Times New Roman"/>
          <w:sz w:val="24"/>
          <w:szCs w:val="24"/>
        </w:rPr>
      </w:pPr>
    </w:p>
    <w:p w14:paraId="53A82B7A" w14:textId="7598BF22" w:rsidR="004C27E2" w:rsidRDefault="004C27E2">
      <w:pPr>
        <w:rPr>
          <w:rFonts w:ascii="Times New Roman" w:eastAsia="Times New Roman" w:hAnsi="Times New Roman" w:cs="Times New Roman"/>
          <w:sz w:val="24"/>
          <w:szCs w:val="24"/>
        </w:rPr>
      </w:pPr>
    </w:p>
    <w:p w14:paraId="7FE9770E" w14:textId="3A895018" w:rsidR="004C27E2" w:rsidRDefault="004C27E2">
      <w:pPr>
        <w:rPr>
          <w:rFonts w:ascii="Times New Roman" w:eastAsia="Times New Roman" w:hAnsi="Times New Roman" w:cs="Times New Roman"/>
          <w:sz w:val="24"/>
          <w:szCs w:val="24"/>
        </w:rPr>
      </w:pPr>
    </w:p>
    <w:p w14:paraId="40D273DF" w14:textId="64B412F8" w:rsidR="004C27E2" w:rsidRDefault="004C27E2">
      <w:pPr>
        <w:rPr>
          <w:rFonts w:ascii="Times New Roman" w:eastAsia="Times New Roman" w:hAnsi="Times New Roman" w:cs="Times New Roman"/>
          <w:sz w:val="24"/>
          <w:szCs w:val="24"/>
        </w:rPr>
      </w:pPr>
    </w:p>
    <w:p w14:paraId="6B488F94" w14:textId="59B918A6" w:rsidR="004C27E2" w:rsidRDefault="004C27E2">
      <w:pPr>
        <w:rPr>
          <w:rFonts w:ascii="Times New Roman" w:eastAsia="Times New Roman" w:hAnsi="Times New Roman" w:cs="Times New Roman"/>
          <w:sz w:val="24"/>
          <w:szCs w:val="24"/>
        </w:rPr>
      </w:pPr>
    </w:p>
    <w:p w14:paraId="2CF38A1F" w14:textId="16069DBB" w:rsidR="004C27E2" w:rsidRDefault="004C27E2">
      <w:pPr>
        <w:rPr>
          <w:rFonts w:ascii="Times New Roman" w:eastAsia="Times New Roman" w:hAnsi="Times New Roman" w:cs="Times New Roman"/>
          <w:sz w:val="24"/>
          <w:szCs w:val="24"/>
        </w:rPr>
      </w:pPr>
    </w:p>
    <w:p w14:paraId="16DDD9F1" w14:textId="57FE9F35" w:rsidR="004C27E2" w:rsidRDefault="004C27E2">
      <w:pPr>
        <w:rPr>
          <w:rFonts w:ascii="Times New Roman" w:eastAsia="Times New Roman" w:hAnsi="Times New Roman" w:cs="Times New Roman"/>
          <w:sz w:val="24"/>
          <w:szCs w:val="24"/>
        </w:rPr>
      </w:pPr>
    </w:p>
    <w:p w14:paraId="5E2E97FB" w14:textId="77777777" w:rsidR="004C27E2" w:rsidRPr="00B360FF" w:rsidRDefault="004C27E2">
      <w:pPr>
        <w:rPr>
          <w:rFonts w:ascii="Times New Roman" w:eastAsia="Times New Roman" w:hAnsi="Times New Roman" w:cs="Times New Roman"/>
          <w:sz w:val="24"/>
          <w:szCs w:val="24"/>
        </w:rPr>
      </w:pPr>
    </w:p>
    <w:p w14:paraId="500A8C77" w14:textId="692DB45D" w:rsidR="00314F4B" w:rsidRPr="00B360FF" w:rsidRDefault="00BF50C6">
      <w:pPr>
        <w:jc w:val="center"/>
        <w:rPr>
          <w:rFonts w:ascii="Times New Roman" w:eastAsia="Times New Roman" w:hAnsi="Times New Roman" w:cs="Times New Roman"/>
        </w:rPr>
      </w:pPr>
      <w:r w:rsidRPr="00B360FF">
        <w:rPr>
          <w:rFonts w:ascii="Times New Roman" w:eastAsia="Times New Roman" w:hAnsi="Times New Roman" w:cs="Times New Roman"/>
          <w:b/>
          <w:sz w:val="24"/>
          <w:szCs w:val="24"/>
        </w:rPr>
        <w:lastRenderedPageBreak/>
        <w:t xml:space="preserve">Tabla </w:t>
      </w:r>
      <w:r w:rsidR="008B2E1D">
        <w:rPr>
          <w:rFonts w:ascii="Times New Roman" w:eastAsia="Times New Roman" w:hAnsi="Times New Roman" w:cs="Times New Roman"/>
          <w:b/>
          <w:sz w:val="24"/>
          <w:szCs w:val="24"/>
        </w:rPr>
        <w:t>4</w:t>
      </w:r>
      <w:r w:rsidRPr="00B360FF">
        <w:rPr>
          <w:rFonts w:ascii="Times New Roman" w:eastAsia="Times New Roman" w:hAnsi="Times New Roman" w:cs="Times New Roman"/>
          <w:b/>
          <w:sz w:val="24"/>
          <w:szCs w:val="24"/>
        </w:rPr>
        <w:t xml:space="preserve">. </w:t>
      </w:r>
      <w:r w:rsidRPr="00B360FF">
        <w:rPr>
          <w:rFonts w:ascii="Times New Roman" w:eastAsia="Times New Roman" w:hAnsi="Times New Roman" w:cs="Times New Roman"/>
          <w:sz w:val="24"/>
          <w:szCs w:val="24"/>
        </w:rPr>
        <w:t xml:space="preserve">Definición de los criterios de inclusión y exclusión de información. </w:t>
      </w:r>
    </w:p>
    <w:tbl>
      <w:tblPr>
        <w:tblStyle w:val="a2"/>
        <w:tblW w:w="741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4905"/>
      </w:tblGrid>
      <w:tr w:rsidR="00314F4B" w:rsidRPr="00B360FF" w14:paraId="25B3207D" w14:textId="77777777">
        <w:trPr>
          <w:jc w:val="center"/>
        </w:trPr>
        <w:tc>
          <w:tcPr>
            <w:tcW w:w="2505" w:type="dxa"/>
            <w:shd w:val="clear" w:color="auto" w:fill="auto"/>
            <w:tcMar>
              <w:top w:w="100" w:type="dxa"/>
              <w:left w:w="100" w:type="dxa"/>
              <w:bottom w:w="100" w:type="dxa"/>
              <w:right w:w="100" w:type="dxa"/>
            </w:tcMar>
          </w:tcPr>
          <w:p w14:paraId="3FBB7E68" w14:textId="77777777" w:rsidR="00314F4B" w:rsidRPr="00B360FF" w:rsidRDefault="00BF50C6">
            <w:pPr>
              <w:widowControl w:val="0"/>
              <w:spacing w:line="240" w:lineRule="auto"/>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Criterio</w:t>
            </w:r>
          </w:p>
        </w:tc>
        <w:tc>
          <w:tcPr>
            <w:tcW w:w="4905" w:type="dxa"/>
            <w:shd w:val="clear" w:color="auto" w:fill="auto"/>
            <w:tcMar>
              <w:top w:w="100" w:type="dxa"/>
              <w:left w:w="100" w:type="dxa"/>
              <w:bottom w:w="100" w:type="dxa"/>
              <w:right w:w="100" w:type="dxa"/>
            </w:tcMar>
          </w:tcPr>
          <w:p w14:paraId="16ED3912" w14:textId="77777777" w:rsidR="00314F4B" w:rsidRPr="00B360FF" w:rsidRDefault="00BF50C6">
            <w:pPr>
              <w:widowControl w:val="0"/>
              <w:spacing w:line="240" w:lineRule="auto"/>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Descripción</w:t>
            </w:r>
          </w:p>
        </w:tc>
      </w:tr>
      <w:tr w:rsidR="00314F4B" w:rsidRPr="00B360FF" w14:paraId="64D6C17A" w14:textId="77777777">
        <w:trPr>
          <w:jc w:val="center"/>
        </w:trPr>
        <w:tc>
          <w:tcPr>
            <w:tcW w:w="2505" w:type="dxa"/>
            <w:shd w:val="clear" w:color="auto" w:fill="auto"/>
            <w:tcMar>
              <w:top w:w="100" w:type="dxa"/>
              <w:left w:w="100" w:type="dxa"/>
              <w:bottom w:w="100" w:type="dxa"/>
              <w:right w:w="100" w:type="dxa"/>
            </w:tcMar>
          </w:tcPr>
          <w:p w14:paraId="63F210AF" w14:textId="77777777" w:rsidR="00314F4B" w:rsidRPr="00B360FF" w:rsidRDefault="00BF50C6">
            <w:pPr>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CI1inf </w:t>
            </w:r>
          </w:p>
        </w:tc>
        <w:tc>
          <w:tcPr>
            <w:tcW w:w="4905" w:type="dxa"/>
            <w:shd w:val="clear" w:color="auto" w:fill="auto"/>
            <w:tcMar>
              <w:top w:w="100" w:type="dxa"/>
              <w:left w:w="100" w:type="dxa"/>
              <w:bottom w:w="100" w:type="dxa"/>
              <w:right w:w="100" w:type="dxa"/>
            </w:tcMar>
          </w:tcPr>
          <w:p w14:paraId="5876E908" w14:textId="77777777" w:rsidR="00314F4B" w:rsidRPr="00B360FF" w:rsidRDefault="00BF50C6">
            <w:pPr>
              <w:jc w:val="both"/>
              <w:rPr>
                <w:rFonts w:ascii="Times New Roman" w:eastAsia="Times New Roman" w:hAnsi="Times New Roman" w:cs="Times New Roman"/>
                <w:sz w:val="24"/>
                <w:szCs w:val="24"/>
                <w:shd w:val="clear" w:color="auto" w:fill="FFE599"/>
              </w:rPr>
            </w:pPr>
            <w:r w:rsidRPr="00B360FF">
              <w:rPr>
                <w:rFonts w:ascii="Times New Roman" w:eastAsia="Times New Roman" w:hAnsi="Times New Roman" w:cs="Times New Roman"/>
                <w:sz w:val="24"/>
                <w:szCs w:val="24"/>
              </w:rPr>
              <w:t>Recoger información sobre diversos instrumentos de evaluación de la industria del software de diversas regiones.</w:t>
            </w:r>
          </w:p>
        </w:tc>
      </w:tr>
      <w:tr w:rsidR="00314F4B" w:rsidRPr="00B360FF" w14:paraId="3242B6EA" w14:textId="77777777">
        <w:trPr>
          <w:jc w:val="center"/>
        </w:trPr>
        <w:tc>
          <w:tcPr>
            <w:tcW w:w="2505" w:type="dxa"/>
            <w:shd w:val="clear" w:color="auto" w:fill="auto"/>
            <w:tcMar>
              <w:top w:w="100" w:type="dxa"/>
              <w:left w:w="100" w:type="dxa"/>
              <w:bottom w:w="100" w:type="dxa"/>
              <w:right w:w="100" w:type="dxa"/>
            </w:tcMar>
          </w:tcPr>
          <w:p w14:paraId="1DC962E7" w14:textId="77777777" w:rsidR="00314F4B" w:rsidRPr="00B360FF" w:rsidRDefault="00BF50C6">
            <w:pPr>
              <w:widowControl w:val="0"/>
              <w:spacing w:line="240" w:lineRule="auto"/>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CI2inf</w:t>
            </w:r>
          </w:p>
        </w:tc>
        <w:tc>
          <w:tcPr>
            <w:tcW w:w="4905" w:type="dxa"/>
            <w:shd w:val="clear" w:color="auto" w:fill="auto"/>
            <w:tcMar>
              <w:top w:w="100" w:type="dxa"/>
              <w:left w:w="100" w:type="dxa"/>
              <w:bottom w:w="100" w:type="dxa"/>
              <w:right w:w="100" w:type="dxa"/>
            </w:tcMar>
          </w:tcPr>
          <w:p w14:paraId="51E3FBE1" w14:textId="6D740458" w:rsidR="00314F4B" w:rsidRPr="00B360FF" w:rsidRDefault="00BF50C6">
            <w:pPr>
              <w:jc w:val="both"/>
              <w:rPr>
                <w:rFonts w:ascii="Times New Roman" w:eastAsia="Times New Roman" w:hAnsi="Times New Roman" w:cs="Times New Roman"/>
                <w:sz w:val="24"/>
                <w:szCs w:val="24"/>
                <w:shd w:val="clear" w:color="auto" w:fill="FFE599"/>
              </w:rPr>
            </w:pPr>
            <w:r w:rsidRPr="00B360FF">
              <w:rPr>
                <w:rFonts w:ascii="Times New Roman" w:eastAsia="Times New Roman" w:hAnsi="Times New Roman" w:cs="Times New Roman"/>
                <w:sz w:val="24"/>
                <w:szCs w:val="24"/>
              </w:rPr>
              <w:t>Identificar el conjunto de indicadores que permitan evaluar la situación en la que se encuentra la industria del software de diversas regiones.</w:t>
            </w:r>
          </w:p>
        </w:tc>
      </w:tr>
      <w:tr w:rsidR="00314F4B" w:rsidRPr="00B360FF" w14:paraId="78763455" w14:textId="77777777">
        <w:trPr>
          <w:jc w:val="center"/>
        </w:trPr>
        <w:tc>
          <w:tcPr>
            <w:tcW w:w="2505" w:type="dxa"/>
            <w:shd w:val="clear" w:color="auto" w:fill="auto"/>
            <w:tcMar>
              <w:top w:w="100" w:type="dxa"/>
              <w:left w:w="100" w:type="dxa"/>
              <w:bottom w:w="100" w:type="dxa"/>
              <w:right w:w="100" w:type="dxa"/>
            </w:tcMar>
          </w:tcPr>
          <w:p w14:paraId="446FF01F" w14:textId="77777777" w:rsidR="00314F4B" w:rsidRPr="00B360FF" w:rsidRDefault="00BF50C6">
            <w:pPr>
              <w:widowControl w:val="0"/>
              <w:spacing w:line="240" w:lineRule="auto"/>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CE1inf</w:t>
            </w:r>
          </w:p>
        </w:tc>
        <w:tc>
          <w:tcPr>
            <w:tcW w:w="4905" w:type="dxa"/>
            <w:shd w:val="clear" w:color="auto" w:fill="auto"/>
            <w:tcMar>
              <w:top w:w="100" w:type="dxa"/>
              <w:left w:w="100" w:type="dxa"/>
              <w:bottom w:w="100" w:type="dxa"/>
              <w:right w:w="100" w:type="dxa"/>
            </w:tcMar>
          </w:tcPr>
          <w:p w14:paraId="155BA92F" w14:textId="77777777" w:rsidR="00314F4B" w:rsidRPr="00B360FF" w:rsidRDefault="00BF50C6">
            <w:pPr>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Excluir la información que no esté relacionada con los criterios de inclusión definidos anteriormente</w:t>
            </w:r>
          </w:p>
        </w:tc>
      </w:tr>
    </w:tbl>
    <w:p w14:paraId="69C28CEC" w14:textId="4CBFB3A8" w:rsidR="00314F4B" w:rsidRPr="00B360FF" w:rsidRDefault="00BF50C6">
      <w:pPr>
        <w:widowControl w:val="0"/>
        <w:spacing w:before="183" w:line="240" w:lineRule="auto"/>
        <w:ind w:left="3187"/>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Fuente: Elaboración propia</w:t>
      </w:r>
    </w:p>
    <w:p w14:paraId="67A5373D" w14:textId="77777777" w:rsidR="00314F4B" w:rsidRPr="000C7B8D" w:rsidRDefault="00BF50C6" w:rsidP="000C7B8D">
      <w:pPr>
        <w:pStyle w:val="Ttulo3"/>
        <w:numPr>
          <w:ilvl w:val="3"/>
          <w:numId w:val="4"/>
        </w:numPr>
        <w:ind w:left="284"/>
        <w:rPr>
          <w:rFonts w:ascii="Times New Roman" w:eastAsia="Times New Roman" w:hAnsi="Times New Roman" w:cs="Times New Roman"/>
          <w:b/>
          <w:color w:val="auto"/>
          <w:sz w:val="24"/>
          <w:szCs w:val="24"/>
        </w:rPr>
      </w:pPr>
      <w:bookmarkStart w:id="37" w:name="_1ypp15ueelm0" w:colFirst="0" w:colLast="0"/>
      <w:bookmarkEnd w:id="37"/>
      <w:r w:rsidRPr="000C7B8D">
        <w:rPr>
          <w:rFonts w:ascii="Times New Roman" w:eastAsia="Times New Roman" w:hAnsi="Times New Roman" w:cs="Times New Roman"/>
          <w:b/>
          <w:color w:val="auto"/>
          <w:sz w:val="24"/>
          <w:szCs w:val="24"/>
        </w:rPr>
        <w:t>Plantillas para la Extracción de Información</w:t>
      </w:r>
    </w:p>
    <w:p w14:paraId="48450284" w14:textId="1041F959" w:rsidR="00314F4B" w:rsidRPr="00B360FF" w:rsidRDefault="00BF50C6">
      <w:pPr>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Para el registro de los datos de identificación del estudio, se almacenó en una plantilla que contiene los siguientes campos: título del estudio, año, autores y resumen, como se muestra en la Tabla </w:t>
      </w:r>
      <w:r w:rsidR="008B2E1D">
        <w:rPr>
          <w:rFonts w:ascii="Times New Roman" w:eastAsia="Times New Roman" w:hAnsi="Times New Roman" w:cs="Times New Roman"/>
          <w:sz w:val="24"/>
          <w:szCs w:val="24"/>
        </w:rPr>
        <w:t>5</w:t>
      </w:r>
      <w:r w:rsidRPr="00B360FF">
        <w:rPr>
          <w:rFonts w:ascii="Times New Roman" w:eastAsia="Times New Roman" w:hAnsi="Times New Roman" w:cs="Times New Roman"/>
          <w:sz w:val="24"/>
          <w:szCs w:val="24"/>
        </w:rPr>
        <w:t>.</w:t>
      </w:r>
    </w:p>
    <w:p w14:paraId="1A7E5640" w14:textId="77777777" w:rsidR="00314F4B" w:rsidRPr="00B360FF" w:rsidRDefault="00314F4B">
      <w:pPr>
        <w:jc w:val="both"/>
        <w:rPr>
          <w:rFonts w:ascii="Times New Roman" w:eastAsia="Times New Roman" w:hAnsi="Times New Roman" w:cs="Times New Roman"/>
          <w:sz w:val="24"/>
          <w:szCs w:val="24"/>
        </w:rPr>
      </w:pPr>
    </w:p>
    <w:p w14:paraId="7BBF95FC" w14:textId="0FFD63DC" w:rsidR="00314F4B" w:rsidRPr="00B360FF" w:rsidRDefault="00BF50C6">
      <w:pPr>
        <w:jc w:val="center"/>
        <w:rPr>
          <w:rFonts w:ascii="Times New Roman" w:eastAsia="Times New Roman" w:hAnsi="Times New Roman" w:cs="Times New Roman"/>
          <w:sz w:val="24"/>
          <w:szCs w:val="24"/>
        </w:rPr>
      </w:pPr>
      <w:r w:rsidRPr="00B360FF">
        <w:rPr>
          <w:rFonts w:ascii="Times New Roman" w:eastAsia="Times New Roman" w:hAnsi="Times New Roman" w:cs="Times New Roman"/>
          <w:b/>
          <w:sz w:val="24"/>
          <w:szCs w:val="24"/>
        </w:rPr>
        <w:t xml:space="preserve">Tabla </w:t>
      </w:r>
      <w:r w:rsidR="008B2E1D">
        <w:rPr>
          <w:rFonts w:ascii="Times New Roman" w:eastAsia="Times New Roman" w:hAnsi="Times New Roman" w:cs="Times New Roman"/>
          <w:b/>
          <w:sz w:val="24"/>
          <w:szCs w:val="24"/>
        </w:rPr>
        <w:t>5</w:t>
      </w:r>
      <w:r w:rsidRPr="00B360FF">
        <w:rPr>
          <w:rFonts w:ascii="Times New Roman" w:eastAsia="Times New Roman" w:hAnsi="Times New Roman" w:cs="Times New Roman"/>
          <w:sz w:val="24"/>
          <w:szCs w:val="24"/>
        </w:rPr>
        <w:t>. Plantilla utilizada para la extracción de la información.</w:t>
      </w:r>
    </w:p>
    <w:tbl>
      <w:tblPr>
        <w:tblStyle w:val="a3"/>
        <w:tblW w:w="589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4020"/>
      </w:tblGrid>
      <w:tr w:rsidR="00314F4B" w:rsidRPr="00B360FF" w14:paraId="14D08B12" w14:textId="77777777">
        <w:trPr>
          <w:jc w:val="center"/>
        </w:trPr>
        <w:tc>
          <w:tcPr>
            <w:tcW w:w="1875" w:type="dxa"/>
            <w:shd w:val="clear" w:color="auto" w:fill="auto"/>
            <w:tcMar>
              <w:top w:w="100" w:type="dxa"/>
              <w:left w:w="100" w:type="dxa"/>
              <w:bottom w:w="100" w:type="dxa"/>
              <w:right w:w="100" w:type="dxa"/>
            </w:tcMar>
          </w:tcPr>
          <w:p w14:paraId="7FE9E259"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Título</w:t>
            </w:r>
          </w:p>
        </w:tc>
        <w:tc>
          <w:tcPr>
            <w:tcW w:w="4020" w:type="dxa"/>
            <w:shd w:val="clear" w:color="auto" w:fill="auto"/>
            <w:tcMar>
              <w:top w:w="100" w:type="dxa"/>
              <w:left w:w="100" w:type="dxa"/>
              <w:bottom w:w="100" w:type="dxa"/>
              <w:right w:w="100" w:type="dxa"/>
            </w:tcMar>
          </w:tcPr>
          <w:p w14:paraId="4A9D6FA3" w14:textId="77777777" w:rsidR="00314F4B" w:rsidRPr="00B360FF" w:rsidRDefault="00314F4B">
            <w:pPr>
              <w:widowControl w:val="0"/>
              <w:spacing w:line="240" w:lineRule="auto"/>
              <w:rPr>
                <w:rFonts w:ascii="Times New Roman" w:eastAsia="Times New Roman" w:hAnsi="Times New Roman" w:cs="Times New Roman"/>
                <w:sz w:val="24"/>
                <w:szCs w:val="24"/>
              </w:rPr>
            </w:pPr>
          </w:p>
        </w:tc>
      </w:tr>
      <w:tr w:rsidR="00314F4B" w:rsidRPr="00B360FF" w14:paraId="44868552" w14:textId="77777777">
        <w:trPr>
          <w:jc w:val="center"/>
        </w:trPr>
        <w:tc>
          <w:tcPr>
            <w:tcW w:w="1875" w:type="dxa"/>
            <w:shd w:val="clear" w:color="auto" w:fill="auto"/>
            <w:tcMar>
              <w:top w:w="100" w:type="dxa"/>
              <w:left w:w="100" w:type="dxa"/>
              <w:bottom w:w="100" w:type="dxa"/>
              <w:right w:w="100" w:type="dxa"/>
            </w:tcMar>
          </w:tcPr>
          <w:p w14:paraId="1F73F6A0"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Año</w:t>
            </w:r>
          </w:p>
        </w:tc>
        <w:tc>
          <w:tcPr>
            <w:tcW w:w="4020" w:type="dxa"/>
            <w:shd w:val="clear" w:color="auto" w:fill="auto"/>
            <w:tcMar>
              <w:top w:w="100" w:type="dxa"/>
              <w:left w:w="100" w:type="dxa"/>
              <w:bottom w:w="100" w:type="dxa"/>
              <w:right w:w="100" w:type="dxa"/>
            </w:tcMar>
          </w:tcPr>
          <w:p w14:paraId="3EC91DBC" w14:textId="77777777" w:rsidR="00314F4B" w:rsidRPr="00B360FF" w:rsidRDefault="00314F4B">
            <w:pPr>
              <w:widowControl w:val="0"/>
              <w:spacing w:line="240" w:lineRule="auto"/>
              <w:rPr>
                <w:rFonts w:ascii="Times New Roman" w:eastAsia="Times New Roman" w:hAnsi="Times New Roman" w:cs="Times New Roman"/>
                <w:sz w:val="24"/>
                <w:szCs w:val="24"/>
              </w:rPr>
            </w:pPr>
          </w:p>
        </w:tc>
      </w:tr>
      <w:tr w:rsidR="00314F4B" w:rsidRPr="00B360FF" w14:paraId="3A6D54DF" w14:textId="77777777">
        <w:trPr>
          <w:jc w:val="center"/>
        </w:trPr>
        <w:tc>
          <w:tcPr>
            <w:tcW w:w="1875" w:type="dxa"/>
            <w:shd w:val="clear" w:color="auto" w:fill="auto"/>
            <w:tcMar>
              <w:top w:w="100" w:type="dxa"/>
              <w:left w:w="100" w:type="dxa"/>
              <w:bottom w:w="100" w:type="dxa"/>
              <w:right w:w="100" w:type="dxa"/>
            </w:tcMar>
          </w:tcPr>
          <w:p w14:paraId="77B57453"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Autores</w:t>
            </w:r>
          </w:p>
        </w:tc>
        <w:tc>
          <w:tcPr>
            <w:tcW w:w="4020" w:type="dxa"/>
            <w:shd w:val="clear" w:color="auto" w:fill="auto"/>
            <w:tcMar>
              <w:top w:w="100" w:type="dxa"/>
              <w:left w:w="100" w:type="dxa"/>
              <w:bottom w:w="100" w:type="dxa"/>
              <w:right w:w="100" w:type="dxa"/>
            </w:tcMar>
          </w:tcPr>
          <w:p w14:paraId="073C96AE" w14:textId="77777777" w:rsidR="00314F4B" w:rsidRPr="00B360FF" w:rsidRDefault="00314F4B">
            <w:pPr>
              <w:widowControl w:val="0"/>
              <w:spacing w:line="240" w:lineRule="auto"/>
              <w:rPr>
                <w:rFonts w:ascii="Times New Roman" w:eastAsia="Times New Roman" w:hAnsi="Times New Roman" w:cs="Times New Roman"/>
                <w:sz w:val="24"/>
                <w:szCs w:val="24"/>
              </w:rPr>
            </w:pPr>
          </w:p>
        </w:tc>
      </w:tr>
      <w:tr w:rsidR="00314F4B" w:rsidRPr="00B360FF" w14:paraId="7D6CBED5" w14:textId="77777777">
        <w:trPr>
          <w:jc w:val="center"/>
        </w:trPr>
        <w:tc>
          <w:tcPr>
            <w:tcW w:w="1875" w:type="dxa"/>
            <w:shd w:val="clear" w:color="auto" w:fill="auto"/>
            <w:tcMar>
              <w:top w:w="100" w:type="dxa"/>
              <w:left w:w="100" w:type="dxa"/>
              <w:bottom w:w="100" w:type="dxa"/>
              <w:right w:w="100" w:type="dxa"/>
            </w:tcMar>
          </w:tcPr>
          <w:p w14:paraId="0F5DC9AE"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Resumen</w:t>
            </w:r>
          </w:p>
        </w:tc>
        <w:tc>
          <w:tcPr>
            <w:tcW w:w="4020" w:type="dxa"/>
            <w:shd w:val="clear" w:color="auto" w:fill="auto"/>
            <w:tcMar>
              <w:top w:w="100" w:type="dxa"/>
              <w:left w:w="100" w:type="dxa"/>
              <w:bottom w:w="100" w:type="dxa"/>
              <w:right w:w="100" w:type="dxa"/>
            </w:tcMar>
          </w:tcPr>
          <w:p w14:paraId="1C0EC372" w14:textId="77777777" w:rsidR="00314F4B" w:rsidRPr="00B360FF" w:rsidRDefault="00314F4B">
            <w:pPr>
              <w:widowControl w:val="0"/>
              <w:spacing w:line="240" w:lineRule="auto"/>
              <w:rPr>
                <w:rFonts w:ascii="Times New Roman" w:eastAsia="Times New Roman" w:hAnsi="Times New Roman" w:cs="Times New Roman"/>
                <w:sz w:val="24"/>
                <w:szCs w:val="24"/>
              </w:rPr>
            </w:pPr>
          </w:p>
        </w:tc>
      </w:tr>
    </w:tbl>
    <w:p w14:paraId="4FE1EA16" w14:textId="77777777" w:rsidR="00314F4B" w:rsidRPr="00B360FF" w:rsidRDefault="00BF50C6">
      <w:pPr>
        <w:widowControl w:val="0"/>
        <w:spacing w:before="183" w:line="240" w:lineRule="auto"/>
        <w:ind w:left="3187"/>
        <w:jc w:val="both"/>
        <w:rPr>
          <w:rFonts w:ascii="Times New Roman" w:eastAsia="Times New Roman" w:hAnsi="Times New Roman" w:cs="Times New Roman"/>
        </w:rPr>
      </w:pPr>
      <w:r w:rsidRPr="00B360FF">
        <w:rPr>
          <w:rFonts w:ascii="Times New Roman" w:eastAsia="Times New Roman" w:hAnsi="Times New Roman" w:cs="Times New Roman"/>
          <w:sz w:val="24"/>
          <w:szCs w:val="24"/>
        </w:rPr>
        <w:t>Fuente: Elaboración propia</w:t>
      </w:r>
    </w:p>
    <w:p w14:paraId="7142BEAA" w14:textId="77777777" w:rsidR="00314F4B" w:rsidRPr="000C7B8D" w:rsidRDefault="00BF50C6" w:rsidP="000C7B8D">
      <w:pPr>
        <w:pStyle w:val="Ttulo3"/>
        <w:numPr>
          <w:ilvl w:val="3"/>
          <w:numId w:val="4"/>
        </w:numPr>
        <w:ind w:left="284"/>
        <w:rPr>
          <w:rFonts w:ascii="Times New Roman" w:eastAsia="Times New Roman" w:hAnsi="Times New Roman" w:cs="Times New Roman"/>
          <w:b/>
          <w:color w:val="auto"/>
          <w:sz w:val="24"/>
          <w:szCs w:val="24"/>
        </w:rPr>
      </w:pPr>
      <w:bookmarkStart w:id="38" w:name="_l6fu1hy8464r" w:colFirst="0" w:colLast="0"/>
      <w:bookmarkEnd w:id="38"/>
      <w:r w:rsidRPr="000C7B8D">
        <w:rPr>
          <w:rFonts w:ascii="Times New Roman" w:eastAsia="Times New Roman" w:hAnsi="Times New Roman" w:cs="Times New Roman"/>
          <w:b/>
          <w:color w:val="auto"/>
          <w:sz w:val="24"/>
          <w:szCs w:val="24"/>
        </w:rPr>
        <w:t>Ejecución de la Extracción</w:t>
      </w:r>
    </w:p>
    <w:p w14:paraId="28997120" w14:textId="77777777" w:rsidR="00314F4B" w:rsidRPr="00B360FF" w:rsidRDefault="00BF50C6" w:rsidP="00F14C59">
      <w:pPr>
        <w:spacing w:after="240"/>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El repertorio obtenido se colocó en plantillas para la extracción de la información. La evaluación se realizó mediante el análisis de las ideas principales, utilizando los criterios de inclusión y exclusión de la información. Algunos artículos no eran lo suficientemente redundantes en el tema, así que se decidió leer e interpretar la introducción para tener una idea más concisa de la investigación. De esta forma se pudo determinar si los artículos tenían algún tipo de relación con el tópico abordado. </w:t>
      </w:r>
    </w:p>
    <w:p w14:paraId="2195ABB9" w14:textId="43962DBF" w:rsidR="00314F4B" w:rsidRPr="00B360FF" w:rsidRDefault="00BF50C6">
      <w:pPr>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La información de las publicaciones que fueron consideradas como primarias se almacenó en la plantilla como se muestra en la tabla </w:t>
      </w:r>
      <w:r w:rsidR="008B2E1D">
        <w:rPr>
          <w:rFonts w:ascii="Times New Roman" w:eastAsia="Times New Roman" w:hAnsi="Times New Roman" w:cs="Times New Roman"/>
          <w:sz w:val="24"/>
          <w:szCs w:val="24"/>
        </w:rPr>
        <w:t>6</w:t>
      </w:r>
      <w:r w:rsidRPr="00B360FF">
        <w:rPr>
          <w:rFonts w:ascii="Times New Roman" w:eastAsia="Times New Roman" w:hAnsi="Times New Roman" w:cs="Times New Roman"/>
          <w:sz w:val="24"/>
          <w:szCs w:val="24"/>
        </w:rPr>
        <w:t xml:space="preserve">, </w:t>
      </w:r>
      <w:r w:rsidR="008B2E1D">
        <w:rPr>
          <w:rFonts w:ascii="Times New Roman" w:eastAsia="Times New Roman" w:hAnsi="Times New Roman" w:cs="Times New Roman"/>
          <w:sz w:val="24"/>
          <w:szCs w:val="24"/>
        </w:rPr>
        <w:t>7</w:t>
      </w:r>
      <w:r w:rsidRPr="00B360FF">
        <w:rPr>
          <w:rFonts w:ascii="Times New Roman" w:eastAsia="Times New Roman" w:hAnsi="Times New Roman" w:cs="Times New Roman"/>
          <w:sz w:val="24"/>
          <w:szCs w:val="24"/>
        </w:rPr>
        <w:t xml:space="preserve">, </w:t>
      </w:r>
      <w:r w:rsidR="008B2E1D">
        <w:rPr>
          <w:rFonts w:ascii="Times New Roman" w:eastAsia="Times New Roman" w:hAnsi="Times New Roman" w:cs="Times New Roman"/>
          <w:sz w:val="24"/>
          <w:szCs w:val="24"/>
        </w:rPr>
        <w:t>8</w:t>
      </w:r>
      <w:r w:rsidRPr="00B360FF">
        <w:rPr>
          <w:rFonts w:ascii="Times New Roman" w:eastAsia="Times New Roman" w:hAnsi="Times New Roman" w:cs="Times New Roman"/>
          <w:sz w:val="24"/>
          <w:szCs w:val="24"/>
        </w:rPr>
        <w:t xml:space="preserve"> y </w:t>
      </w:r>
      <w:r w:rsidR="008B2E1D">
        <w:rPr>
          <w:rFonts w:ascii="Times New Roman" w:eastAsia="Times New Roman" w:hAnsi="Times New Roman" w:cs="Times New Roman"/>
          <w:sz w:val="24"/>
          <w:szCs w:val="24"/>
        </w:rPr>
        <w:t>9</w:t>
      </w:r>
      <w:r w:rsidRPr="00B360FF">
        <w:rPr>
          <w:rFonts w:ascii="Times New Roman" w:eastAsia="Times New Roman" w:hAnsi="Times New Roman" w:cs="Times New Roman"/>
          <w:sz w:val="24"/>
          <w:szCs w:val="24"/>
        </w:rPr>
        <w:t xml:space="preserve"> donde se puede visualizar un resumen de cómo se utilizó la plantilla con el análisis de uno de los estudios seleccionados.</w:t>
      </w:r>
    </w:p>
    <w:p w14:paraId="05E99C8C" w14:textId="77777777" w:rsidR="00314F4B" w:rsidRPr="00B360FF" w:rsidRDefault="00314F4B">
      <w:pPr>
        <w:jc w:val="both"/>
        <w:rPr>
          <w:rFonts w:ascii="Times New Roman" w:eastAsia="Times New Roman" w:hAnsi="Times New Roman" w:cs="Times New Roman"/>
          <w:sz w:val="24"/>
          <w:szCs w:val="24"/>
          <w:shd w:val="clear" w:color="auto" w:fill="FFE599"/>
        </w:rPr>
      </w:pPr>
    </w:p>
    <w:p w14:paraId="7F806F48" w14:textId="77777777" w:rsidR="004C27E2" w:rsidRDefault="004C27E2">
      <w:pPr>
        <w:jc w:val="center"/>
        <w:rPr>
          <w:rFonts w:ascii="Times New Roman" w:eastAsia="Times New Roman" w:hAnsi="Times New Roman" w:cs="Times New Roman"/>
          <w:b/>
          <w:sz w:val="24"/>
          <w:szCs w:val="24"/>
        </w:rPr>
      </w:pPr>
    </w:p>
    <w:p w14:paraId="39710500" w14:textId="77777777" w:rsidR="004C27E2" w:rsidRDefault="004C27E2">
      <w:pPr>
        <w:jc w:val="center"/>
        <w:rPr>
          <w:rFonts w:ascii="Times New Roman" w:eastAsia="Times New Roman" w:hAnsi="Times New Roman" w:cs="Times New Roman"/>
          <w:b/>
          <w:sz w:val="24"/>
          <w:szCs w:val="24"/>
        </w:rPr>
      </w:pPr>
    </w:p>
    <w:p w14:paraId="1B005CDA" w14:textId="77777777" w:rsidR="004C27E2" w:rsidRDefault="004C27E2">
      <w:pPr>
        <w:jc w:val="center"/>
        <w:rPr>
          <w:rFonts w:ascii="Times New Roman" w:eastAsia="Times New Roman" w:hAnsi="Times New Roman" w:cs="Times New Roman"/>
          <w:b/>
          <w:sz w:val="24"/>
          <w:szCs w:val="24"/>
        </w:rPr>
      </w:pPr>
    </w:p>
    <w:p w14:paraId="52C12F09" w14:textId="77777777" w:rsidR="004C27E2" w:rsidRDefault="004C27E2">
      <w:pPr>
        <w:jc w:val="center"/>
        <w:rPr>
          <w:rFonts w:ascii="Times New Roman" w:eastAsia="Times New Roman" w:hAnsi="Times New Roman" w:cs="Times New Roman"/>
          <w:b/>
          <w:sz w:val="24"/>
          <w:szCs w:val="24"/>
        </w:rPr>
      </w:pPr>
    </w:p>
    <w:p w14:paraId="6E274D25" w14:textId="77F6D11D" w:rsidR="00314F4B" w:rsidRPr="00B360FF" w:rsidRDefault="00BF50C6">
      <w:pPr>
        <w:jc w:val="center"/>
        <w:rPr>
          <w:rFonts w:ascii="Times New Roman" w:eastAsia="Times New Roman" w:hAnsi="Times New Roman" w:cs="Times New Roman"/>
          <w:sz w:val="24"/>
          <w:szCs w:val="24"/>
        </w:rPr>
      </w:pPr>
      <w:r w:rsidRPr="00B360FF">
        <w:rPr>
          <w:rFonts w:ascii="Times New Roman" w:eastAsia="Times New Roman" w:hAnsi="Times New Roman" w:cs="Times New Roman"/>
          <w:b/>
          <w:sz w:val="24"/>
          <w:szCs w:val="24"/>
        </w:rPr>
        <w:lastRenderedPageBreak/>
        <w:t xml:space="preserve">Tabla </w:t>
      </w:r>
      <w:r w:rsidR="008B2E1D">
        <w:rPr>
          <w:rFonts w:ascii="Times New Roman" w:eastAsia="Times New Roman" w:hAnsi="Times New Roman" w:cs="Times New Roman"/>
          <w:b/>
          <w:sz w:val="24"/>
          <w:szCs w:val="24"/>
        </w:rPr>
        <w:t>6</w:t>
      </w:r>
      <w:r w:rsidRPr="00B360FF">
        <w:rPr>
          <w:rFonts w:ascii="Times New Roman" w:eastAsia="Times New Roman" w:hAnsi="Times New Roman" w:cs="Times New Roman"/>
          <w:b/>
          <w:sz w:val="24"/>
          <w:szCs w:val="24"/>
        </w:rPr>
        <w:t xml:space="preserve">. </w:t>
      </w:r>
      <w:r w:rsidRPr="00B360FF">
        <w:rPr>
          <w:rFonts w:ascii="Times New Roman" w:eastAsia="Times New Roman" w:hAnsi="Times New Roman" w:cs="Times New Roman"/>
          <w:sz w:val="24"/>
          <w:szCs w:val="24"/>
        </w:rPr>
        <w:t>Ejemplo de la plantilla utilizada para almacenar la información.</w:t>
      </w:r>
    </w:p>
    <w:tbl>
      <w:tblPr>
        <w:tblStyle w:val="a4"/>
        <w:tblW w:w="90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7020"/>
      </w:tblGrid>
      <w:tr w:rsidR="00314F4B" w:rsidRPr="00B360FF" w14:paraId="73F5CB68" w14:textId="77777777">
        <w:trPr>
          <w:jc w:val="center"/>
        </w:trPr>
        <w:tc>
          <w:tcPr>
            <w:tcW w:w="1980" w:type="dxa"/>
            <w:shd w:val="clear" w:color="auto" w:fill="auto"/>
            <w:tcMar>
              <w:top w:w="100" w:type="dxa"/>
              <w:left w:w="100" w:type="dxa"/>
              <w:bottom w:w="100" w:type="dxa"/>
              <w:right w:w="100" w:type="dxa"/>
            </w:tcMar>
          </w:tcPr>
          <w:p w14:paraId="74C77DAC"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Título</w:t>
            </w:r>
          </w:p>
        </w:tc>
        <w:tc>
          <w:tcPr>
            <w:tcW w:w="7020" w:type="dxa"/>
            <w:shd w:val="clear" w:color="auto" w:fill="auto"/>
            <w:tcMar>
              <w:top w:w="100" w:type="dxa"/>
              <w:left w:w="100" w:type="dxa"/>
              <w:bottom w:w="100" w:type="dxa"/>
              <w:right w:w="100" w:type="dxa"/>
            </w:tcMar>
          </w:tcPr>
          <w:p w14:paraId="242D2BCB"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El </w:t>
            </w:r>
            <w:proofErr w:type="spellStart"/>
            <w:proofErr w:type="gramStart"/>
            <w:r w:rsidRPr="00B360FF">
              <w:rPr>
                <w:rFonts w:ascii="Times New Roman" w:eastAsia="Times New Roman" w:hAnsi="Times New Roman" w:cs="Times New Roman"/>
                <w:sz w:val="24"/>
                <w:szCs w:val="24"/>
              </w:rPr>
              <w:t>cluster</w:t>
            </w:r>
            <w:proofErr w:type="spellEnd"/>
            <w:proofErr w:type="gramEnd"/>
            <w:r w:rsidRPr="00B360FF">
              <w:rPr>
                <w:rFonts w:ascii="Times New Roman" w:eastAsia="Times New Roman" w:hAnsi="Times New Roman" w:cs="Times New Roman"/>
                <w:sz w:val="24"/>
                <w:szCs w:val="24"/>
              </w:rPr>
              <w:t xml:space="preserve"> de la industria del software en Mérida, Yucatán</w:t>
            </w:r>
          </w:p>
        </w:tc>
      </w:tr>
      <w:tr w:rsidR="00314F4B" w:rsidRPr="00B360FF" w14:paraId="500E5E24" w14:textId="77777777">
        <w:trPr>
          <w:jc w:val="center"/>
        </w:trPr>
        <w:tc>
          <w:tcPr>
            <w:tcW w:w="1980" w:type="dxa"/>
            <w:shd w:val="clear" w:color="auto" w:fill="auto"/>
            <w:tcMar>
              <w:top w:w="100" w:type="dxa"/>
              <w:left w:w="100" w:type="dxa"/>
              <w:bottom w:w="100" w:type="dxa"/>
              <w:right w:w="100" w:type="dxa"/>
            </w:tcMar>
          </w:tcPr>
          <w:p w14:paraId="37894B9E"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Año</w:t>
            </w:r>
          </w:p>
        </w:tc>
        <w:tc>
          <w:tcPr>
            <w:tcW w:w="7020" w:type="dxa"/>
            <w:shd w:val="clear" w:color="auto" w:fill="auto"/>
            <w:tcMar>
              <w:top w:w="100" w:type="dxa"/>
              <w:left w:w="100" w:type="dxa"/>
              <w:bottom w:w="100" w:type="dxa"/>
              <w:right w:w="100" w:type="dxa"/>
            </w:tcMar>
          </w:tcPr>
          <w:p w14:paraId="2926C989" w14:textId="77777777" w:rsidR="00314F4B" w:rsidRPr="00B360FF" w:rsidRDefault="00BF50C6">
            <w:pPr>
              <w:spacing w:after="160" w:line="259"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2007</w:t>
            </w:r>
          </w:p>
        </w:tc>
      </w:tr>
      <w:tr w:rsidR="00314F4B" w:rsidRPr="00B360FF" w14:paraId="1BDFC75D" w14:textId="77777777">
        <w:trPr>
          <w:jc w:val="center"/>
        </w:trPr>
        <w:tc>
          <w:tcPr>
            <w:tcW w:w="1980" w:type="dxa"/>
            <w:shd w:val="clear" w:color="auto" w:fill="auto"/>
            <w:tcMar>
              <w:top w:w="100" w:type="dxa"/>
              <w:left w:w="100" w:type="dxa"/>
              <w:bottom w:w="100" w:type="dxa"/>
              <w:right w:w="100" w:type="dxa"/>
            </w:tcMar>
          </w:tcPr>
          <w:p w14:paraId="523E6EF5"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Autores</w:t>
            </w:r>
          </w:p>
        </w:tc>
        <w:tc>
          <w:tcPr>
            <w:tcW w:w="7020" w:type="dxa"/>
            <w:shd w:val="clear" w:color="auto" w:fill="auto"/>
            <w:tcMar>
              <w:top w:w="100" w:type="dxa"/>
              <w:left w:w="100" w:type="dxa"/>
              <w:bottom w:w="100" w:type="dxa"/>
              <w:right w:w="100" w:type="dxa"/>
            </w:tcMar>
          </w:tcPr>
          <w:p w14:paraId="40338BB7"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Manuel J. Caro Encalada</w:t>
            </w:r>
          </w:p>
          <w:p w14:paraId="1483B5BD"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Carlos E. Leyva Morales</w:t>
            </w:r>
          </w:p>
        </w:tc>
      </w:tr>
      <w:tr w:rsidR="00314F4B" w:rsidRPr="00B360FF" w14:paraId="04DD67E5" w14:textId="77777777">
        <w:trPr>
          <w:jc w:val="center"/>
        </w:trPr>
        <w:tc>
          <w:tcPr>
            <w:tcW w:w="1980" w:type="dxa"/>
            <w:shd w:val="clear" w:color="auto" w:fill="auto"/>
            <w:tcMar>
              <w:top w:w="100" w:type="dxa"/>
              <w:left w:w="100" w:type="dxa"/>
              <w:bottom w:w="100" w:type="dxa"/>
              <w:right w:w="100" w:type="dxa"/>
            </w:tcMar>
          </w:tcPr>
          <w:p w14:paraId="72EFFAFF"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Resumen</w:t>
            </w:r>
          </w:p>
        </w:tc>
        <w:tc>
          <w:tcPr>
            <w:tcW w:w="7020" w:type="dxa"/>
            <w:shd w:val="clear" w:color="auto" w:fill="auto"/>
            <w:tcMar>
              <w:top w:w="100" w:type="dxa"/>
              <w:left w:w="100" w:type="dxa"/>
              <w:bottom w:w="100" w:type="dxa"/>
              <w:right w:w="100" w:type="dxa"/>
            </w:tcMar>
          </w:tcPr>
          <w:p w14:paraId="7B7CFC06" w14:textId="77777777" w:rsidR="00314F4B" w:rsidRPr="00B360FF" w:rsidRDefault="00BF50C6">
            <w:pPr>
              <w:widowControl w:val="0"/>
              <w:spacing w:line="24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En este trabajo se analizan las empresas de software ubicadas en Mérida, Yucatán, caracterizando su situación, tipo de </w:t>
            </w:r>
            <w:proofErr w:type="spellStart"/>
            <w:proofErr w:type="gramStart"/>
            <w:r w:rsidRPr="00B360FF">
              <w:rPr>
                <w:rFonts w:ascii="Times New Roman" w:eastAsia="Times New Roman" w:hAnsi="Times New Roman" w:cs="Times New Roman"/>
                <w:sz w:val="24"/>
                <w:szCs w:val="24"/>
              </w:rPr>
              <w:t>cluster</w:t>
            </w:r>
            <w:proofErr w:type="spellEnd"/>
            <w:proofErr w:type="gramEnd"/>
            <w:r w:rsidRPr="00B360FF">
              <w:rPr>
                <w:rFonts w:ascii="Times New Roman" w:eastAsia="Times New Roman" w:hAnsi="Times New Roman" w:cs="Times New Roman"/>
                <w:sz w:val="24"/>
                <w:szCs w:val="24"/>
              </w:rPr>
              <w:t xml:space="preserve">, potencial de desarrollo y posibles nichos de mercado a futuro. Se encontró que esta industria pertenece al </w:t>
            </w:r>
            <w:proofErr w:type="spellStart"/>
            <w:proofErr w:type="gramStart"/>
            <w:r w:rsidRPr="00B360FF">
              <w:rPr>
                <w:rFonts w:ascii="Times New Roman" w:eastAsia="Times New Roman" w:hAnsi="Times New Roman" w:cs="Times New Roman"/>
                <w:sz w:val="24"/>
                <w:szCs w:val="24"/>
              </w:rPr>
              <w:t>cluster</w:t>
            </w:r>
            <w:proofErr w:type="spellEnd"/>
            <w:proofErr w:type="gramEnd"/>
            <w:r w:rsidRPr="00B360FF">
              <w:rPr>
                <w:rFonts w:ascii="Times New Roman" w:eastAsia="Times New Roman" w:hAnsi="Times New Roman" w:cs="Times New Roman"/>
                <w:sz w:val="24"/>
                <w:szCs w:val="24"/>
              </w:rPr>
              <w:t xml:space="preserve"> denominado Anclado en el Estado con empresas sólidas en su producción, que poseen una estructura organizacional definida y capital humano de alto nivel de escolaridad y productividad. En materia de comercialización, cuentan con condiciones óptimas al respecto (ventas, distribución, precios y funciones comerciales). El destino principal de sus productos es el país y poco más de la mitad de ellas no tienen dificultades para contratar personal calificado en las tecnologías para atender al mercado interno, aunque sí para el externo. Las finanzas de la mayoría de ellas son sólidas, están equipadas adecuadamente para desarrollar sus procesos productivos y comerciales e internamente presentan más fortalezas que debilidades en sus áreas. Asimismo, son negocios que en su mayoría crecieron en cuanto a su producción, ventas y planta laboral, por lo que esperan que éstos aumenten. Por último, se encontró que existen las condiciones necesarias y suficientes para potenciar el desarrollo de este </w:t>
            </w:r>
            <w:proofErr w:type="spellStart"/>
            <w:proofErr w:type="gramStart"/>
            <w:r w:rsidRPr="00B360FF">
              <w:rPr>
                <w:rFonts w:ascii="Times New Roman" w:eastAsia="Times New Roman" w:hAnsi="Times New Roman" w:cs="Times New Roman"/>
                <w:sz w:val="24"/>
                <w:szCs w:val="24"/>
              </w:rPr>
              <w:t>cluster</w:t>
            </w:r>
            <w:proofErr w:type="spellEnd"/>
            <w:proofErr w:type="gramEnd"/>
            <w:r w:rsidRPr="00B360FF">
              <w:rPr>
                <w:rFonts w:ascii="Times New Roman" w:eastAsia="Times New Roman" w:hAnsi="Times New Roman" w:cs="Times New Roman"/>
                <w:sz w:val="24"/>
                <w:szCs w:val="24"/>
              </w:rPr>
              <w:t xml:space="preserve"> (entorno regional como nacional); los destinos donde sus productos presentan futuro potencial de ventas son la región sureste y el mercado exterior del país.</w:t>
            </w:r>
          </w:p>
        </w:tc>
      </w:tr>
    </w:tbl>
    <w:p w14:paraId="3CE77D74" w14:textId="77777777" w:rsidR="00314F4B" w:rsidRPr="00B360FF" w:rsidRDefault="00BF50C6">
      <w:pPr>
        <w:widowControl w:val="0"/>
        <w:spacing w:before="183" w:line="240" w:lineRule="auto"/>
        <w:ind w:left="3187"/>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Fuente: Elaboración propia</w:t>
      </w:r>
    </w:p>
    <w:p w14:paraId="17C4AD00" w14:textId="58363C84" w:rsidR="00314F4B" w:rsidRDefault="00314F4B">
      <w:pPr>
        <w:widowControl w:val="0"/>
        <w:spacing w:before="183" w:line="240" w:lineRule="auto"/>
        <w:ind w:left="3187"/>
        <w:jc w:val="both"/>
        <w:rPr>
          <w:rFonts w:ascii="Times New Roman" w:eastAsia="Times New Roman" w:hAnsi="Times New Roman" w:cs="Times New Roman"/>
          <w:sz w:val="24"/>
          <w:szCs w:val="24"/>
        </w:rPr>
      </w:pPr>
    </w:p>
    <w:p w14:paraId="33BC8266" w14:textId="61E352DA" w:rsidR="004C27E2" w:rsidRDefault="004C27E2">
      <w:pPr>
        <w:widowControl w:val="0"/>
        <w:spacing w:before="183" w:line="240" w:lineRule="auto"/>
        <w:ind w:left="3187"/>
        <w:jc w:val="both"/>
        <w:rPr>
          <w:rFonts w:ascii="Times New Roman" w:eastAsia="Times New Roman" w:hAnsi="Times New Roman" w:cs="Times New Roman"/>
          <w:sz w:val="24"/>
          <w:szCs w:val="24"/>
        </w:rPr>
      </w:pPr>
    </w:p>
    <w:p w14:paraId="68EE6031" w14:textId="1BED2054" w:rsidR="004C27E2" w:rsidRDefault="004C27E2">
      <w:pPr>
        <w:widowControl w:val="0"/>
        <w:spacing w:before="183" w:line="240" w:lineRule="auto"/>
        <w:ind w:left="3187"/>
        <w:jc w:val="both"/>
        <w:rPr>
          <w:rFonts w:ascii="Times New Roman" w:eastAsia="Times New Roman" w:hAnsi="Times New Roman" w:cs="Times New Roman"/>
          <w:sz w:val="24"/>
          <w:szCs w:val="24"/>
        </w:rPr>
      </w:pPr>
    </w:p>
    <w:p w14:paraId="72FDF8E6" w14:textId="14428D36" w:rsidR="004C27E2" w:rsidRDefault="004C27E2">
      <w:pPr>
        <w:widowControl w:val="0"/>
        <w:spacing w:before="183" w:line="240" w:lineRule="auto"/>
        <w:ind w:left="3187"/>
        <w:jc w:val="both"/>
        <w:rPr>
          <w:rFonts w:ascii="Times New Roman" w:eastAsia="Times New Roman" w:hAnsi="Times New Roman" w:cs="Times New Roman"/>
          <w:sz w:val="24"/>
          <w:szCs w:val="24"/>
        </w:rPr>
      </w:pPr>
    </w:p>
    <w:p w14:paraId="58301B9F" w14:textId="48A075C8" w:rsidR="004C27E2" w:rsidRDefault="004C27E2">
      <w:pPr>
        <w:widowControl w:val="0"/>
        <w:spacing w:before="183" w:line="240" w:lineRule="auto"/>
        <w:ind w:left="3187"/>
        <w:jc w:val="both"/>
        <w:rPr>
          <w:rFonts w:ascii="Times New Roman" w:eastAsia="Times New Roman" w:hAnsi="Times New Roman" w:cs="Times New Roman"/>
          <w:sz w:val="24"/>
          <w:szCs w:val="24"/>
        </w:rPr>
      </w:pPr>
    </w:p>
    <w:p w14:paraId="4ED35D63" w14:textId="1DB26FBD" w:rsidR="004C27E2" w:rsidRDefault="004C27E2">
      <w:pPr>
        <w:widowControl w:val="0"/>
        <w:spacing w:before="183" w:line="240" w:lineRule="auto"/>
        <w:ind w:left="3187"/>
        <w:jc w:val="both"/>
        <w:rPr>
          <w:rFonts w:ascii="Times New Roman" w:eastAsia="Times New Roman" w:hAnsi="Times New Roman" w:cs="Times New Roman"/>
          <w:sz w:val="24"/>
          <w:szCs w:val="24"/>
        </w:rPr>
      </w:pPr>
    </w:p>
    <w:p w14:paraId="61757828" w14:textId="728F6FD8" w:rsidR="004C27E2" w:rsidRDefault="004C27E2">
      <w:pPr>
        <w:widowControl w:val="0"/>
        <w:spacing w:before="183" w:line="240" w:lineRule="auto"/>
        <w:ind w:left="3187"/>
        <w:jc w:val="both"/>
        <w:rPr>
          <w:rFonts w:ascii="Times New Roman" w:eastAsia="Times New Roman" w:hAnsi="Times New Roman" w:cs="Times New Roman"/>
          <w:sz w:val="24"/>
          <w:szCs w:val="24"/>
        </w:rPr>
      </w:pPr>
    </w:p>
    <w:p w14:paraId="03C29F18" w14:textId="5C5E054D" w:rsidR="004C27E2" w:rsidRDefault="004C27E2">
      <w:pPr>
        <w:widowControl w:val="0"/>
        <w:spacing w:before="183" w:line="240" w:lineRule="auto"/>
        <w:ind w:left="3187"/>
        <w:jc w:val="both"/>
        <w:rPr>
          <w:rFonts w:ascii="Times New Roman" w:eastAsia="Times New Roman" w:hAnsi="Times New Roman" w:cs="Times New Roman"/>
          <w:sz w:val="24"/>
          <w:szCs w:val="24"/>
        </w:rPr>
      </w:pPr>
    </w:p>
    <w:p w14:paraId="1DFE53E9" w14:textId="40E5CB90" w:rsidR="004C27E2" w:rsidRDefault="004C27E2">
      <w:pPr>
        <w:widowControl w:val="0"/>
        <w:spacing w:before="183" w:line="240" w:lineRule="auto"/>
        <w:ind w:left="3187"/>
        <w:jc w:val="both"/>
        <w:rPr>
          <w:rFonts w:ascii="Times New Roman" w:eastAsia="Times New Roman" w:hAnsi="Times New Roman" w:cs="Times New Roman"/>
          <w:sz w:val="24"/>
          <w:szCs w:val="24"/>
        </w:rPr>
      </w:pPr>
    </w:p>
    <w:p w14:paraId="4ABF3CD0" w14:textId="258CC7D0" w:rsidR="004C27E2" w:rsidRDefault="004C27E2">
      <w:pPr>
        <w:widowControl w:val="0"/>
        <w:spacing w:before="183" w:line="240" w:lineRule="auto"/>
        <w:ind w:left="3187"/>
        <w:jc w:val="both"/>
        <w:rPr>
          <w:rFonts w:ascii="Times New Roman" w:eastAsia="Times New Roman" w:hAnsi="Times New Roman" w:cs="Times New Roman"/>
          <w:sz w:val="24"/>
          <w:szCs w:val="24"/>
        </w:rPr>
      </w:pPr>
    </w:p>
    <w:p w14:paraId="24DA3EA5" w14:textId="63A20FBD" w:rsidR="004C27E2" w:rsidRDefault="004C27E2">
      <w:pPr>
        <w:widowControl w:val="0"/>
        <w:spacing w:before="183" w:line="240" w:lineRule="auto"/>
        <w:ind w:left="3187"/>
        <w:jc w:val="both"/>
        <w:rPr>
          <w:rFonts w:ascii="Times New Roman" w:eastAsia="Times New Roman" w:hAnsi="Times New Roman" w:cs="Times New Roman"/>
          <w:sz w:val="24"/>
          <w:szCs w:val="24"/>
        </w:rPr>
      </w:pPr>
    </w:p>
    <w:p w14:paraId="5B42B0A8" w14:textId="2880058F" w:rsidR="004C27E2" w:rsidRDefault="004C27E2">
      <w:pPr>
        <w:widowControl w:val="0"/>
        <w:spacing w:before="183" w:line="240" w:lineRule="auto"/>
        <w:ind w:left="3187"/>
        <w:jc w:val="both"/>
        <w:rPr>
          <w:rFonts w:ascii="Times New Roman" w:eastAsia="Times New Roman" w:hAnsi="Times New Roman" w:cs="Times New Roman"/>
          <w:sz w:val="24"/>
          <w:szCs w:val="24"/>
        </w:rPr>
      </w:pPr>
    </w:p>
    <w:p w14:paraId="52620156" w14:textId="77777777" w:rsidR="004C27E2" w:rsidRPr="00B360FF" w:rsidRDefault="004C27E2">
      <w:pPr>
        <w:widowControl w:val="0"/>
        <w:spacing w:before="183" w:line="240" w:lineRule="auto"/>
        <w:ind w:left="3187"/>
        <w:jc w:val="both"/>
        <w:rPr>
          <w:rFonts w:ascii="Times New Roman" w:eastAsia="Times New Roman" w:hAnsi="Times New Roman" w:cs="Times New Roman"/>
          <w:sz w:val="24"/>
          <w:szCs w:val="24"/>
        </w:rPr>
      </w:pPr>
    </w:p>
    <w:p w14:paraId="12D988C0" w14:textId="3E5FE2A6" w:rsidR="00F14C59" w:rsidRPr="00B360FF" w:rsidRDefault="00F14C59">
      <w:pPr>
        <w:widowControl w:val="0"/>
        <w:spacing w:before="183" w:line="240" w:lineRule="auto"/>
        <w:ind w:left="3187"/>
        <w:jc w:val="both"/>
        <w:rPr>
          <w:rFonts w:ascii="Times New Roman" w:eastAsia="Times New Roman" w:hAnsi="Times New Roman" w:cs="Times New Roman"/>
          <w:sz w:val="24"/>
          <w:szCs w:val="24"/>
        </w:rPr>
      </w:pPr>
    </w:p>
    <w:p w14:paraId="0F79E597" w14:textId="77777777" w:rsidR="00F14C59" w:rsidRPr="00B360FF" w:rsidRDefault="00F14C59">
      <w:pPr>
        <w:jc w:val="center"/>
        <w:rPr>
          <w:rFonts w:ascii="Times New Roman" w:eastAsia="Times New Roman" w:hAnsi="Times New Roman" w:cs="Times New Roman"/>
          <w:b/>
          <w:sz w:val="24"/>
          <w:szCs w:val="24"/>
        </w:rPr>
      </w:pPr>
    </w:p>
    <w:p w14:paraId="6F2D9504" w14:textId="405300E8" w:rsidR="00314F4B" w:rsidRPr="00B360FF" w:rsidRDefault="00BF50C6">
      <w:pPr>
        <w:jc w:val="center"/>
        <w:rPr>
          <w:rFonts w:ascii="Times New Roman" w:eastAsia="Times New Roman" w:hAnsi="Times New Roman" w:cs="Times New Roman"/>
          <w:sz w:val="24"/>
          <w:szCs w:val="24"/>
        </w:rPr>
      </w:pPr>
      <w:r w:rsidRPr="00B360FF">
        <w:rPr>
          <w:rFonts w:ascii="Times New Roman" w:eastAsia="Times New Roman" w:hAnsi="Times New Roman" w:cs="Times New Roman"/>
          <w:b/>
          <w:sz w:val="24"/>
          <w:szCs w:val="24"/>
        </w:rPr>
        <w:t xml:space="preserve">Tabla </w:t>
      </w:r>
      <w:r w:rsidR="008B2E1D">
        <w:rPr>
          <w:rFonts w:ascii="Times New Roman" w:eastAsia="Times New Roman" w:hAnsi="Times New Roman" w:cs="Times New Roman"/>
          <w:b/>
          <w:sz w:val="24"/>
          <w:szCs w:val="24"/>
        </w:rPr>
        <w:t>7</w:t>
      </w:r>
      <w:r w:rsidRPr="00B360FF">
        <w:rPr>
          <w:rFonts w:ascii="Times New Roman" w:eastAsia="Times New Roman" w:hAnsi="Times New Roman" w:cs="Times New Roman"/>
          <w:b/>
          <w:sz w:val="24"/>
          <w:szCs w:val="24"/>
        </w:rPr>
        <w:t xml:space="preserve">. </w:t>
      </w:r>
      <w:r w:rsidRPr="00B360FF">
        <w:rPr>
          <w:rFonts w:ascii="Times New Roman" w:eastAsia="Times New Roman" w:hAnsi="Times New Roman" w:cs="Times New Roman"/>
          <w:sz w:val="24"/>
          <w:szCs w:val="24"/>
        </w:rPr>
        <w:t>Ejemplo de la plantilla utilizada para almacenar la información.</w:t>
      </w:r>
    </w:p>
    <w:tbl>
      <w:tblPr>
        <w:tblStyle w:val="a5"/>
        <w:tblW w:w="90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7020"/>
      </w:tblGrid>
      <w:tr w:rsidR="00314F4B" w:rsidRPr="00B360FF" w14:paraId="105A011A" w14:textId="77777777">
        <w:trPr>
          <w:jc w:val="center"/>
        </w:trPr>
        <w:tc>
          <w:tcPr>
            <w:tcW w:w="1980" w:type="dxa"/>
            <w:shd w:val="clear" w:color="auto" w:fill="auto"/>
            <w:tcMar>
              <w:top w:w="100" w:type="dxa"/>
              <w:left w:w="100" w:type="dxa"/>
              <w:bottom w:w="100" w:type="dxa"/>
              <w:right w:w="100" w:type="dxa"/>
            </w:tcMar>
          </w:tcPr>
          <w:p w14:paraId="42BAA740"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Título</w:t>
            </w:r>
          </w:p>
        </w:tc>
        <w:tc>
          <w:tcPr>
            <w:tcW w:w="7020" w:type="dxa"/>
            <w:shd w:val="clear" w:color="auto" w:fill="auto"/>
            <w:tcMar>
              <w:top w:w="100" w:type="dxa"/>
              <w:left w:w="100" w:type="dxa"/>
              <w:bottom w:w="100" w:type="dxa"/>
              <w:right w:w="100" w:type="dxa"/>
            </w:tcMar>
          </w:tcPr>
          <w:p w14:paraId="0DAF1234"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Innovación y competitividad en la industria de software</w:t>
            </w:r>
          </w:p>
        </w:tc>
      </w:tr>
      <w:tr w:rsidR="00314F4B" w:rsidRPr="00B360FF" w14:paraId="0C0871C5" w14:textId="77777777">
        <w:trPr>
          <w:jc w:val="center"/>
        </w:trPr>
        <w:tc>
          <w:tcPr>
            <w:tcW w:w="1980" w:type="dxa"/>
            <w:shd w:val="clear" w:color="auto" w:fill="auto"/>
            <w:tcMar>
              <w:top w:w="100" w:type="dxa"/>
              <w:left w:w="100" w:type="dxa"/>
              <w:bottom w:w="100" w:type="dxa"/>
              <w:right w:w="100" w:type="dxa"/>
            </w:tcMar>
          </w:tcPr>
          <w:p w14:paraId="67E8FC5D"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Año</w:t>
            </w:r>
          </w:p>
        </w:tc>
        <w:tc>
          <w:tcPr>
            <w:tcW w:w="7020" w:type="dxa"/>
            <w:shd w:val="clear" w:color="auto" w:fill="auto"/>
            <w:tcMar>
              <w:top w:w="100" w:type="dxa"/>
              <w:left w:w="100" w:type="dxa"/>
              <w:bottom w:w="100" w:type="dxa"/>
              <w:right w:w="100" w:type="dxa"/>
            </w:tcMar>
          </w:tcPr>
          <w:p w14:paraId="70266548" w14:textId="77777777" w:rsidR="00314F4B" w:rsidRPr="00B360FF" w:rsidRDefault="00BF50C6">
            <w:pPr>
              <w:spacing w:after="160" w:line="259"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2018</w:t>
            </w:r>
          </w:p>
        </w:tc>
      </w:tr>
      <w:tr w:rsidR="00314F4B" w:rsidRPr="00B360FF" w14:paraId="61B4035D" w14:textId="77777777">
        <w:trPr>
          <w:jc w:val="center"/>
        </w:trPr>
        <w:tc>
          <w:tcPr>
            <w:tcW w:w="1980" w:type="dxa"/>
            <w:shd w:val="clear" w:color="auto" w:fill="auto"/>
            <w:tcMar>
              <w:top w:w="100" w:type="dxa"/>
              <w:left w:w="100" w:type="dxa"/>
              <w:bottom w:w="100" w:type="dxa"/>
              <w:right w:w="100" w:type="dxa"/>
            </w:tcMar>
          </w:tcPr>
          <w:p w14:paraId="3B015AB9"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Autores</w:t>
            </w:r>
          </w:p>
        </w:tc>
        <w:tc>
          <w:tcPr>
            <w:tcW w:w="7020" w:type="dxa"/>
            <w:shd w:val="clear" w:color="auto" w:fill="auto"/>
            <w:tcMar>
              <w:top w:w="100" w:type="dxa"/>
              <w:left w:w="100" w:type="dxa"/>
              <w:bottom w:w="100" w:type="dxa"/>
              <w:right w:w="100" w:type="dxa"/>
            </w:tcMar>
          </w:tcPr>
          <w:p w14:paraId="3E0241F9"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Néstor Juan Sanabria Landazábal</w:t>
            </w:r>
          </w:p>
          <w:p w14:paraId="77A9D455"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Julio César Acosta-Prado</w:t>
            </w:r>
          </w:p>
          <w:p w14:paraId="4943A9C7"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Gustavo Rodríguez Albor</w:t>
            </w:r>
          </w:p>
          <w:p w14:paraId="43D51C85"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José Guadalupe Vargas Hernández</w:t>
            </w:r>
          </w:p>
        </w:tc>
      </w:tr>
      <w:tr w:rsidR="00314F4B" w:rsidRPr="00B360FF" w14:paraId="0FEBD98C" w14:textId="77777777">
        <w:trPr>
          <w:jc w:val="center"/>
        </w:trPr>
        <w:tc>
          <w:tcPr>
            <w:tcW w:w="1980" w:type="dxa"/>
            <w:shd w:val="clear" w:color="auto" w:fill="auto"/>
            <w:tcMar>
              <w:top w:w="100" w:type="dxa"/>
              <w:left w:w="100" w:type="dxa"/>
              <w:bottom w:w="100" w:type="dxa"/>
              <w:right w:w="100" w:type="dxa"/>
            </w:tcMar>
          </w:tcPr>
          <w:p w14:paraId="51F1F9F3"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Resumen</w:t>
            </w:r>
          </w:p>
        </w:tc>
        <w:tc>
          <w:tcPr>
            <w:tcW w:w="7020" w:type="dxa"/>
            <w:shd w:val="clear" w:color="auto" w:fill="auto"/>
            <w:tcMar>
              <w:top w:w="100" w:type="dxa"/>
              <w:left w:w="100" w:type="dxa"/>
              <w:bottom w:w="100" w:type="dxa"/>
              <w:right w:w="100" w:type="dxa"/>
            </w:tcMar>
          </w:tcPr>
          <w:p w14:paraId="4B0EC016" w14:textId="77777777" w:rsidR="00314F4B" w:rsidRPr="00B360FF" w:rsidRDefault="00BF50C6">
            <w:pPr>
              <w:widowControl w:val="0"/>
              <w:spacing w:line="24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Este artículo analiza la relación entre competitividad e innovación en la industria de software en un clúster en Jalisco, México. Las fuentes de información utilizadas fueron, primarias, mediante encuestas, y secundarias, a partir de documentos públicos de las empresas. Los datos, agrupados como factores, se revisaron mediante un algoritmo </w:t>
            </w:r>
            <w:proofErr w:type="spellStart"/>
            <w:r w:rsidRPr="00B360FF">
              <w:rPr>
                <w:rFonts w:ascii="Times New Roman" w:eastAsia="Times New Roman" w:hAnsi="Times New Roman" w:cs="Times New Roman"/>
                <w:sz w:val="24"/>
                <w:szCs w:val="24"/>
              </w:rPr>
              <w:t>Fuzzy-CSar</w:t>
            </w:r>
            <w:proofErr w:type="spellEnd"/>
            <w:r w:rsidRPr="00B360FF">
              <w:rPr>
                <w:rFonts w:ascii="Times New Roman" w:eastAsia="Times New Roman" w:hAnsi="Times New Roman" w:cs="Times New Roman"/>
                <w:sz w:val="24"/>
                <w:szCs w:val="24"/>
              </w:rPr>
              <w:t xml:space="preserve">. Los resultados muestran; por una parte, que existe relación entre los factores propuestos: desarrollo de competencias (capacitación), existencia de productos innovadores (peso en la facturación), circulación del conocimiento (cooperación formal e informal) y el nivel de ventas. Por otra parte, se explica la relación mediante una aproximación </w:t>
            </w:r>
            <w:proofErr w:type="spellStart"/>
            <w:r w:rsidRPr="00B360FF">
              <w:rPr>
                <w:rFonts w:ascii="Times New Roman" w:eastAsia="Times New Roman" w:hAnsi="Times New Roman" w:cs="Times New Roman"/>
                <w:sz w:val="24"/>
                <w:szCs w:val="24"/>
              </w:rPr>
              <w:t>translogarítmica</w:t>
            </w:r>
            <w:proofErr w:type="spellEnd"/>
            <w:r w:rsidRPr="00B360FF">
              <w:rPr>
                <w:rFonts w:ascii="Times New Roman" w:eastAsia="Times New Roman" w:hAnsi="Times New Roman" w:cs="Times New Roman"/>
                <w:sz w:val="24"/>
                <w:szCs w:val="24"/>
              </w:rPr>
              <w:t>. Desde el enfoque de capacidades dinámicas, se evidencia que el clúster cumple con criterios evolutivos, específicamente, sigue más un modelo de coevolución que competitivo.</w:t>
            </w:r>
          </w:p>
        </w:tc>
      </w:tr>
    </w:tbl>
    <w:p w14:paraId="66058342" w14:textId="77777777" w:rsidR="00314F4B" w:rsidRPr="00B360FF" w:rsidRDefault="00BF50C6">
      <w:pPr>
        <w:widowControl w:val="0"/>
        <w:spacing w:before="183" w:line="240" w:lineRule="auto"/>
        <w:ind w:left="3187"/>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Fuente: Elaboración propia</w:t>
      </w:r>
    </w:p>
    <w:p w14:paraId="7C896C0A" w14:textId="2977BA10" w:rsidR="00314F4B" w:rsidRPr="00B360FF" w:rsidRDefault="00314F4B">
      <w:pPr>
        <w:widowControl w:val="0"/>
        <w:spacing w:before="183" w:line="240" w:lineRule="auto"/>
        <w:ind w:left="3187"/>
        <w:jc w:val="both"/>
        <w:rPr>
          <w:rFonts w:ascii="Times New Roman" w:eastAsia="Times New Roman" w:hAnsi="Times New Roman" w:cs="Times New Roman"/>
          <w:sz w:val="24"/>
          <w:szCs w:val="24"/>
        </w:rPr>
      </w:pPr>
    </w:p>
    <w:p w14:paraId="36FBB1B2" w14:textId="77777777" w:rsidR="00F14C59" w:rsidRPr="00B360FF" w:rsidRDefault="00F14C59">
      <w:pPr>
        <w:jc w:val="center"/>
        <w:rPr>
          <w:rFonts w:ascii="Times New Roman" w:eastAsia="Times New Roman" w:hAnsi="Times New Roman" w:cs="Times New Roman"/>
          <w:b/>
          <w:sz w:val="24"/>
          <w:szCs w:val="24"/>
        </w:rPr>
      </w:pPr>
    </w:p>
    <w:p w14:paraId="3F02BF82" w14:textId="4B7B8DB6" w:rsidR="00314F4B" w:rsidRPr="00B360FF" w:rsidRDefault="00BF50C6">
      <w:pPr>
        <w:jc w:val="center"/>
        <w:rPr>
          <w:rFonts w:ascii="Times New Roman" w:eastAsia="Times New Roman" w:hAnsi="Times New Roman" w:cs="Times New Roman"/>
          <w:sz w:val="24"/>
          <w:szCs w:val="24"/>
        </w:rPr>
      </w:pPr>
      <w:r w:rsidRPr="00B360FF">
        <w:rPr>
          <w:rFonts w:ascii="Times New Roman" w:eastAsia="Times New Roman" w:hAnsi="Times New Roman" w:cs="Times New Roman"/>
          <w:b/>
          <w:sz w:val="24"/>
          <w:szCs w:val="24"/>
        </w:rPr>
        <w:t xml:space="preserve">Tabla </w:t>
      </w:r>
      <w:r w:rsidR="008B2E1D">
        <w:rPr>
          <w:rFonts w:ascii="Times New Roman" w:eastAsia="Times New Roman" w:hAnsi="Times New Roman" w:cs="Times New Roman"/>
          <w:b/>
          <w:sz w:val="24"/>
          <w:szCs w:val="24"/>
        </w:rPr>
        <w:t>8</w:t>
      </w:r>
      <w:r w:rsidRPr="00B360FF">
        <w:rPr>
          <w:rFonts w:ascii="Times New Roman" w:eastAsia="Times New Roman" w:hAnsi="Times New Roman" w:cs="Times New Roman"/>
          <w:b/>
          <w:sz w:val="24"/>
          <w:szCs w:val="24"/>
        </w:rPr>
        <w:t xml:space="preserve">. </w:t>
      </w:r>
      <w:r w:rsidRPr="00B360FF">
        <w:rPr>
          <w:rFonts w:ascii="Times New Roman" w:eastAsia="Times New Roman" w:hAnsi="Times New Roman" w:cs="Times New Roman"/>
          <w:sz w:val="24"/>
          <w:szCs w:val="24"/>
        </w:rPr>
        <w:t>Ejemplo de la plantilla utilizada para almacenar la información.</w:t>
      </w:r>
    </w:p>
    <w:tbl>
      <w:tblPr>
        <w:tblStyle w:val="a6"/>
        <w:tblW w:w="90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7020"/>
      </w:tblGrid>
      <w:tr w:rsidR="00314F4B" w:rsidRPr="00B360FF" w14:paraId="2EF770B7" w14:textId="77777777">
        <w:trPr>
          <w:jc w:val="center"/>
        </w:trPr>
        <w:tc>
          <w:tcPr>
            <w:tcW w:w="1980" w:type="dxa"/>
            <w:shd w:val="clear" w:color="auto" w:fill="auto"/>
            <w:tcMar>
              <w:top w:w="100" w:type="dxa"/>
              <w:left w:w="100" w:type="dxa"/>
              <w:bottom w:w="100" w:type="dxa"/>
              <w:right w:w="100" w:type="dxa"/>
            </w:tcMar>
          </w:tcPr>
          <w:p w14:paraId="6779AC13"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Título</w:t>
            </w:r>
          </w:p>
        </w:tc>
        <w:tc>
          <w:tcPr>
            <w:tcW w:w="7020" w:type="dxa"/>
            <w:shd w:val="clear" w:color="auto" w:fill="auto"/>
            <w:tcMar>
              <w:top w:w="100" w:type="dxa"/>
              <w:left w:w="100" w:type="dxa"/>
              <w:bottom w:w="100" w:type="dxa"/>
              <w:right w:w="100" w:type="dxa"/>
            </w:tcMar>
          </w:tcPr>
          <w:p w14:paraId="41CB4A8A" w14:textId="77777777" w:rsidR="00314F4B" w:rsidRPr="00B360FF" w:rsidRDefault="00BF50C6">
            <w:pPr>
              <w:spacing w:after="160" w:line="259"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La industria del software. Estudio a nivel global y América Latina.</w:t>
            </w:r>
          </w:p>
        </w:tc>
      </w:tr>
      <w:tr w:rsidR="00314F4B" w:rsidRPr="00B360FF" w14:paraId="38DC07B7" w14:textId="77777777">
        <w:trPr>
          <w:jc w:val="center"/>
        </w:trPr>
        <w:tc>
          <w:tcPr>
            <w:tcW w:w="1980" w:type="dxa"/>
            <w:shd w:val="clear" w:color="auto" w:fill="auto"/>
            <w:tcMar>
              <w:top w:w="100" w:type="dxa"/>
              <w:left w:w="100" w:type="dxa"/>
              <w:bottom w:w="100" w:type="dxa"/>
              <w:right w:w="100" w:type="dxa"/>
            </w:tcMar>
          </w:tcPr>
          <w:p w14:paraId="65ABFB7D"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Año</w:t>
            </w:r>
          </w:p>
        </w:tc>
        <w:tc>
          <w:tcPr>
            <w:tcW w:w="7020" w:type="dxa"/>
            <w:shd w:val="clear" w:color="auto" w:fill="auto"/>
            <w:tcMar>
              <w:top w:w="100" w:type="dxa"/>
              <w:left w:w="100" w:type="dxa"/>
              <w:bottom w:w="100" w:type="dxa"/>
              <w:right w:w="100" w:type="dxa"/>
            </w:tcMar>
          </w:tcPr>
          <w:p w14:paraId="11DBD08A" w14:textId="77777777" w:rsidR="00314F4B" w:rsidRPr="00B360FF" w:rsidRDefault="00BF50C6">
            <w:pPr>
              <w:spacing w:after="160" w:line="259"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2009</w:t>
            </w:r>
          </w:p>
        </w:tc>
      </w:tr>
      <w:tr w:rsidR="00314F4B" w:rsidRPr="00B360FF" w14:paraId="07BF3F78" w14:textId="77777777">
        <w:trPr>
          <w:jc w:val="center"/>
        </w:trPr>
        <w:tc>
          <w:tcPr>
            <w:tcW w:w="1980" w:type="dxa"/>
            <w:shd w:val="clear" w:color="auto" w:fill="auto"/>
            <w:tcMar>
              <w:top w:w="100" w:type="dxa"/>
              <w:left w:w="100" w:type="dxa"/>
              <w:bottom w:w="100" w:type="dxa"/>
              <w:right w:w="100" w:type="dxa"/>
            </w:tcMar>
          </w:tcPr>
          <w:p w14:paraId="6C20B931"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Autores</w:t>
            </w:r>
          </w:p>
        </w:tc>
        <w:tc>
          <w:tcPr>
            <w:tcW w:w="7020" w:type="dxa"/>
            <w:shd w:val="clear" w:color="auto" w:fill="auto"/>
            <w:tcMar>
              <w:top w:w="100" w:type="dxa"/>
              <w:left w:w="100" w:type="dxa"/>
              <w:bottom w:w="100" w:type="dxa"/>
              <w:right w:w="100" w:type="dxa"/>
            </w:tcMar>
          </w:tcPr>
          <w:p w14:paraId="3E6D721B" w14:textId="77777777" w:rsidR="00314F4B" w:rsidRPr="00B360FF" w:rsidRDefault="00BF50C6">
            <w:pPr>
              <w:spacing w:after="160" w:line="259" w:lineRule="auto"/>
              <w:jc w:val="both"/>
              <w:rPr>
                <w:rFonts w:ascii="Times New Roman" w:eastAsia="Times New Roman" w:hAnsi="Times New Roman" w:cs="Times New Roman"/>
                <w:sz w:val="24"/>
                <w:szCs w:val="24"/>
              </w:rPr>
            </w:pPr>
            <w:proofErr w:type="spellStart"/>
            <w:r w:rsidRPr="00B360FF">
              <w:rPr>
                <w:rFonts w:ascii="Times New Roman" w:eastAsia="Times New Roman" w:hAnsi="Times New Roman" w:cs="Times New Roman"/>
                <w:sz w:val="24"/>
                <w:szCs w:val="24"/>
                <w:highlight w:val="white"/>
              </w:rPr>
              <w:t>Vismar</w:t>
            </w:r>
            <w:proofErr w:type="spellEnd"/>
            <w:r w:rsidRPr="00B360FF">
              <w:rPr>
                <w:rFonts w:ascii="Times New Roman" w:eastAsia="Times New Roman" w:hAnsi="Times New Roman" w:cs="Times New Roman"/>
                <w:sz w:val="24"/>
                <w:szCs w:val="24"/>
                <w:highlight w:val="white"/>
              </w:rPr>
              <w:t xml:space="preserve"> Santos Hernández</w:t>
            </w:r>
          </w:p>
        </w:tc>
      </w:tr>
      <w:tr w:rsidR="00314F4B" w:rsidRPr="00B360FF" w14:paraId="1891CE0C" w14:textId="77777777">
        <w:trPr>
          <w:jc w:val="center"/>
        </w:trPr>
        <w:tc>
          <w:tcPr>
            <w:tcW w:w="1980" w:type="dxa"/>
            <w:shd w:val="clear" w:color="auto" w:fill="auto"/>
            <w:tcMar>
              <w:top w:w="100" w:type="dxa"/>
              <w:left w:w="100" w:type="dxa"/>
              <w:bottom w:w="100" w:type="dxa"/>
              <w:right w:w="100" w:type="dxa"/>
            </w:tcMar>
          </w:tcPr>
          <w:p w14:paraId="4EF280E9"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Resumen</w:t>
            </w:r>
          </w:p>
        </w:tc>
        <w:tc>
          <w:tcPr>
            <w:tcW w:w="7020" w:type="dxa"/>
            <w:shd w:val="clear" w:color="auto" w:fill="auto"/>
            <w:tcMar>
              <w:top w:w="100" w:type="dxa"/>
              <w:left w:w="100" w:type="dxa"/>
              <w:bottom w:w="100" w:type="dxa"/>
              <w:right w:w="100" w:type="dxa"/>
            </w:tcMar>
          </w:tcPr>
          <w:p w14:paraId="48484BD4" w14:textId="77777777" w:rsidR="00314F4B" w:rsidRPr="00B360FF" w:rsidRDefault="00BF50C6">
            <w:pPr>
              <w:spacing w:after="160" w:line="259"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highlight w:val="white"/>
              </w:rPr>
              <w:t xml:space="preserve">El presente estudio hace un análisis de la organización de la industria del software en algunos países del mundo. Enmarcando los resultados ofrecidos por grandes consultoras del tema a nivel mundial. </w:t>
            </w:r>
            <w:proofErr w:type="gramStart"/>
            <w:r w:rsidRPr="00B360FF">
              <w:rPr>
                <w:rFonts w:ascii="Times New Roman" w:eastAsia="Times New Roman" w:hAnsi="Times New Roman" w:cs="Times New Roman"/>
                <w:sz w:val="24"/>
                <w:szCs w:val="24"/>
                <w:highlight w:val="white"/>
              </w:rPr>
              <w:t>Además</w:t>
            </w:r>
            <w:proofErr w:type="gramEnd"/>
            <w:r w:rsidRPr="00B360FF">
              <w:rPr>
                <w:rFonts w:ascii="Times New Roman" w:eastAsia="Times New Roman" w:hAnsi="Times New Roman" w:cs="Times New Roman"/>
                <w:sz w:val="24"/>
                <w:szCs w:val="24"/>
                <w:highlight w:val="white"/>
              </w:rPr>
              <w:t xml:space="preserve"> se hace una caracterización de dicha industria en los países de América Latina, basado en las estrategias, políticas y formas de desarrollo que muchos países de esta región impulsan para lograr posiciones competitivas.</w:t>
            </w:r>
          </w:p>
        </w:tc>
      </w:tr>
    </w:tbl>
    <w:p w14:paraId="2C9A6785" w14:textId="77777777" w:rsidR="00314F4B" w:rsidRPr="00B360FF" w:rsidRDefault="00BF50C6">
      <w:pPr>
        <w:widowControl w:val="0"/>
        <w:spacing w:before="183" w:line="240" w:lineRule="auto"/>
        <w:ind w:left="3187"/>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Fuente: Elaboración propia</w:t>
      </w:r>
    </w:p>
    <w:p w14:paraId="3A8225E5" w14:textId="14DA1789" w:rsidR="00314F4B" w:rsidRDefault="00314F4B">
      <w:pPr>
        <w:widowControl w:val="0"/>
        <w:spacing w:before="183" w:line="240" w:lineRule="auto"/>
        <w:ind w:left="3187"/>
        <w:jc w:val="both"/>
        <w:rPr>
          <w:rFonts w:ascii="Times New Roman" w:eastAsia="Times New Roman" w:hAnsi="Times New Roman" w:cs="Times New Roman"/>
          <w:sz w:val="24"/>
          <w:szCs w:val="24"/>
        </w:rPr>
      </w:pPr>
    </w:p>
    <w:p w14:paraId="0DC5ADB4" w14:textId="73A57814" w:rsidR="004C27E2" w:rsidRDefault="004C27E2">
      <w:pPr>
        <w:widowControl w:val="0"/>
        <w:spacing w:before="183" w:line="240" w:lineRule="auto"/>
        <w:ind w:left="3187"/>
        <w:jc w:val="both"/>
        <w:rPr>
          <w:rFonts w:ascii="Times New Roman" w:eastAsia="Times New Roman" w:hAnsi="Times New Roman" w:cs="Times New Roman"/>
          <w:sz w:val="24"/>
          <w:szCs w:val="24"/>
        </w:rPr>
      </w:pPr>
    </w:p>
    <w:p w14:paraId="2DFC7F1E" w14:textId="77777777" w:rsidR="004C27E2" w:rsidRPr="00B360FF" w:rsidRDefault="004C27E2">
      <w:pPr>
        <w:widowControl w:val="0"/>
        <w:spacing w:before="183" w:line="240" w:lineRule="auto"/>
        <w:ind w:left="3187"/>
        <w:jc w:val="both"/>
        <w:rPr>
          <w:rFonts w:ascii="Times New Roman" w:eastAsia="Times New Roman" w:hAnsi="Times New Roman" w:cs="Times New Roman"/>
          <w:sz w:val="24"/>
          <w:szCs w:val="24"/>
        </w:rPr>
      </w:pPr>
    </w:p>
    <w:p w14:paraId="2DF48E18" w14:textId="66309EAC" w:rsidR="00314F4B" w:rsidRPr="00B360FF" w:rsidRDefault="00BF50C6">
      <w:pPr>
        <w:jc w:val="center"/>
        <w:rPr>
          <w:rFonts w:ascii="Times New Roman" w:eastAsia="Times New Roman" w:hAnsi="Times New Roman" w:cs="Times New Roman"/>
          <w:sz w:val="24"/>
          <w:szCs w:val="24"/>
        </w:rPr>
      </w:pPr>
      <w:r w:rsidRPr="00B360FF">
        <w:rPr>
          <w:rFonts w:ascii="Times New Roman" w:eastAsia="Times New Roman" w:hAnsi="Times New Roman" w:cs="Times New Roman"/>
          <w:b/>
          <w:sz w:val="24"/>
          <w:szCs w:val="24"/>
        </w:rPr>
        <w:lastRenderedPageBreak/>
        <w:t xml:space="preserve">Tabla </w:t>
      </w:r>
      <w:r w:rsidR="008B2E1D">
        <w:rPr>
          <w:rFonts w:ascii="Times New Roman" w:eastAsia="Times New Roman" w:hAnsi="Times New Roman" w:cs="Times New Roman"/>
          <w:b/>
          <w:sz w:val="24"/>
          <w:szCs w:val="24"/>
        </w:rPr>
        <w:t>9</w:t>
      </w:r>
      <w:r w:rsidRPr="00B360FF">
        <w:rPr>
          <w:rFonts w:ascii="Times New Roman" w:eastAsia="Times New Roman" w:hAnsi="Times New Roman" w:cs="Times New Roman"/>
          <w:b/>
          <w:sz w:val="24"/>
          <w:szCs w:val="24"/>
        </w:rPr>
        <w:t>.</w:t>
      </w:r>
      <w:r w:rsidRPr="00B360FF">
        <w:rPr>
          <w:rFonts w:ascii="Times New Roman" w:eastAsia="Times New Roman" w:hAnsi="Times New Roman" w:cs="Times New Roman"/>
          <w:sz w:val="24"/>
          <w:szCs w:val="24"/>
        </w:rPr>
        <w:t xml:space="preserve"> Ejemplo de la plantilla utilizada para almacenar la información.</w:t>
      </w:r>
    </w:p>
    <w:tbl>
      <w:tblPr>
        <w:tblStyle w:val="a7"/>
        <w:tblW w:w="90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7020"/>
      </w:tblGrid>
      <w:tr w:rsidR="00314F4B" w:rsidRPr="00B360FF" w14:paraId="6B00420A" w14:textId="77777777">
        <w:trPr>
          <w:jc w:val="center"/>
        </w:trPr>
        <w:tc>
          <w:tcPr>
            <w:tcW w:w="1980" w:type="dxa"/>
            <w:shd w:val="clear" w:color="auto" w:fill="auto"/>
            <w:tcMar>
              <w:top w:w="100" w:type="dxa"/>
              <w:left w:w="100" w:type="dxa"/>
              <w:bottom w:w="100" w:type="dxa"/>
              <w:right w:w="100" w:type="dxa"/>
            </w:tcMar>
          </w:tcPr>
          <w:p w14:paraId="19FC08A3"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Título</w:t>
            </w:r>
          </w:p>
        </w:tc>
        <w:tc>
          <w:tcPr>
            <w:tcW w:w="7020" w:type="dxa"/>
            <w:shd w:val="clear" w:color="auto" w:fill="auto"/>
            <w:tcMar>
              <w:top w:w="100" w:type="dxa"/>
              <w:left w:w="100" w:type="dxa"/>
              <w:bottom w:w="100" w:type="dxa"/>
              <w:right w:w="100" w:type="dxa"/>
            </w:tcMar>
          </w:tcPr>
          <w:p w14:paraId="74E4077D" w14:textId="77777777" w:rsidR="00314F4B" w:rsidRPr="00B360FF" w:rsidRDefault="00BF50C6">
            <w:pPr>
              <w:spacing w:after="160" w:line="259"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highlight w:val="white"/>
              </w:rPr>
              <w:t>Competitividad y factores de éxito en empresas desarrolladoras de software</w:t>
            </w:r>
          </w:p>
        </w:tc>
      </w:tr>
      <w:tr w:rsidR="00314F4B" w:rsidRPr="00B360FF" w14:paraId="4720DBF3" w14:textId="77777777">
        <w:trPr>
          <w:jc w:val="center"/>
        </w:trPr>
        <w:tc>
          <w:tcPr>
            <w:tcW w:w="1980" w:type="dxa"/>
            <w:shd w:val="clear" w:color="auto" w:fill="auto"/>
            <w:tcMar>
              <w:top w:w="100" w:type="dxa"/>
              <w:left w:w="100" w:type="dxa"/>
              <w:bottom w:w="100" w:type="dxa"/>
              <w:right w:w="100" w:type="dxa"/>
            </w:tcMar>
          </w:tcPr>
          <w:p w14:paraId="03F26EC0"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Año</w:t>
            </w:r>
          </w:p>
        </w:tc>
        <w:tc>
          <w:tcPr>
            <w:tcW w:w="7020" w:type="dxa"/>
            <w:shd w:val="clear" w:color="auto" w:fill="auto"/>
            <w:tcMar>
              <w:top w:w="100" w:type="dxa"/>
              <w:left w:w="100" w:type="dxa"/>
              <w:bottom w:w="100" w:type="dxa"/>
              <w:right w:w="100" w:type="dxa"/>
            </w:tcMar>
          </w:tcPr>
          <w:p w14:paraId="068F6BA2" w14:textId="77777777" w:rsidR="00314F4B" w:rsidRPr="00B360FF" w:rsidRDefault="00BF50C6">
            <w:pPr>
              <w:spacing w:after="160" w:line="259"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2014</w:t>
            </w:r>
          </w:p>
        </w:tc>
      </w:tr>
      <w:tr w:rsidR="00314F4B" w:rsidRPr="00B360FF" w14:paraId="0613FA32" w14:textId="77777777">
        <w:trPr>
          <w:jc w:val="center"/>
        </w:trPr>
        <w:tc>
          <w:tcPr>
            <w:tcW w:w="1980" w:type="dxa"/>
            <w:shd w:val="clear" w:color="auto" w:fill="auto"/>
            <w:tcMar>
              <w:top w:w="100" w:type="dxa"/>
              <w:left w:w="100" w:type="dxa"/>
              <w:bottom w:w="100" w:type="dxa"/>
              <w:right w:w="100" w:type="dxa"/>
            </w:tcMar>
          </w:tcPr>
          <w:p w14:paraId="52A2D8A9"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Autores</w:t>
            </w:r>
          </w:p>
        </w:tc>
        <w:tc>
          <w:tcPr>
            <w:tcW w:w="7020" w:type="dxa"/>
            <w:shd w:val="clear" w:color="auto" w:fill="auto"/>
            <w:tcMar>
              <w:top w:w="100" w:type="dxa"/>
              <w:left w:w="100" w:type="dxa"/>
              <w:bottom w:w="100" w:type="dxa"/>
              <w:right w:w="100" w:type="dxa"/>
            </w:tcMar>
          </w:tcPr>
          <w:p w14:paraId="4C5EAE00"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Ortiz, Carlos </w:t>
            </w:r>
          </w:p>
          <w:p w14:paraId="67461156"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Arredondo, Eréndira</w:t>
            </w:r>
          </w:p>
        </w:tc>
      </w:tr>
      <w:tr w:rsidR="00314F4B" w:rsidRPr="00B360FF" w14:paraId="33D7919B" w14:textId="77777777">
        <w:trPr>
          <w:jc w:val="center"/>
        </w:trPr>
        <w:tc>
          <w:tcPr>
            <w:tcW w:w="1980" w:type="dxa"/>
            <w:shd w:val="clear" w:color="auto" w:fill="auto"/>
            <w:tcMar>
              <w:top w:w="100" w:type="dxa"/>
              <w:left w:w="100" w:type="dxa"/>
              <w:bottom w:w="100" w:type="dxa"/>
              <w:right w:w="100" w:type="dxa"/>
            </w:tcMar>
          </w:tcPr>
          <w:p w14:paraId="4771FD7F" w14:textId="77777777" w:rsidR="00314F4B" w:rsidRPr="00B360FF" w:rsidRDefault="00BF50C6">
            <w:pPr>
              <w:widowControl w:val="0"/>
              <w:spacing w:line="240" w:lineRule="auto"/>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Resumen</w:t>
            </w:r>
          </w:p>
        </w:tc>
        <w:tc>
          <w:tcPr>
            <w:tcW w:w="7020" w:type="dxa"/>
            <w:shd w:val="clear" w:color="auto" w:fill="auto"/>
            <w:tcMar>
              <w:top w:w="100" w:type="dxa"/>
              <w:left w:w="100" w:type="dxa"/>
              <w:bottom w:w="100" w:type="dxa"/>
              <w:right w:w="100" w:type="dxa"/>
            </w:tcMar>
          </w:tcPr>
          <w:p w14:paraId="7B16C6DA" w14:textId="77777777" w:rsidR="00314F4B" w:rsidRPr="00B360FF" w:rsidRDefault="00BF50C6">
            <w:pPr>
              <w:spacing w:after="160" w:line="259" w:lineRule="auto"/>
              <w:jc w:val="both"/>
              <w:rPr>
                <w:rFonts w:ascii="Times New Roman" w:eastAsia="Times New Roman" w:hAnsi="Times New Roman" w:cs="Times New Roman"/>
                <w:sz w:val="24"/>
                <w:szCs w:val="24"/>
                <w:highlight w:val="white"/>
              </w:rPr>
            </w:pPr>
            <w:r w:rsidRPr="00B360FF">
              <w:rPr>
                <w:rFonts w:ascii="Times New Roman" w:eastAsia="Times New Roman" w:hAnsi="Times New Roman" w:cs="Times New Roman"/>
                <w:sz w:val="24"/>
                <w:szCs w:val="24"/>
                <w:highlight w:val="white"/>
              </w:rPr>
              <w:t>La industria del software ha experimentado un crecimiento notable en los últimos años, esto en parte obedece a los requerimientos surgidos para la solución de problemas en el ámbito de las empresas públicas y privadas. La presente investigación, determina cuáles son los factores más importantes en el desenvolvimiento y competitividad de estas, asimismo, se demuestra cuáles han sido los elementos clave para el éxito de las empresas líderes en el sector a partir del análisis de las variables: perfil del administrador, los vínculos de colaboración, el conocimiento del mercado, la innovación, la tecnología y la gestión administrativa. Se concluye, que en la ciudad de Morelia (México), se ha impulsado de forma favorable el desarrollo de las tecnologías de la información y comunicación (</w:t>
            </w:r>
            <w:proofErr w:type="spellStart"/>
            <w:r w:rsidRPr="00B360FF">
              <w:rPr>
                <w:rFonts w:ascii="Times New Roman" w:eastAsia="Times New Roman" w:hAnsi="Times New Roman" w:cs="Times New Roman"/>
                <w:sz w:val="24"/>
                <w:szCs w:val="24"/>
                <w:highlight w:val="white"/>
              </w:rPr>
              <w:t>TICs</w:t>
            </w:r>
            <w:proofErr w:type="spellEnd"/>
            <w:r w:rsidRPr="00B360FF">
              <w:rPr>
                <w:rFonts w:ascii="Times New Roman" w:eastAsia="Times New Roman" w:hAnsi="Times New Roman" w:cs="Times New Roman"/>
                <w:sz w:val="24"/>
                <w:szCs w:val="24"/>
                <w:highlight w:val="white"/>
              </w:rPr>
              <w:t>) para asistir de forma pertinente al sector en referencia</w:t>
            </w:r>
          </w:p>
        </w:tc>
      </w:tr>
    </w:tbl>
    <w:p w14:paraId="6FF9BD40" w14:textId="77777777" w:rsidR="00314F4B" w:rsidRPr="00B360FF" w:rsidRDefault="00BF50C6">
      <w:pPr>
        <w:widowControl w:val="0"/>
        <w:spacing w:before="183" w:after="200" w:line="240" w:lineRule="auto"/>
        <w:ind w:left="3187"/>
        <w:jc w:val="both"/>
        <w:rPr>
          <w:rFonts w:ascii="Times New Roman" w:eastAsia="Times New Roman" w:hAnsi="Times New Roman" w:cs="Times New Roman"/>
        </w:rPr>
      </w:pPr>
      <w:r w:rsidRPr="00B360FF">
        <w:rPr>
          <w:rFonts w:ascii="Times New Roman" w:eastAsia="Times New Roman" w:hAnsi="Times New Roman" w:cs="Times New Roman"/>
          <w:sz w:val="24"/>
          <w:szCs w:val="24"/>
        </w:rPr>
        <w:t>Fuente: Elaboración propia</w:t>
      </w:r>
    </w:p>
    <w:p w14:paraId="5ADE2733" w14:textId="0B2FC49C" w:rsidR="00314F4B" w:rsidRPr="004C27E2" w:rsidRDefault="00BF50C6" w:rsidP="000C7B8D">
      <w:pPr>
        <w:pStyle w:val="Ttulo2"/>
        <w:ind w:left="284"/>
        <w:jc w:val="center"/>
        <w:rPr>
          <w:rFonts w:ascii="Times New Roman" w:eastAsia="Times New Roman" w:hAnsi="Times New Roman" w:cs="Times New Roman"/>
          <w:b/>
        </w:rPr>
      </w:pPr>
      <w:bookmarkStart w:id="39" w:name="_k2uv8dvbbzs" w:colFirst="0" w:colLast="0"/>
      <w:bookmarkEnd w:id="39"/>
      <w:r w:rsidRPr="004C27E2">
        <w:rPr>
          <w:rFonts w:ascii="Times New Roman" w:eastAsia="Times New Roman" w:hAnsi="Times New Roman" w:cs="Times New Roman"/>
          <w:b/>
        </w:rPr>
        <w:t>R</w:t>
      </w:r>
      <w:r w:rsidR="000C7B8D" w:rsidRPr="004C27E2">
        <w:rPr>
          <w:rFonts w:ascii="Times New Roman" w:eastAsia="Times New Roman" w:hAnsi="Times New Roman" w:cs="Times New Roman"/>
          <w:b/>
        </w:rPr>
        <w:t>esultados</w:t>
      </w:r>
    </w:p>
    <w:p w14:paraId="1792BF8C" w14:textId="77777777" w:rsidR="00314F4B" w:rsidRPr="00B360FF" w:rsidRDefault="00BF50C6" w:rsidP="000F055E">
      <w:pPr>
        <w:spacing w:after="240"/>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Sobre los estudios determinados a los cuales se les aplicó la extracción de información, se realizó un análisis estadístico desde diferentes perspectivas, entre ellas: (1) tendencias de los estudios y (2) países de estudio y (3) áreas potenciales de mejora. </w:t>
      </w:r>
    </w:p>
    <w:p w14:paraId="73CB2689" w14:textId="296D622E" w:rsidR="00314F4B" w:rsidRPr="000C7B8D" w:rsidRDefault="00BF50C6" w:rsidP="000C7B8D">
      <w:pPr>
        <w:pStyle w:val="Ttulo3"/>
        <w:numPr>
          <w:ilvl w:val="0"/>
          <w:numId w:val="11"/>
        </w:numPr>
        <w:rPr>
          <w:rFonts w:ascii="Times New Roman" w:eastAsia="Times New Roman" w:hAnsi="Times New Roman" w:cs="Times New Roman"/>
          <w:b/>
          <w:color w:val="auto"/>
          <w:sz w:val="24"/>
          <w:szCs w:val="24"/>
        </w:rPr>
      </w:pPr>
      <w:bookmarkStart w:id="40" w:name="_kbmjskebfpyn" w:colFirst="0" w:colLast="0"/>
      <w:bookmarkEnd w:id="40"/>
      <w:r w:rsidRPr="000C7B8D">
        <w:rPr>
          <w:rFonts w:ascii="Times New Roman" w:eastAsia="Times New Roman" w:hAnsi="Times New Roman" w:cs="Times New Roman"/>
          <w:b/>
          <w:color w:val="auto"/>
          <w:sz w:val="24"/>
          <w:szCs w:val="24"/>
        </w:rPr>
        <w:t>Tendencia de los estudios.</w:t>
      </w:r>
    </w:p>
    <w:p w14:paraId="3112B688" w14:textId="2853A76D" w:rsidR="00314F4B" w:rsidRPr="00B360FF" w:rsidRDefault="00BF50C6" w:rsidP="000F055E">
      <w:pPr>
        <w:spacing w:after="240"/>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En el diagnóstico de tendencias, se tomó como referencia el año de los estudios seleccionados. Como se muestra en la figura </w:t>
      </w:r>
      <w:r w:rsidR="008B2E1D">
        <w:rPr>
          <w:rFonts w:ascii="Times New Roman" w:eastAsia="Times New Roman" w:hAnsi="Times New Roman" w:cs="Times New Roman"/>
          <w:sz w:val="24"/>
          <w:szCs w:val="24"/>
        </w:rPr>
        <w:t>1</w:t>
      </w:r>
      <w:r w:rsidRPr="00B360FF">
        <w:rPr>
          <w:rFonts w:ascii="Times New Roman" w:eastAsia="Times New Roman" w:hAnsi="Times New Roman" w:cs="Times New Roman"/>
          <w:sz w:val="24"/>
          <w:szCs w:val="24"/>
        </w:rPr>
        <w:t xml:space="preserve">, los estudios tuvieron una tendencia incremental en los primeros años de estudio, también se pudo observar un incremento en el año 2009, sin </w:t>
      </w:r>
      <w:r w:rsidR="004D0E86" w:rsidRPr="00B360FF">
        <w:rPr>
          <w:rFonts w:ascii="Times New Roman" w:eastAsia="Times New Roman" w:hAnsi="Times New Roman" w:cs="Times New Roman"/>
          <w:sz w:val="24"/>
          <w:szCs w:val="24"/>
        </w:rPr>
        <w:t>embargo, presentaron</w:t>
      </w:r>
      <w:r w:rsidRPr="00B360FF">
        <w:rPr>
          <w:rFonts w:ascii="Times New Roman" w:eastAsia="Times New Roman" w:hAnsi="Times New Roman" w:cs="Times New Roman"/>
          <w:sz w:val="24"/>
          <w:szCs w:val="24"/>
        </w:rPr>
        <w:t xml:space="preserve"> un decremento a partir del año 2010, lo que quiere decir que hay una escasez de estudios más recientes. Los años donde se tuvieron más estudios sobre el tópico seleccionado fueron 2007 y 2009. </w:t>
      </w:r>
    </w:p>
    <w:p w14:paraId="694C231B" w14:textId="4AA57272" w:rsidR="000F055E" w:rsidRDefault="000F055E" w:rsidP="000F055E">
      <w:pPr>
        <w:spacing w:after="240"/>
        <w:jc w:val="both"/>
        <w:rPr>
          <w:rFonts w:ascii="Times New Roman" w:eastAsia="Times New Roman" w:hAnsi="Times New Roman" w:cs="Times New Roman"/>
          <w:sz w:val="24"/>
          <w:szCs w:val="24"/>
        </w:rPr>
      </w:pPr>
    </w:p>
    <w:p w14:paraId="4824635E" w14:textId="3704F2D4" w:rsidR="004C27E2" w:rsidRDefault="004C27E2" w:rsidP="000F055E">
      <w:pPr>
        <w:spacing w:after="240"/>
        <w:jc w:val="both"/>
        <w:rPr>
          <w:rFonts w:ascii="Times New Roman" w:eastAsia="Times New Roman" w:hAnsi="Times New Roman" w:cs="Times New Roman"/>
          <w:sz w:val="24"/>
          <w:szCs w:val="24"/>
        </w:rPr>
      </w:pPr>
    </w:p>
    <w:p w14:paraId="53E47526" w14:textId="7E6F0D3D" w:rsidR="004C27E2" w:rsidRDefault="004C27E2" w:rsidP="000F055E">
      <w:pPr>
        <w:spacing w:after="240"/>
        <w:jc w:val="both"/>
        <w:rPr>
          <w:rFonts w:ascii="Times New Roman" w:eastAsia="Times New Roman" w:hAnsi="Times New Roman" w:cs="Times New Roman"/>
          <w:sz w:val="24"/>
          <w:szCs w:val="24"/>
        </w:rPr>
      </w:pPr>
    </w:p>
    <w:p w14:paraId="055BE695" w14:textId="77777777" w:rsidR="004C27E2" w:rsidRPr="00B360FF" w:rsidRDefault="004C27E2" w:rsidP="000F055E">
      <w:pPr>
        <w:spacing w:after="240"/>
        <w:jc w:val="both"/>
        <w:rPr>
          <w:rFonts w:ascii="Times New Roman" w:eastAsia="Times New Roman" w:hAnsi="Times New Roman" w:cs="Times New Roman"/>
          <w:sz w:val="24"/>
          <w:szCs w:val="24"/>
        </w:rPr>
      </w:pPr>
    </w:p>
    <w:p w14:paraId="763DCBED" w14:textId="3BC52CE6" w:rsidR="000F055E" w:rsidRPr="00B360FF" w:rsidRDefault="000F055E" w:rsidP="000F055E">
      <w:pPr>
        <w:spacing w:after="240"/>
        <w:jc w:val="both"/>
        <w:rPr>
          <w:rFonts w:ascii="Times New Roman" w:eastAsia="Times New Roman" w:hAnsi="Times New Roman" w:cs="Times New Roman"/>
          <w:sz w:val="24"/>
          <w:szCs w:val="24"/>
        </w:rPr>
      </w:pPr>
    </w:p>
    <w:p w14:paraId="16583951" w14:textId="77777777" w:rsidR="000F055E" w:rsidRPr="00B360FF" w:rsidRDefault="000F055E" w:rsidP="000F055E">
      <w:pPr>
        <w:spacing w:after="240"/>
        <w:jc w:val="both"/>
        <w:rPr>
          <w:rFonts w:ascii="Times New Roman" w:eastAsia="Times New Roman" w:hAnsi="Times New Roman" w:cs="Times New Roman"/>
          <w:sz w:val="24"/>
          <w:szCs w:val="24"/>
        </w:rPr>
      </w:pPr>
    </w:p>
    <w:p w14:paraId="35F14B89" w14:textId="3A7C243E" w:rsidR="00314F4B" w:rsidRPr="00B360FF" w:rsidRDefault="00BF50C6">
      <w:pPr>
        <w:jc w:val="center"/>
        <w:rPr>
          <w:rFonts w:ascii="Times New Roman" w:eastAsia="Times New Roman" w:hAnsi="Times New Roman" w:cs="Times New Roman"/>
          <w:sz w:val="24"/>
          <w:szCs w:val="24"/>
        </w:rPr>
      </w:pPr>
      <w:r w:rsidRPr="00B360FF">
        <w:rPr>
          <w:rFonts w:ascii="Times New Roman" w:eastAsia="Times New Roman" w:hAnsi="Times New Roman" w:cs="Times New Roman"/>
          <w:b/>
          <w:sz w:val="24"/>
          <w:szCs w:val="24"/>
        </w:rPr>
        <w:lastRenderedPageBreak/>
        <w:t xml:space="preserve">Figura </w:t>
      </w:r>
      <w:r w:rsidR="008B2E1D">
        <w:rPr>
          <w:rFonts w:ascii="Times New Roman" w:eastAsia="Times New Roman" w:hAnsi="Times New Roman" w:cs="Times New Roman"/>
          <w:b/>
          <w:sz w:val="24"/>
          <w:szCs w:val="24"/>
        </w:rPr>
        <w:t>1</w:t>
      </w:r>
      <w:r w:rsidRPr="00B360FF">
        <w:rPr>
          <w:rFonts w:ascii="Times New Roman" w:eastAsia="Times New Roman" w:hAnsi="Times New Roman" w:cs="Times New Roman"/>
          <w:b/>
          <w:sz w:val="24"/>
          <w:szCs w:val="24"/>
        </w:rPr>
        <w:t xml:space="preserve">. </w:t>
      </w:r>
      <w:r w:rsidRPr="00B360FF">
        <w:rPr>
          <w:rFonts w:ascii="Times New Roman" w:eastAsia="Times New Roman" w:hAnsi="Times New Roman" w:cs="Times New Roman"/>
          <w:sz w:val="24"/>
          <w:szCs w:val="24"/>
        </w:rPr>
        <w:t>Tendencias de las publicaciones</w:t>
      </w:r>
    </w:p>
    <w:p w14:paraId="04EB8F3B" w14:textId="77777777" w:rsidR="00314F4B" w:rsidRPr="00B360FF" w:rsidRDefault="00BF50C6">
      <w:pPr>
        <w:jc w:val="center"/>
        <w:rPr>
          <w:rFonts w:ascii="Times New Roman" w:eastAsia="Times New Roman" w:hAnsi="Times New Roman" w:cs="Times New Roman"/>
          <w:sz w:val="24"/>
          <w:szCs w:val="24"/>
        </w:rPr>
      </w:pPr>
      <w:r w:rsidRPr="00B360FF">
        <w:rPr>
          <w:rFonts w:ascii="Times New Roman" w:eastAsia="Times New Roman" w:hAnsi="Times New Roman" w:cs="Times New Roman"/>
          <w:noProof/>
          <w:sz w:val="24"/>
          <w:szCs w:val="24"/>
          <w:lang w:val="es-MX"/>
        </w:rPr>
        <w:drawing>
          <wp:inline distT="114300" distB="114300" distL="114300" distR="114300" wp14:anchorId="776C2F63" wp14:editId="4BA19BBE">
            <wp:extent cx="4572000" cy="234547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1"/>
                    <a:srcRect t="14795"/>
                    <a:stretch/>
                  </pic:blipFill>
                  <pic:spPr bwMode="auto">
                    <a:xfrm>
                      <a:off x="0" y="0"/>
                      <a:ext cx="4572000" cy="2345471"/>
                    </a:xfrm>
                    <a:prstGeom prst="rect">
                      <a:avLst/>
                    </a:prstGeom>
                    <a:ln>
                      <a:noFill/>
                    </a:ln>
                    <a:extLst>
                      <a:ext uri="{53640926-AAD7-44D8-BBD7-CCE9431645EC}">
                        <a14:shadowObscured xmlns:a14="http://schemas.microsoft.com/office/drawing/2010/main"/>
                      </a:ext>
                    </a:extLst>
                  </pic:spPr>
                </pic:pic>
              </a:graphicData>
            </a:graphic>
          </wp:inline>
        </w:drawing>
      </w:r>
    </w:p>
    <w:p w14:paraId="5BE27059" w14:textId="77777777" w:rsidR="00314F4B" w:rsidRPr="00B360FF" w:rsidRDefault="00BF50C6">
      <w:pPr>
        <w:widowControl w:val="0"/>
        <w:spacing w:before="183" w:line="240" w:lineRule="auto"/>
        <w:ind w:left="3187"/>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Fuente: Elaboración propia</w:t>
      </w:r>
    </w:p>
    <w:p w14:paraId="18FCDCBA" w14:textId="31A99AB3" w:rsidR="00314F4B" w:rsidRPr="004C27E2" w:rsidRDefault="00BF50C6" w:rsidP="004C27E2">
      <w:pPr>
        <w:pStyle w:val="Ttulo3"/>
        <w:jc w:val="center"/>
        <w:rPr>
          <w:rFonts w:ascii="Times New Roman" w:eastAsia="Times New Roman" w:hAnsi="Times New Roman" w:cs="Times New Roman"/>
          <w:b/>
          <w:color w:val="auto"/>
          <w:sz w:val="26"/>
          <w:szCs w:val="26"/>
        </w:rPr>
      </w:pPr>
      <w:bookmarkStart w:id="41" w:name="_kxxkxojh7gu" w:colFirst="0" w:colLast="0"/>
      <w:bookmarkEnd w:id="41"/>
      <w:r w:rsidRPr="004C27E2">
        <w:rPr>
          <w:rFonts w:ascii="Times New Roman" w:eastAsia="Times New Roman" w:hAnsi="Times New Roman" w:cs="Times New Roman"/>
          <w:b/>
          <w:color w:val="auto"/>
          <w:sz w:val="26"/>
          <w:szCs w:val="26"/>
        </w:rPr>
        <w:t>Países de estudio</w:t>
      </w:r>
    </w:p>
    <w:p w14:paraId="37AC8F9B" w14:textId="13ABE1C6" w:rsidR="00314F4B" w:rsidRPr="00B360FF" w:rsidRDefault="00BF50C6">
      <w:pPr>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En el análisis de los países que publican, se identificó a los países donde se han llevado a cabo las investigaciones de los estudios seleccionados. Como se muestra en la figura </w:t>
      </w:r>
      <w:r w:rsidR="008B2E1D">
        <w:rPr>
          <w:rFonts w:ascii="Times New Roman" w:eastAsia="Times New Roman" w:hAnsi="Times New Roman" w:cs="Times New Roman"/>
          <w:sz w:val="24"/>
          <w:szCs w:val="24"/>
        </w:rPr>
        <w:t>2</w:t>
      </w:r>
      <w:r w:rsidRPr="00B360FF">
        <w:rPr>
          <w:rFonts w:ascii="Times New Roman" w:eastAsia="Times New Roman" w:hAnsi="Times New Roman" w:cs="Times New Roman"/>
          <w:sz w:val="24"/>
          <w:szCs w:val="24"/>
        </w:rPr>
        <w:t>, corresponde a 6 países, que son: Colombia con el 23%, Venezuela y Argentina con el 12%, respectivamente, Costa Rica y Cuba con el 6%, respectivamente, y finalmente México con el 41%. Estos resultados sugieren que el tópico seleccionado es de interés para América Latina.</w:t>
      </w:r>
    </w:p>
    <w:p w14:paraId="720E0473" w14:textId="77777777" w:rsidR="00314F4B" w:rsidRPr="00B360FF" w:rsidRDefault="00314F4B">
      <w:pPr>
        <w:ind w:left="348"/>
        <w:jc w:val="both"/>
        <w:rPr>
          <w:rFonts w:ascii="Times New Roman" w:eastAsia="Times New Roman" w:hAnsi="Times New Roman" w:cs="Times New Roman"/>
          <w:sz w:val="24"/>
          <w:szCs w:val="24"/>
        </w:rPr>
      </w:pPr>
    </w:p>
    <w:p w14:paraId="1ECD9322" w14:textId="5B4F8C57" w:rsidR="00314F4B" w:rsidRPr="00B360FF" w:rsidRDefault="00BF50C6">
      <w:pPr>
        <w:ind w:left="348"/>
        <w:jc w:val="center"/>
        <w:rPr>
          <w:rFonts w:ascii="Times New Roman" w:eastAsia="Times New Roman" w:hAnsi="Times New Roman" w:cs="Times New Roman"/>
        </w:rPr>
      </w:pPr>
      <w:r w:rsidRPr="00B360FF">
        <w:rPr>
          <w:rFonts w:ascii="Times New Roman" w:eastAsia="Times New Roman" w:hAnsi="Times New Roman" w:cs="Times New Roman"/>
          <w:b/>
          <w:sz w:val="24"/>
          <w:szCs w:val="24"/>
        </w:rPr>
        <w:t xml:space="preserve">Figura </w:t>
      </w:r>
      <w:r w:rsidR="008B2E1D">
        <w:rPr>
          <w:rFonts w:ascii="Times New Roman" w:eastAsia="Times New Roman" w:hAnsi="Times New Roman" w:cs="Times New Roman"/>
          <w:b/>
          <w:sz w:val="24"/>
          <w:szCs w:val="24"/>
        </w:rPr>
        <w:t>2</w:t>
      </w:r>
      <w:r w:rsidRPr="00B360FF">
        <w:rPr>
          <w:rFonts w:ascii="Times New Roman" w:eastAsia="Times New Roman" w:hAnsi="Times New Roman" w:cs="Times New Roman"/>
          <w:b/>
          <w:sz w:val="24"/>
          <w:szCs w:val="24"/>
        </w:rPr>
        <w:t xml:space="preserve">. </w:t>
      </w:r>
      <w:r w:rsidRPr="00B360FF">
        <w:rPr>
          <w:rFonts w:ascii="Times New Roman" w:eastAsia="Times New Roman" w:hAnsi="Times New Roman" w:cs="Times New Roman"/>
          <w:sz w:val="24"/>
          <w:szCs w:val="24"/>
        </w:rPr>
        <w:t>Países con publicaciones en el tópico</w:t>
      </w:r>
    </w:p>
    <w:p w14:paraId="4F9253CC" w14:textId="77777777" w:rsidR="00314F4B" w:rsidRPr="00B360FF" w:rsidRDefault="00BF50C6">
      <w:pPr>
        <w:ind w:left="348"/>
        <w:jc w:val="center"/>
        <w:rPr>
          <w:rFonts w:ascii="Times New Roman" w:eastAsia="Times New Roman" w:hAnsi="Times New Roman" w:cs="Times New Roman"/>
        </w:rPr>
      </w:pPr>
      <w:r w:rsidRPr="00B360FF">
        <w:rPr>
          <w:rFonts w:ascii="Times New Roman" w:eastAsia="Times New Roman" w:hAnsi="Times New Roman" w:cs="Times New Roman"/>
          <w:noProof/>
          <w:lang w:val="es-MX"/>
        </w:rPr>
        <w:drawing>
          <wp:inline distT="114300" distB="114300" distL="114300" distR="114300" wp14:anchorId="48FCAF5A" wp14:editId="33B71283">
            <wp:extent cx="3769619" cy="1981835"/>
            <wp:effectExtent l="0" t="0" r="254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2"/>
                    <a:srcRect t="12601"/>
                    <a:stretch/>
                  </pic:blipFill>
                  <pic:spPr bwMode="auto">
                    <a:xfrm>
                      <a:off x="0" y="0"/>
                      <a:ext cx="3770380" cy="1982235"/>
                    </a:xfrm>
                    <a:prstGeom prst="rect">
                      <a:avLst/>
                    </a:prstGeom>
                    <a:ln>
                      <a:noFill/>
                    </a:ln>
                    <a:extLst>
                      <a:ext uri="{53640926-AAD7-44D8-BBD7-CCE9431645EC}">
                        <a14:shadowObscured xmlns:a14="http://schemas.microsoft.com/office/drawing/2010/main"/>
                      </a:ext>
                    </a:extLst>
                  </pic:spPr>
                </pic:pic>
              </a:graphicData>
            </a:graphic>
          </wp:inline>
        </w:drawing>
      </w:r>
    </w:p>
    <w:p w14:paraId="3BA587C9" w14:textId="77777777" w:rsidR="00314F4B" w:rsidRPr="00B360FF" w:rsidRDefault="00BF50C6">
      <w:pPr>
        <w:widowControl w:val="0"/>
        <w:spacing w:before="183" w:line="240" w:lineRule="auto"/>
        <w:ind w:left="3187"/>
        <w:jc w:val="both"/>
        <w:rPr>
          <w:rFonts w:ascii="Times New Roman" w:eastAsia="Times New Roman" w:hAnsi="Times New Roman" w:cs="Times New Roman"/>
        </w:rPr>
      </w:pPr>
      <w:r w:rsidRPr="00B360FF">
        <w:rPr>
          <w:rFonts w:ascii="Times New Roman" w:eastAsia="Times New Roman" w:hAnsi="Times New Roman" w:cs="Times New Roman"/>
          <w:sz w:val="24"/>
          <w:szCs w:val="24"/>
        </w:rPr>
        <w:t>Fuente: Elaboración propia</w:t>
      </w:r>
    </w:p>
    <w:p w14:paraId="5856F938" w14:textId="77777777" w:rsidR="00314F4B" w:rsidRPr="00B360FF" w:rsidRDefault="00314F4B">
      <w:pPr>
        <w:ind w:left="348"/>
        <w:rPr>
          <w:rFonts w:ascii="Times New Roman" w:eastAsia="Times New Roman" w:hAnsi="Times New Roman" w:cs="Times New Roman"/>
        </w:rPr>
      </w:pPr>
    </w:p>
    <w:p w14:paraId="1BA3B2F6" w14:textId="77777777" w:rsidR="00314F4B" w:rsidRPr="004C27E2" w:rsidRDefault="00BF50C6" w:rsidP="004C27E2">
      <w:pPr>
        <w:pStyle w:val="Ttulo3"/>
        <w:jc w:val="center"/>
        <w:rPr>
          <w:rFonts w:ascii="Times New Roman" w:eastAsia="Times New Roman" w:hAnsi="Times New Roman" w:cs="Times New Roman"/>
          <w:b/>
          <w:color w:val="auto"/>
          <w:sz w:val="26"/>
          <w:szCs w:val="26"/>
        </w:rPr>
      </w:pPr>
      <w:bookmarkStart w:id="42" w:name="_xbkv5vg155rv" w:colFirst="0" w:colLast="0"/>
      <w:bookmarkEnd w:id="42"/>
      <w:r w:rsidRPr="004C27E2">
        <w:rPr>
          <w:rFonts w:ascii="Times New Roman" w:eastAsia="Times New Roman" w:hAnsi="Times New Roman" w:cs="Times New Roman"/>
          <w:b/>
          <w:color w:val="auto"/>
          <w:sz w:val="26"/>
          <w:szCs w:val="26"/>
        </w:rPr>
        <w:t>Áreas potenciales de mejora</w:t>
      </w:r>
    </w:p>
    <w:p w14:paraId="72154422" w14:textId="52A0A42F" w:rsidR="00314F4B" w:rsidRDefault="00BF50C6" w:rsidP="00AA6066">
      <w:pPr>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En la tabla </w:t>
      </w:r>
      <w:r w:rsidR="008B2E1D">
        <w:rPr>
          <w:rFonts w:ascii="Times New Roman" w:eastAsia="Times New Roman" w:hAnsi="Times New Roman" w:cs="Times New Roman"/>
          <w:sz w:val="24"/>
          <w:szCs w:val="24"/>
        </w:rPr>
        <w:t>10</w:t>
      </w:r>
      <w:r w:rsidRPr="00B360FF">
        <w:rPr>
          <w:rFonts w:ascii="Times New Roman" w:eastAsia="Times New Roman" w:hAnsi="Times New Roman" w:cs="Times New Roman"/>
          <w:sz w:val="24"/>
          <w:szCs w:val="24"/>
        </w:rPr>
        <w:t xml:space="preserve"> se muestran las áreas potenciales de mejora de la industria del software. Con el análisis de las áreas potenciales de mejora se clasificó los indicadores que ayudarán a valorar la situación en la que se encuentra la industria de software de una región.</w:t>
      </w:r>
    </w:p>
    <w:p w14:paraId="77C79323" w14:textId="3E648D6B" w:rsidR="004C27E2" w:rsidRDefault="004C27E2" w:rsidP="00AA6066">
      <w:pPr>
        <w:jc w:val="both"/>
        <w:rPr>
          <w:rFonts w:ascii="Times New Roman" w:eastAsia="Times New Roman" w:hAnsi="Times New Roman" w:cs="Times New Roman"/>
          <w:sz w:val="24"/>
          <w:szCs w:val="24"/>
        </w:rPr>
      </w:pPr>
    </w:p>
    <w:p w14:paraId="32920455" w14:textId="26BD0F24" w:rsidR="004C27E2" w:rsidRDefault="004C27E2" w:rsidP="00AA6066">
      <w:pPr>
        <w:jc w:val="both"/>
        <w:rPr>
          <w:rFonts w:ascii="Times New Roman" w:eastAsia="Times New Roman" w:hAnsi="Times New Roman" w:cs="Times New Roman"/>
          <w:sz w:val="24"/>
          <w:szCs w:val="24"/>
        </w:rPr>
      </w:pPr>
    </w:p>
    <w:p w14:paraId="3DFA9EE3" w14:textId="52AE36E4" w:rsidR="004C27E2" w:rsidRDefault="004C27E2" w:rsidP="00AA6066">
      <w:pPr>
        <w:jc w:val="both"/>
        <w:rPr>
          <w:rFonts w:ascii="Times New Roman" w:eastAsia="Times New Roman" w:hAnsi="Times New Roman" w:cs="Times New Roman"/>
          <w:sz w:val="24"/>
          <w:szCs w:val="24"/>
        </w:rPr>
      </w:pPr>
    </w:p>
    <w:p w14:paraId="007CAD29" w14:textId="4A0BB9B0" w:rsidR="004C27E2" w:rsidRDefault="004C27E2" w:rsidP="00AA6066">
      <w:pPr>
        <w:jc w:val="both"/>
        <w:rPr>
          <w:rFonts w:ascii="Times New Roman" w:eastAsia="Times New Roman" w:hAnsi="Times New Roman" w:cs="Times New Roman"/>
          <w:sz w:val="24"/>
          <w:szCs w:val="24"/>
        </w:rPr>
      </w:pPr>
    </w:p>
    <w:p w14:paraId="3EDF6CD4" w14:textId="1C5EE8CB" w:rsidR="004C27E2" w:rsidRDefault="004C27E2" w:rsidP="00AA6066">
      <w:pPr>
        <w:jc w:val="both"/>
        <w:rPr>
          <w:rFonts w:ascii="Times New Roman" w:eastAsia="Times New Roman" w:hAnsi="Times New Roman" w:cs="Times New Roman"/>
          <w:sz w:val="24"/>
          <w:szCs w:val="24"/>
        </w:rPr>
      </w:pPr>
    </w:p>
    <w:p w14:paraId="00157D2E" w14:textId="77777777" w:rsidR="004C27E2" w:rsidRPr="00B360FF" w:rsidRDefault="004C27E2" w:rsidP="00AA6066">
      <w:pPr>
        <w:jc w:val="both"/>
        <w:rPr>
          <w:rFonts w:ascii="Times New Roman" w:eastAsia="Times New Roman" w:hAnsi="Times New Roman" w:cs="Times New Roman"/>
          <w:sz w:val="24"/>
          <w:szCs w:val="24"/>
        </w:rPr>
      </w:pPr>
    </w:p>
    <w:p w14:paraId="34E3B21B" w14:textId="77777777" w:rsidR="00314F4B" w:rsidRPr="00B360FF" w:rsidRDefault="00314F4B">
      <w:pPr>
        <w:rPr>
          <w:rFonts w:ascii="Times New Roman" w:eastAsia="Times New Roman" w:hAnsi="Times New Roman" w:cs="Times New Roman"/>
          <w:sz w:val="24"/>
          <w:szCs w:val="24"/>
        </w:rPr>
      </w:pPr>
    </w:p>
    <w:p w14:paraId="1E348310" w14:textId="1AFA80FD" w:rsidR="00314F4B" w:rsidRPr="00B360FF" w:rsidRDefault="00BF50C6">
      <w:pPr>
        <w:jc w:val="center"/>
        <w:rPr>
          <w:rFonts w:ascii="Times New Roman" w:eastAsia="Times New Roman" w:hAnsi="Times New Roman" w:cs="Times New Roman"/>
          <w:sz w:val="24"/>
          <w:szCs w:val="24"/>
        </w:rPr>
      </w:pPr>
      <w:r w:rsidRPr="00B360FF">
        <w:rPr>
          <w:rFonts w:ascii="Times New Roman" w:eastAsia="Times New Roman" w:hAnsi="Times New Roman" w:cs="Times New Roman"/>
          <w:b/>
          <w:sz w:val="24"/>
          <w:szCs w:val="24"/>
        </w:rPr>
        <w:lastRenderedPageBreak/>
        <w:t xml:space="preserve">Tabla </w:t>
      </w:r>
      <w:r w:rsidR="008B2E1D">
        <w:rPr>
          <w:rFonts w:ascii="Times New Roman" w:eastAsia="Times New Roman" w:hAnsi="Times New Roman" w:cs="Times New Roman"/>
          <w:b/>
          <w:sz w:val="24"/>
          <w:szCs w:val="24"/>
        </w:rPr>
        <w:t>10</w:t>
      </w:r>
      <w:r w:rsidRPr="00B360FF">
        <w:rPr>
          <w:rFonts w:ascii="Times New Roman" w:eastAsia="Times New Roman" w:hAnsi="Times New Roman" w:cs="Times New Roman"/>
          <w:b/>
          <w:sz w:val="24"/>
          <w:szCs w:val="24"/>
        </w:rPr>
        <w:t>.</w:t>
      </w:r>
      <w:r w:rsidRPr="00B360FF">
        <w:rPr>
          <w:rFonts w:ascii="Times New Roman" w:eastAsia="Times New Roman" w:hAnsi="Times New Roman" w:cs="Times New Roman"/>
          <w:sz w:val="24"/>
          <w:szCs w:val="24"/>
        </w:rPr>
        <w:t xml:space="preserve"> Áreas potenciales de mejora de la industria de software</w:t>
      </w:r>
    </w:p>
    <w:tbl>
      <w:tblPr>
        <w:tblStyle w:val="a8"/>
        <w:tblW w:w="90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5"/>
        <w:gridCol w:w="4785"/>
      </w:tblGrid>
      <w:tr w:rsidR="00314F4B" w:rsidRPr="00B360FF" w14:paraId="012B17C8" w14:textId="77777777">
        <w:trPr>
          <w:trHeight w:val="350"/>
          <w:jc w:val="center"/>
        </w:trPr>
        <w:tc>
          <w:tcPr>
            <w:tcW w:w="4215" w:type="dxa"/>
            <w:shd w:val="clear" w:color="auto" w:fill="auto"/>
            <w:tcMar>
              <w:top w:w="100" w:type="dxa"/>
              <w:left w:w="100" w:type="dxa"/>
              <w:bottom w:w="100" w:type="dxa"/>
              <w:right w:w="100" w:type="dxa"/>
            </w:tcMar>
          </w:tcPr>
          <w:p w14:paraId="5F94BAB4" w14:textId="77777777" w:rsidR="00314F4B" w:rsidRPr="00B360FF" w:rsidRDefault="00BF50C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B360FF">
              <w:rPr>
                <w:rFonts w:ascii="Times New Roman" w:eastAsia="Times New Roman" w:hAnsi="Times New Roman" w:cs="Times New Roman"/>
                <w:b/>
                <w:sz w:val="24"/>
                <w:szCs w:val="24"/>
              </w:rPr>
              <w:t>Área</w:t>
            </w:r>
          </w:p>
        </w:tc>
        <w:tc>
          <w:tcPr>
            <w:tcW w:w="4785" w:type="dxa"/>
            <w:shd w:val="clear" w:color="auto" w:fill="auto"/>
            <w:tcMar>
              <w:top w:w="100" w:type="dxa"/>
              <w:left w:w="100" w:type="dxa"/>
              <w:bottom w:w="100" w:type="dxa"/>
              <w:right w:w="100" w:type="dxa"/>
            </w:tcMar>
          </w:tcPr>
          <w:p w14:paraId="67CB6694" w14:textId="77777777" w:rsidR="00314F4B" w:rsidRPr="00B360FF" w:rsidRDefault="00BF50C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B360FF">
              <w:rPr>
                <w:rFonts w:ascii="Times New Roman" w:eastAsia="Times New Roman" w:hAnsi="Times New Roman" w:cs="Times New Roman"/>
                <w:b/>
                <w:sz w:val="24"/>
                <w:szCs w:val="24"/>
              </w:rPr>
              <w:t>Descripción</w:t>
            </w:r>
          </w:p>
        </w:tc>
      </w:tr>
      <w:tr w:rsidR="00314F4B" w:rsidRPr="00B360FF" w14:paraId="774BE10B" w14:textId="77777777">
        <w:trPr>
          <w:trHeight w:val="1394"/>
          <w:jc w:val="center"/>
        </w:trPr>
        <w:tc>
          <w:tcPr>
            <w:tcW w:w="4215" w:type="dxa"/>
            <w:shd w:val="clear" w:color="auto" w:fill="auto"/>
            <w:tcMar>
              <w:top w:w="100" w:type="dxa"/>
              <w:left w:w="100" w:type="dxa"/>
              <w:bottom w:w="100" w:type="dxa"/>
              <w:right w:w="100" w:type="dxa"/>
            </w:tcMar>
          </w:tcPr>
          <w:p w14:paraId="6D3C093A" w14:textId="77777777" w:rsidR="00314F4B" w:rsidRPr="00B360FF" w:rsidRDefault="00BF50C6">
            <w:pPr>
              <w:shd w:val="clear" w:color="auto" w:fill="FFFFFF"/>
              <w:spacing w:before="220" w:after="220"/>
              <w:jc w:val="center"/>
              <w:rPr>
                <w:rFonts w:ascii="Times New Roman" w:eastAsia="Times New Roman" w:hAnsi="Times New Roman" w:cs="Times New Roman"/>
                <w:sz w:val="24"/>
                <w:szCs w:val="24"/>
              </w:rPr>
            </w:pPr>
            <w:r w:rsidRPr="00B360FF">
              <w:rPr>
                <w:rFonts w:ascii="Times New Roman" w:eastAsia="Times New Roman" w:hAnsi="Times New Roman" w:cs="Times New Roman"/>
                <w:b/>
                <w:sz w:val="24"/>
                <w:szCs w:val="24"/>
              </w:rPr>
              <w:t>Organización y recursos humanos</w:t>
            </w:r>
          </w:p>
        </w:tc>
        <w:tc>
          <w:tcPr>
            <w:tcW w:w="4785" w:type="dxa"/>
            <w:shd w:val="clear" w:color="auto" w:fill="auto"/>
            <w:tcMar>
              <w:top w:w="100" w:type="dxa"/>
              <w:left w:w="100" w:type="dxa"/>
              <w:bottom w:w="100" w:type="dxa"/>
              <w:right w:w="100" w:type="dxa"/>
            </w:tcMar>
          </w:tcPr>
          <w:p w14:paraId="333AF168" w14:textId="77777777" w:rsidR="00314F4B" w:rsidRPr="00B360FF" w:rsidRDefault="00BF50C6">
            <w:pPr>
              <w:shd w:val="clear" w:color="auto" w:fill="FFFFFF"/>
              <w:spacing w:before="220" w:after="220"/>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Se analizan todos aquellos aspectos referidos a la estructura de la empresa, la situación contractual, el clima laboral y el sistema retributivo.</w:t>
            </w:r>
          </w:p>
        </w:tc>
      </w:tr>
      <w:tr w:rsidR="00314F4B" w:rsidRPr="00B360FF" w14:paraId="7564D7D3" w14:textId="77777777">
        <w:trPr>
          <w:jc w:val="center"/>
        </w:trPr>
        <w:tc>
          <w:tcPr>
            <w:tcW w:w="4215" w:type="dxa"/>
            <w:shd w:val="clear" w:color="auto" w:fill="auto"/>
            <w:tcMar>
              <w:top w:w="100" w:type="dxa"/>
              <w:left w:w="100" w:type="dxa"/>
              <w:bottom w:w="100" w:type="dxa"/>
              <w:right w:w="100" w:type="dxa"/>
            </w:tcMar>
          </w:tcPr>
          <w:p w14:paraId="35056107" w14:textId="77777777" w:rsidR="00314F4B" w:rsidRPr="00B360FF" w:rsidRDefault="00BF50C6">
            <w:pPr>
              <w:shd w:val="clear" w:color="auto" w:fill="FFFFFF"/>
              <w:spacing w:before="220" w:after="220"/>
              <w:jc w:val="center"/>
              <w:rPr>
                <w:rFonts w:ascii="Times New Roman" w:eastAsia="Times New Roman" w:hAnsi="Times New Roman" w:cs="Times New Roman"/>
                <w:sz w:val="24"/>
                <w:szCs w:val="24"/>
              </w:rPr>
            </w:pPr>
            <w:r w:rsidRPr="00B360FF">
              <w:rPr>
                <w:rFonts w:ascii="Times New Roman" w:eastAsia="Times New Roman" w:hAnsi="Times New Roman" w:cs="Times New Roman"/>
                <w:b/>
                <w:sz w:val="24"/>
                <w:szCs w:val="24"/>
              </w:rPr>
              <w:t xml:space="preserve"> Situación financiera e infraestructura</w:t>
            </w:r>
          </w:p>
        </w:tc>
        <w:tc>
          <w:tcPr>
            <w:tcW w:w="4785" w:type="dxa"/>
            <w:shd w:val="clear" w:color="auto" w:fill="auto"/>
            <w:tcMar>
              <w:top w:w="100" w:type="dxa"/>
              <w:left w:w="100" w:type="dxa"/>
              <w:bottom w:w="100" w:type="dxa"/>
              <w:right w:w="100" w:type="dxa"/>
            </w:tcMar>
          </w:tcPr>
          <w:p w14:paraId="2A68111A" w14:textId="77777777" w:rsidR="00314F4B" w:rsidRPr="00B360FF" w:rsidRDefault="00BF50C6">
            <w:pPr>
              <w:shd w:val="clear" w:color="auto" w:fill="FFFFFF"/>
              <w:spacing w:before="220" w:after="220"/>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Se estudian los estados financieros, el origen y aplicación de fondos, la política de inversiones, la calidad de la deuda y el modelo de ingresos. El equipo de cómputo con el que opera la empresa.</w:t>
            </w:r>
          </w:p>
        </w:tc>
      </w:tr>
      <w:tr w:rsidR="00314F4B" w:rsidRPr="00B360FF" w14:paraId="218B398B" w14:textId="77777777">
        <w:trPr>
          <w:jc w:val="center"/>
        </w:trPr>
        <w:tc>
          <w:tcPr>
            <w:tcW w:w="4215" w:type="dxa"/>
            <w:shd w:val="clear" w:color="auto" w:fill="auto"/>
            <w:tcMar>
              <w:top w:w="100" w:type="dxa"/>
              <w:left w:w="100" w:type="dxa"/>
              <w:bottom w:w="100" w:type="dxa"/>
              <w:right w:w="100" w:type="dxa"/>
            </w:tcMar>
          </w:tcPr>
          <w:p w14:paraId="38B8C180" w14:textId="77777777" w:rsidR="00314F4B" w:rsidRPr="00B360FF" w:rsidRDefault="00BF50C6">
            <w:pPr>
              <w:jc w:val="center"/>
              <w:rPr>
                <w:rFonts w:ascii="Times New Roman" w:eastAsia="Times New Roman" w:hAnsi="Times New Roman" w:cs="Times New Roman"/>
                <w:sz w:val="24"/>
                <w:szCs w:val="24"/>
              </w:rPr>
            </w:pPr>
            <w:r w:rsidRPr="00B360FF">
              <w:rPr>
                <w:rFonts w:ascii="Times New Roman" w:eastAsia="Times New Roman" w:hAnsi="Times New Roman" w:cs="Times New Roman"/>
                <w:b/>
                <w:sz w:val="24"/>
                <w:szCs w:val="24"/>
              </w:rPr>
              <w:t xml:space="preserve"> Investigación, innovación, desarrollo y tecnología</w:t>
            </w:r>
          </w:p>
        </w:tc>
        <w:tc>
          <w:tcPr>
            <w:tcW w:w="4785" w:type="dxa"/>
            <w:shd w:val="clear" w:color="auto" w:fill="auto"/>
            <w:tcMar>
              <w:top w:w="100" w:type="dxa"/>
              <w:left w:w="100" w:type="dxa"/>
              <w:bottom w:w="100" w:type="dxa"/>
              <w:right w:w="100" w:type="dxa"/>
            </w:tcMar>
          </w:tcPr>
          <w:p w14:paraId="22E40B1E" w14:textId="77777777" w:rsidR="00314F4B" w:rsidRPr="00B360FF" w:rsidRDefault="00BF50C6">
            <w:pPr>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Las fortalezas detectadas fueron en el uso de tecnología propia, el acceso a fuentes externas de desarrollo tecnológico, la innovación en los productos actuales, las habilidades gerenciales en tecnología, innovación e investigación y desarrollo, la introducción de nueva tecnología, las formas de adquisición de tecnología, la creatividad, la innovación en los procesos productivos y la calidad de los diseños. El financiamiento para la investigación y desarrollo, en el desarrollo de nuevos productos, en la experiencia en la investigación, en la utilización de asesores externos para investigación científica y en las </w:t>
            </w:r>
            <w:proofErr w:type="gramStart"/>
            <w:r w:rsidRPr="00B360FF">
              <w:rPr>
                <w:rFonts w:ascii="Times New Roman" w:eastAsia="Times New Roman" w:hAnsi="Times New Roman" w:cs="Times New Roman"/>
                <w:sz w:val="24"/>
                <w:szCs w:val="24"/>
              </w:rPr>
              <w:t>patentes,  y</w:t>
            </w:r>
            <w:proofErr w:type="gramEnd"/>
            <w:r w:rsidRPr="00B360FF">
              <w:rPr>
                <w:rFonts w:ascii="Times New Roman" w:eastAsia="Times New Roman" w:hAnsi="Times New Roman" w:cs="Times New Roman"/>
                <w:sz w:val="24"/>
                <w:szCs w:val="24"/>
              </w:rPr>
              <w:t xml:space="preserve"> el peso de la innovación.</w:t>
            </w:r>
          </w:p>
        </w:tc>
      </w:tr>
      <w:tr w:rsidR="00314F4B" w:rsidRPr="00B360FF" w14:paraId="561658BA" w14:textId="77777777">
        <w:trPr>
          <w:jc w:val="center"/>
        </w:trPr>
        <w:tc>
          <w:tcPr>
            <w:tcW w:w="4215" w:type="dxa"/>
            <w:shd w:val="clear" w:color="auto" w:fill="auto"/>
            <w:tcMar>
              <w:top w:w="100" w:type="dxa"/>
              <w:left w:w="100" w:type="dxa"/>
              <w:bottom w:w="100" w:type="dxa"/>
              <w:right w:w="100" w:type="dxa"/>
            </w:tcMar>
          </w:tcPr>
          <w:p w14:paraId="752B5373" w14:textId="77777777" w:rsidR="00314F4B" w:rsidRPr="00B360FF" w:rsidRDefault="00BF50C6">
            <w:pPr>
              <w:shd w:val="clear" w:color="auto" w:fill="FFFFFF"/>
              <w:spacing w:before="220" w:after="220"/>
              <w:jc w:val="center"/>
              <w:rPr>
                <w:rFonts w:ascii="Times New Roman" w:eastAsia="Times New Roman" w:hAnsi="Times New Roman" w:cs="Times New Roman"/>
                <w:sz w:val="24"/>
                <w:szCs w:val="24"/>
              </w:rPr>
            </w:pPr>
            <w:r w:rsidRPr="00B360FF">
              <w:rPr>
                <w:rFonts w:ascii="Times New Roman" w:eastAsia="Times New Roman" w:hAnsi="Times New Roman" w:cs="Times New Roman"/>
                <w:b/>
                <w:sz w:val="24"/>
                <w:szCs w:val="24"/>
              </w:rPr>
              <w:t xml:space="preserve"> Productos y servicios</w:t>
            </w:r>
          </w:p>
        </w:tc>
        <w:tc>
          <w:tcPr>
            <w:tcW w:w="4785" w:type="dxa"/>
            <w:shd w:val="clear" w:color="auto" w:fill="auto"/>
            <w:tcMar>
              <w:top w:w="100" w:type="dxa"/>
              <w:left w:w="100" w:type="dxa"/>
              <w:bottom w:w="100" w:type="dxa"/>
              <w:right w:w="100" w:type="dxa"/>
            </w:tcMar>
          </w:tcPr>
          <w:p w14:paraId="1A2D4755" w14:textId="77777777" w:rsidR="00314F4B" w:rsidRPr="00B360FF" w:rsidRDefault="00BF50C6">
            <w:pPr>
              <w:shd w:val="clear" w:color="auto" w:fill="FFFFFF"/>
              <w:spacing w:before="220" w:after="220"/>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Se analiza la tipología, el catálogo y la gama de productos, la estacionalidad, el componente tecnológico, la relación calidad/precio, los factores de diferenciación, los canales y otras consideraciones adicionales en función de la empresa, como por ejemplo el </w:t>
            </w:r>
            <w:proofErr w:type="spellStart"/>
            <w:r w:rsidRPr="00B360FF">
              <w:rPr>
                <w:rFonts w:ascii="Times New Roman" w:eastAsia="Times New Roman" w:hAnsi="Times New Roman" w:cs="Times New Roman"/>
                <w:i/>
                <w:sz w:val="24"/>
                <w:szCs w:val="24"/>
              </w:rPr>
              <w:t>packaging</w:t>
            </w:r>
            <w:proofErr w:type="spellEnd"/>
            <w:r w:rsidRPr="00B360FF">
              <w:rPr>
                <w:rFonts w:ascii="Times New Roman" w:eastAsia="Times New Roman" w:hAnsi="Times New Roman" w:cs="Times New Roman"/>
                <w:sz w:val="24"/>
                <w:szCs w:val="24"/>
              </w:rPr>
              <w:t>.</w:t>
            </w:r>
          </w:p>
        </w:tc>
      </w:tr>
      <w:tr w:rsidR="00314F4B" w:rsidRPr="00B360FF" w14:paraId="1FD74BDD" w14:textId="77777777">
        <w:trPr>
          <w:trHeight w:val="1694"/>
          <w:jc w:val="center"/>
        </w:trPr>
        <w:tc>
          <w:tcPr>
            <w:tcW w:w="4215" w:type="dxa"/>
            <w:shd w:val="clear" w:color="auto" w:fill="auto"/>
            <w:tcMar>
              <w:top w:w="100" w:type="dxa"/>
              <w:left w:w="100" w:type="dxa"/>
              <w:bottom w:w="100" w:type="dxa"/>
              <w:right w:w="100" w:type="dxa"/>
            </w:tcMar>
          </w:tcPr>
          <w:p w14:paraId="3256B109" w14:textId="77777777" w:rsidR="00314F4B" w:rsidRPr="00B360FF" w:rsidRDefault="00BF50C6">
            <w:pPr>
              <w:shd w:val="clear" w:color="auto" w:fill="FFFFFF"/>
              <w:spacing w:before="220" w:after="220"/>
              <w:jc w:val="center"/>
              <w:rPr>
                <w:rFonts w:ascii="Times New Roman" w:eastAsia="Times New Roman" w:hAnsi="Times New Roman" w:cs="Times New Roman"/>
                <w:sz w:val="24"/>
                <w:szCs w:val="24"/>
              </w:rPr>
            </w:pPr>
            <w:r w:rsidRPr="00B360FF">
              <w:rPr>
                <w:rFonts w:ascii="Times New Roman" w:eastAsia="Times New Roman" w:hAnsi="Times New Roman" w:cs="Times New Roman"/>
                <w:b/>
                <w:sz w:val="24"/>
                <w:szCs w:val="24"/>
              </w:rPr>
              <w:t>Mercado</w:t>
            </w:r>
          </w:p>
        </w:tc>
        <w:tc>
          <w:tcPr>
            <w:tcW w:w="4785" w:type="dxa"/>
            <w:shd w:val="clear" w:color="auto" w:fill="auto"/>
            <w:tcMar>
              <w:top w:w="100" w:type="dxa"/>
              <w:left w:w="100" w:type="dxa"/>
              <w:bottom w:w="100" w:type="dxa"/>
              <w:right w:w="100" w:type="dxa"/>
            </w:tcMar>
          </w:tcPr>
          <w:p w14:paraId="42D27B77" w14:textId="77777777" w:rsidR="00314F4B" w:rsidRPr="00B360FF" w:rsidRDefault="00BF50C6">
            <w:pPr>
              <w:shd w:val="clear" w:color="auto" w:fill="FFFFFF"/>
              <w:spacing w:before="220" w:after="220"/>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 Se estudia el ámbito geográfico, el modelo de negocio, los criterios de compra y factores de decisión, el análisis de la competencia.</w:t>
            </w:r>
          </w:p>
        </w:tc>
      </w:tr>
      <w:tr w:rsidR="00314F4B" w:rsidRPr="00B360FF" w14:paraId="764600AD" w14:textId="77777777">
        <w:trPr>
          <w:jc w:val="center"/>
        </w:trPr>
        <w:tc>
          <w:tcPr>
            <w:tcW w:w="4215" w:type="dxa"/>
            <w:shd w:val="clear" w:color="auto" w:fill="auto"/>
            <w:tcMar>
              <w:top w:w="100" w:type="dxa"/>
              <w:left w:w="100" w:type="dxa"/>
              <w:bottom w:w="100" w:type="dxa"/>
              <w:right w:w="100" w:type="dxa"/>
            </w:tcMar>
          </w:tcPr>
          <w:p w14:paraId="218629A4" w14:textId="77777777" w:rsidR="00314F4B" w:rsidRPr="00B360FF" w:rsidRDefault="00BF50C6">
            <w:pPr>
              <w:shd w:val="clear" w:color="auto" w:fill="FFFFFF"/>
              <w:spacing w:before="220" w:after="220"/>
              <w:jc w:val="center"/>
              <w:rPr>
                <w:rFonts w:ascii="Times New Roman" w:eastAsia="Times New Roman" w:hAnsi="Times New Roman" w:cs="Times New Roman"/>
                <w:sz w:val="24"/>
                <w:szCs w:val="24"/>
              </w:rPr>
            </w:pPr>
            <w:r w:rsidRPr="00B360FF">
              <w:rPr>
                <w:rFonts w:ascii="Times New Roman" w:eastAsia="Times New Roman" w:hAnsi="Times New Roman" w:cs="Times New Roman"/>
                <w:b/>
                <w:sz w:val="24"/>
                <w:szCs w:val="24"/>
              </w:rPr>
              <w:lastRenderedPageBreak/>
              <w:t xml:space="preserve"> Procesos empresariales</w:t>
            </w:r>
          </w:p>
        </w:tc>
        <w:tc>
          <w:tcPr>
            <w:tcW w:w="4785" w:type="dxa"/>
            <w:shd w:val="clear" w:color="auto" w:fill="auto"/>
            <w:tcMar>
              <w:top w:w="100" w:type="dxa"/>
              <w:left w:w="100" w:type="dxa"/>
              <w:bottom w:w="100" w:type="dxa"/>
              <w:right w:w="100" w:type="dxa"/>
            </w:tcMar>
          </w:tcPr>
          <w:p w14:paraId="32F82F94" w14:textId="77777777" w:rsidR="00314F4B" w:rsidRPr="00B360FF" w:rsidRDefault="00BF50C6">
            <w:pPr>
              <w:shd w:val="clear" w:color="auto" w:fill="FFFFFF"/>
              <w:spacing w:before="220" w:after="220"/>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Se evalúa los ámbitos de gestión y digitalización, los sistemas de información y los procesos de automatización junto con los factores referentes a la producción. En especial, aquellos factores referidos a capacidades, medios y procesos, incluyendo logística e innovación.</w:t>
            </w:r>
          </w:p>
        </w:tc>
      </w:tr>
      <w:tr w:rsidR="00314F4B" w:rsidRPr="00B360FF" w14:paraId="26F1728C" w14:textId="77777777">
        <w:trPr>
          <w:jc w:val="center"/>
        </w:trPr>
        <w:tc>
          <w:tcPr>
            <w:tcW w:w="4215" w:type="dxa"/>
            <w:shd w:val="clear" w:color="auto" w:fill="auto"/>
            <w:tcMar>
              <w:top w:w="100" w:type="dxa"/>
              <w:left w:w="100" w:type="dxa"/>
              <w:bottom w:w="100" w:type="dxa"/>
              <w:right w:w="100" w:type="dxa"/>
            </w:tcMar>
          </w:tcPr>
          <w:p w14:paraId="7694EAB9" w14:textId="77777777" w:rsidR="00314F4B" w:rsidRPr="00B360FF" w:rsidRDefault="00BF50C6">
            <w:pPr>
              <w:shd w:val="clear" w:color="auto" w:fill="FFFFFF"/>
              <w:spacing w:before="220" w:after="220"/>
              <w:jc w:val="center"/>
              <w:rPr>
                <w:rFonts w:ascii="Times New Roman" w:eastAsia="Times New Roman" w:hAnsi="Times New Roman" w:cs="Times New Roman"/>
                <w:sz w:val="24"/>
                <w:szCs w:val="24"/>
              </w:rPr>
            </w:pPr>
            <w:r w:rsidRPr="00B360FF">
              <w:rPr>
                <w:rFonts w:ascii="Times New Roman" w:eastAsia="Times New Roman" w:hAnsi="Times New Roman" w:cs="Times New Roman"/>
                <w:b/>
                <w:sz w:val="24"/>
                <w:szCs w:val="24"/>
              </w:rPr>
              <w:t xml:space="preserve"> Marketing y comunicación</w:t>
            </w:r>
          </w:p>
        </w:tc>
        <w:tc>
          <w:tcPr>
            <w:tcW w:w="4785" w:type="dxa"/>
            <w:shd w:val="clear" w:color="auto" w:fill="auto"/>
            <w:tcMar>
              <w:top w:w="100" w:type="dxa"/>
              <w:left w:w="100" w:type="dxa"/>
              <w:bottom w:w="100" w:type="dxa"/>
              <w:right w:w="100" w:type="dxa"/>
            </w:tcMar>
          </w:tcPr>
          <w:p w14:paraId="49FDC167" w14:textId="77777777" w:rsidR="00314F4B" w:rsidRPr="00B360FF" w:rsidRDefault="00BF50C6">
            <w:pPr>
              <w:shd w:val="clear" w:color="auto" w:fill="FFFFFF"/>
              <w:spacing w:before="220" w:after="220"/>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Se analizan todos aquellos factores referentes al marketing </w:t>
            </w:r>
            <w:proofErr w:type="spellStart"/>
            <w:r w:rsidRPr="00B360FF">
              <w:rPr>
                <w:rFonts w:ascii="Times New Roman" w:eastAsia="Times New Roman" w:hAnsi="Times New Roman" w:cs="Times New Roman"/>
                <w:sz w:val="24"/>
                <w:szCs w:val="24"/>
              </w:rPr>
              <w:t>mix</w:t>
            </w:r>
            <w:proofErr w:type="spellEnd"/>
            <w:r w:rsidRPr="00B360FF">
              <w:rPr>
                <w:rFonts w:ascii="Times New Roman" w:eastAsia="Times New Roman" w:hAnsi="Times New Roman" w:cs="Times New Roman"/>
                <w:sz w:val="24"/>
                <w:szCs w:val="24"/>
              </w:rPr>
              <w:t xml:space="preserve"> y a la comunicación tanto la realizada por los medios tradicionales, como la comunicación online a través de banners, redes </w:t>
            </w:r>
            <w:proofErr w:type="spellStart"/>
            <w:r w:rsidRPr="00B360FF">
              <w:rPr>
                <w:rFonts w:ascii="Times New Roman" w:eastAsia="Times New Roman" w:hAnsi="Times New Roman" w:cs="Times New Roman"/>
                <w:sz w:val="24"/>
                <w:szCs w:val="24"/>
              </w:rPr>
              <w:t>social​es</w:t>
            </w:r>
            <w:proofErr w:type="spellEnd"/>
            <w:r w:rsidRPr="00B360FF">
              <w:rPr>
                <w:rFonts w:ascii="Times New Roman" w:eastAsia="Times New Roman" w:hAnsi="Times New Roman" w:cs="Times New Roman"/>
                <w:sz w:val="24"/>
                <w:szCs w:val="24"/>
              </w:rPr>
              <w:t>, blog, entre otros.</w:t>
            </w:r>
          </w:p>
        </w:tc>
      </w:tr>
    </w:tbl>
    <w:p w14:paraId="2E112C25" w14:textId="519B9006" w:rsidR="00314F4B" w:rsidRPr="00B360FF" w:rsidRDefault="00BF50C6" w:rsidP="000F055E">
      <w:pPr>
        <w:widowControl w:val="0"/>
        <w:spacing w:before="183" w:line="240" w:lineRule="auto"/>
        <w:jc w:val="center"/>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Fuente: Dirección General de Industria y de la Pequeña y Mediana Empresa, s.f.</w:t>
      </w:r>
    </w:p>
    <w:p w14:paraId="63D75118" w14:textId="246BB842" w:rsidR="00314F4B" w:rsidRPr="004C27E2" w:rsidRDefault="000C7B8D" w:rsidP="004C27E2">
      <w:pPr>
        <w:pStyle w:val="Ttulo1"/>
        <w:jc w:val="center"/>
        <w:rPr>
          <w:rFonts w:ascii="Times New Roman" w:eastAsia="Times New Roman" w:hAnsi="Times New Roman" w:cs="Times New Roman"/>
          <w:b/>
          <w:sz w:val="26"/>
          <w:szCs w:val="26"/>
        </w:rPr>
      </w:pPr>
      <w:bookmarkStart w:id="43" w:name="_grw7aw6139ja" w:colFirst="0" w:colLast="0"/>
      <w:bookmarkEnd w:id="43"/>
      <w:r w:rsidRPr="004C27E2">
        <w:rPr>
          <w:rFonts w:ascii="Times New Roman" w:eastAsia="Times New Roman" w:hAnsi="Times New Roman" w:cs="Times New Roman"/>
          <w:b/>
          <w:sz w:val="26"/>
          <w:szCs w:val="26"/>
        </w:rPr>
        <w:t>Indicadores</w:t>
      </w:r>
    </w:p>
    <w:p w14:paraId="564EF4C3" w14:textId="1FDDA6A6" w:rsidR="00314F4B" w:rsidRPr="00B360FF" w:rsidRDefault="00BF50C6">
      <w:pPr>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Los principales indicadores a los que se pudieron llegar gracias a la revisión de los estudios se muestran en la tabla </w:t>
      </w:r>
      <w:r w:rsidR="0041440C">
        <w:rPr>
          <w:rFonts w:ascii="Times New Roman" w:eastAsia="Times New Roman" w:hAnsi="Times New Roman" w:cs="Times New Roman"/>
          <w:sz w:val="24"/>
          <w:szCs w:val="24"/>
        </w:rPr>
        <w:t>11</w:t>
      </w:r>
      <w:r w:rsidRPr="00B360FF">
        <w:rPr>
          <w:rFonts w:ascii="Times New Roman" w:eastAsia="Times New Roman" w:hAnsi="Times New Roman" w:cs="Times New Roman"/>
          <w:sz w:val="24"/>
          <w:szCs w:val="24"/>
        </w:rPr>
        <w:t xml:space="preserve">.  </w:t>
      </w:r>
    </w:p>
    <w:p w14:paraId="2E10BE06" w14:textId="77777777" w:rsidR="00314F4B" w:rsidRPr="00B360FF" w:rsidRDefault="00314F4B">
      <w:pPr>
        <w:jc w:val="both"/>
        <w:rPr>
          <w:rFonts w:ascii="Times New Roman" w:eastAsia="Times New Roman" w:hAnsi="Times New Roman" w:cs="Times New Roman"/>
          <w:sz w:val="24"/>
          <w:szCs w:val="24"/>
        </w:rPr>
      </w:pPr>
    </w:p>
    <w:p w14:paraId="5356B635" w14:textId="17709599" w:rsidR="00314F4B" w:rsidRPr="00B360FF" w:rsidRDefault="00BF50C6">
      <w:pPr>
        <w:jc w:val="center"/>
        <w:rPr>
          <w:rFonts w:ascii="Times New Roman" w:eastAsia="Times New Roman" w:hAnsi="Times New Roman" w:cs="Times New Roman"/>
          <w:sz w:val="24"/>
          <w:szCs w:val="24"/>
        </w:rPr>
      </w:pPr>
      <w:r w:rsidRPr="00B360FF">
        <w:rPr>
          <w:rFonts w:ascii="Times New Roman" w:eastAsia="Times New Roman" w:hAnsi="Times New Roman" w:cs="Times New Roman"/>
          <w:b/>
          <w:sz w:val="24"/>
          <w:szCs w:val="24"/>
        </w:rPr>
        <w:t xml:space="preserve">Tabla </w:t>
      </w:r>
      <w:r w:rsidR="008B2E1D">
        <w:rPr>
          <w:rFonts w:ascii="Times New Roman" w:eastAsia="Times New Roman" w:hAnsi="Times New Roman" w:cs="Times New Roman"/>
          <w:b/>
          <w:sz w:val="24"/>
          <w:szCs w:val="24"/>
        </w:rPr>
        <w:t>11</w:t>
      </w:r>
      <w:r w:rsidRPr="00B360FF">
        <w:rPr>
          <w:rFonts w:ascii="Times New Roman" w:eastAsia="Times New Roman" w:hAnsi="Times New Roman" w:cs="Times New Roman"/>
          <w:sz w:val="24"/>
          <w:szCs w:val="24"/>
        </w:rPr>
        <w:t>. Matriz de indicadores.</w:t>
      </w:r>
    </w:p>
    <w:tbl>
      <w:tblPr>
        <w:tblStyle w:val="Tablaconcuadrcula"/>
        <w:tblW w:w="9025" w:type="dxa"/>
        <w:tblLayout w:type="fixed"/>
        <w:tblLook w:val="0600" w:firstRow="0" w:lastRow="0" w:firstColumn="0" w:lastColumn="0" w:noHBand="1" w:noVBand="1"/>
      </w:tblPr>
      <w:tblGrid>
        <w:gridCol w:w="704"/>
        <w:gridCol w:w="2830"/>
        <w:gridCol w:w="3969"/>
        <w:gridCol w:w="1522"/>
      </w:tblGrid>
      <w:tr w:rsidR="00747027" w:rsidRPr="00617D8B" w14:paraId="6E39CE5F" w14:textId="77777777" w:rsidTr="00F66DA9">
        <w:trPr>
          <w:trHeight w:val="530"/>
        </w:trPr>
        <w:tc>
          <w:tcPr>
            <w:tcW w:w="704" w:type="dxa"/>
          </w:tcPr>
          <w:p w14:paraId="4098FAC7" w14:textId="77777777" w:rsidR="00314F4B" w:rsidRPr="00617D8B" w:rsidRDefault="00BF50C6">
            <w:pPr>
              <w:widowControl w:val="0"/>
              <w:pBdr>
                <w:top w:val="nil"/>
                <w:left w:val="nil"/>
                <w:bottom w:val="nil"/>
                <w:right w:val="nil"/>
                <w:between w:val="nil"/>
              </w:pBdr>
              <w:rPr>
                <w:rFonts w:ascii="Times New Roman" w:eastAsia="Times New Roman" w:hAnsi="Times New Roman" w:cs="Times New Roman"/>
                <w:b/>
                <w:sz w:val="24"/>
                <w:szCs w:val="24"/>
              </w:rPr>
            </w:pPr>
            <w:r w:rsidRPr="00617D8B">
              <w:rPr>
                <w:rFonts w:ascii="Times New Roman" w:eastAsia="Times New Roman" w:hAnsi="Times New Roman" w:cs="Times New Roman"/>
                <w:b/>
                <w:sz w:val="24"/>
                <w:szCs w:val="24"/>
              </w:rPr>
              <w:t>ID</w:t>
            </w:r>
          </w:p>
        </w:tc>
        <w:tc>
          <w:tcPr>
            <w:tcW w:w="2830" w:type="dxa"/>
          </w:tcPr>
          <w:p w14:paraId="47D970DF" w14:textId="77777777" w:rsidR="00314F4B" w:rsidRPr="00617D8B" w:rsidRDefault="00BF50C6">
            <w:pPr>
              <w:widowControl w:val="0"/>
              <w:pBdr>
                <w:top w:val="nil"/>
                <w:left w:val="nil"/>
                <w:bottom w:val="nil"/>
                <w:right w:val="nil"/>
                <w:between w:val="nil"/>
              </w:pBdr>
              <w:rPr>
                <w:rFonts w:ascii="Times New Roman" w:eastAsia="Times New Roman" w:hAnsi="Times New Roman" w:cs="Times New Roman"/>
                <w:b/>
                <w:sz w:val="24"/>
                <w:szCs w:val="24"/>
              </w:rPr>
            </w:pPr>
            <w:r w:rsidRPr="00617D8B">
              <w:rPr>
                <w:rFonts w:ascii="Times New Roman" w:eastAsia="Times New Roman" w:hAnsi="Times New Roman" w:cs="Times New Roman"/>
                <w:b/>
                <w:sz w:val="24"/>
                <w:szCs w:val="24"/>
              </w:rPr>
              <w:t>INDICADOR</w:t>
            </w:r>
          </w:p>
        </w:tc>
        <w:tc>
          <w:tcPr>
            <w:tcW w:w="3969" w:type="dxa"/>
          </w:tcPr>
          <w:p w14:paraId="7BCBE6E9" w14:textId="77777777" w:rsidR="00314F4B" w:rsidRPr="00617D8B" w:rsidRDefault="00BF50C6">
            <w:pPr>
              <w:widowControl w:val="0"/>
              <w:pBdr>
                <w:top w:val="nil"/>
                <w:left w:val="nil"/>
                <w:bottom w:val="nil"/>
                <w:right w:val="nil"/>
                <w:between w:val="nil"/>
              </w:pBdr>
              <w:rPr>
                <w:rFonts w:ascii="Times New Roman" w:eastAsia="Times New Roman" w:hAnsi="Times New Roman" w:cs="Times New Roman"/>
                <w:b/>
                <w:sz w:val="24"/>
                <w:szCs w:val="24"/>
              </w:rPr>
            </w:pPr>
            <w:r w:rsidRPr="00617D8B">
              <w:rPr>
                <w:rFonts w:ascii="Times New Roman" w:eastAsia="Times New Roman" w:hAnsi="Times New Roman" w:cs="Times New Roman"/>
                <w:b/>
                <w:sz w:val="24"/>
                <w:szCs w:val="24"/>
              </w:rPr>
              <w:t>DESCRIPCIÓN</w:t>
            </w:r>
          </w:p>
        </w:tc>
        <w:tc>
          <w:tcPr>
            <w:tcW w:w="1522" w:type="dxa"/>
          </w:tcPr>
          <w:p w14:paraId="586678EC" w14:textId="77777777" w:rsidR="00314F4B" w:rsidRPr="00617D8B" w:rsidRDefault="00BF50C6">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CATEGORÍA</w:t>
            </w:r>
          </w:p>
        </w:tc>
      </w:tr>
      <w:tr w:rsidR="00747027" w:rsidRPr="00617D8B" w14:paraId="466F8612" w14:textId="77777777" w:rsidTr="00F66DA9">
        <w:trPr>
          <w:trHeight w:val="917"/>
        </w:trPr>
        <w:tc>
          <w:tcPr>
            <w:tcW w:w="704" w:type="dxa"/>
          </w:tcPr>
          <w:p w14:paraId="3AAF0E25"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w:t>
            </w:r>
          </w:p>
        </w:tc>
        <w:tc>
          <w:tcPr>
            <w:tcW w:w="2830" w:type="dxa"/>
          </w:tcPr>
          <w:p w14:paraId="68BE7030"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Departamentos con las que cuentan las empresas</w:t>
            </w:r>
          </w:p>
        </w:tc>
        <w:tc>
          <w:tcPr>
            <w:tcW w:w="3969" w:type="dxa"/>
          </w:tcPr>
          <w:p w14:paraId="6CE2DDF7"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w:t>
            </w:r>
          </w:p>
        </w:tc>
        <w:tc>
          <w:tcPr>
            <w:tcW w:w="1522" w:type="dxa"/>
            <w:vMerge w:val="restart"/>
          </w:tcPr>
          <w:p w14:paraId="43B07BCD"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Organización y recursos humanos</w:t>
            </w:r>
          </w:p>
          <w:p w14:paraId="648A4176"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26FE427B"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034930C5"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29E09F01"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2940AE00"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31600F2A"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4D329DF1"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566A4896" w14:textId="29E1FEAB"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tc>
      </w:tr>
      <w:tr w:rsidR="00747027" w:rsidRPr="00617D8B" w14:paraId="4C94759C" w14:textId="77777777" w:rsidTr="00F66DA9">
        <w:trPr>
          <w:trHeight w:val="725"/>
        </w:trPr>
        <w:tc>
          <w:tcPr>
            <w:tcW w:w="704" w:type="dxa"/>
          </w:tcPr>
          <w:p w14:paraId="3F7749BD"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1</w:t>
            </w:r>
          </w:p>
        </w:tc>
        <w:tc>
          <w:tcPr>
            <w:tcW w:w="2830" w:type="dxa"/>
          </w:tcPr>
          <w:p w14:paraId="5E54B266"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Área de gestión, planificación y estrategia de servicios.</w:t>
            </w:r>
          </w:p>
        </w:tc>
        <w:tc>
          <w:tcPr>
            <w:tcW w:w="3969" w:type="dxa"/>
          </w:tcPr>
          <w:p w14:paraId="724CCB9E"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empresas con el Área de gestión, planificación y estrategia de servicios</w:t>
            </w:r>
          </w:p>
        </w:tc>
        <w:tc>
          <w:tcPr>
            <w:tcW w:w="1522" w:type="dxa"/>
            <w:vMerge/>
          </w:tcPr>
          <w:p w14:paraId="072C6111" w14:textId="01D0D60E"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4799D84C" w14:textId="77777777" w:rsidTr="00F66DA9">
        <w:trPr>
          <w:trHeight w:val="725"/>
        </w:trPr>
        <w:tc>
          <w:tcPr>
            <w:tcW w:w="704" w:type="dxa"/>
          </w:tcPr>
          <w:p w14:paraId="7670B07E"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2</w:t>
            </w:r>
          </w:p>
        </w:tc>
        <w:tc>
          <w:tcPr>
            <w:tcW w:w="2830" w:type="dxa"/>
          </w:tcPr>
          <w:p w14:paraId="5C2FD545"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Área de control de riesgos.</w:t>
            </w:r>
          </w:p>
        </w:tc>
        <w:tc>
          <w:tcPr>
            <w:tcW w:w="3969" w:type="dxa"/>
          </w:tcPr>
          <w:p w14:paraId="3215AFE1"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empresas con el Área de control de riesgos</w:t>
            </w:r>
          </w:p>
        </w:tc>
        <w:tc>
          <w:tcPr>
            <w:tcW w:w="1522" w:type="dxa"/>
            <w:vMerge/>
          </w:tcPr>
          <w:p w14:paraId="05090F3A" w14:textId="4AA2144F"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70833870" w14:textId="77777777" w:rsidTr="00F66DA9">
        <w:trPr>
          <w:trHeight w:val="725"/>
        </w:trPr>
        <w:tc>
          <w:tcPr>
            <w:tcW w:w="704" w:type="dxa"/>
          </w:tcPr>
          <w:p w14:paraId="740BA63C"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3</w:t>
            </w:r>
          </w:p>
        </w:tc>
        <w:tc>
          <w:tcPr>
            <w:tcW w:w="2830" w:type="dxa"/>
          </w:tcPr>
          <w:p w14:paraId="7DF548B3"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Área de negocio y aplicaciones empresariales.</w:t>
            </w:r>
          </w:p>
        </w:tc>
        <w:tc>
          <w:tcPr>
            <w:tcW w:w="3969" w:type="dxa"/>
          </w:tcPr>
          <w:p w14:paraId="45F2F370"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empresas con el Área de negocio y aplicaciones empresariales</w:t>
            </w:r>
          </w:p>
        </w:tc>
        <w:tc>
          <w:tcPr>
            <w:tcW w:w="1522" w:type="dxa"/>
            <w:vMerge/>
          </w:tcPr>
          <w:p w14:paraId="1471E5A2" w14:textId="205EB849"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112F387E" w14:textId="77777777" w:rsidTr="00F66DA9">
        <w:trPr>
          <w:trHeight w:val="725"/>
        </w:trPr>
        <w:tc>
          <w:tcPr>
            <w:tcW w:w="704" w:type="dxa"/>
          </w:tcPr>
          <w:p w14:paraId="7519108D"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4</w:t>
            </w:r>
          </w:p>
        </w:tc>
        <w:tc>
          <w:tcPr>
            <w:tcW w:w="2830" w:type="dxa"/>
          </w:tcPr>
          <w:p w14:paraId="5D9CF8C4"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Área de desarrollo y nuevas tecnologías</w:t>
            </w:r>
          </w:p>
        </w:tc>
        <w:tc>
          <w:tcPr>
            <w:tcW w:w="3969" w:type="dxa"/>
          </w:tcPr>
          <w:p w14:paraId="6A0067AB"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empresas con el Área de desarrollo y nuevas tecnologías</w:t>
            </w:r>
          </w:p>
        </w:tc>
        <w:tc>
          <w:tcPr>
            <w:tcW w:w="1522" w:type="dxa"/>
            <w:vMerge/>
          </w:tcPr>
          <w:p w14:paraId="2C95FD9D" w14:textId="061DCF77"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79F73715" w14:textId="77777777" w:rsidTr="00F66DA9">
        <w:trPr>
          <w:trHeight w:val="725"/>
        </w:trPr>
        <w:tc>
          <w:tcPr>
            <w:tcW w:w="704" w:type="dxa"/>
          </w:tcPr>
          <w:p w14:paraId="5B97060D"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w:t>
            </w:r>
          </w:p>
        </w:tc>
        <w:tc>
          <w:tcPr>
            <w:tcW w:w="2830" w:type="dxa"/>
          </w:tcPr>
          <w:p w14:paraId="4BCFF71D"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Grado de estudios de los empleados de la industria de software</w:t>
            </w:r>
          </w:p>
        </w:tc>
        <w:tc>
          <w:tcPr>
            <w:tcW w:w="3969" w:type="dxa"/>
          </w:tcPr>
          <w:p w14:paraId="0447FDF0" w14:textId="77777777" w:rsidR="00747027" w:rsidRPr="00617D8B" w:rsidRDefault="00747027">
            <w:pPr>
              <w:widowControl w:val="0"/>
              <w:pBdr>
                <w:top w:val="nil"/>
                <w:left w:val="nil"/>
                <w:bottom w:val="nil"/>
                <w:right w:val="nil"/>
                <w:between w:val="nil"/>
              </w:pBdr>
              <w:jc w:val="cente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 xml:space="preserve"> -</w:t>
            </w:r>
          </w:p>
        </w:tc>
        <w:tc>
          <w:tcPr>
            <w:tcW w:w="1522" w:type="dxa"/>
            <w:vMerge/>
          </w:tcPr>
          <w:p w14:paraId="58E590F7" w14:textId="6321013C"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45EBDE7D" w14:textId="77777777" w:rsidTr="00F66DA9">
        <w:trPr>
          <w:trHeight w:val="980"/>
        </w:trPr>
        <w:tc>
          <w:tcPr>
            <w:tcW w:w="704" w:type="dxa"/>
          </w:tcPr>
          <w:p w14:paraId="1C091B4A"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5</w:t>
            </w:r>
          </w:p>
        </w:tc>
        <w:tc>
          <w:tcPr>
            <w:tcW w:w="2830" w:type="dxa"/>
          </w:tcPr>
          <w:p w14:paraId="2468A6B3"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Educación Técnica</w:t>
            </w:r>
          </w:p>
        </w:tc>
        <w:tc>
          <w:tcPr>
            <w:tcW w:w="3969" w:type="dxa"/>
          </w:tcPr>
          <w:p w14:paraId="5DCFD912"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del Número de empleados con Educación técnica, POR TODA LA INDUSTRIA DE SOTFWARE</w:t>
            </w:r>
          </w:p>
        </w:tc>
        <w:tc>
          <w:tcPr>
            <w:tcW w:w="1522" w:type="dxa"/>
            <w:vMerge/>
          </w:tcPr>
          <w:p w14:paraId="09C782A6" w14:textId="21E934EC"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7ACC9F4B" w14:textId="77777777" w:rsidTr="00F66DA9">
        <w:trPr>
          <w:trHeight w:val="980"/>
        </w:trPr>
        <w:tc>
          <w:tcPr>
            <w:tcW w:w="704" w:type="dxa"/>
          </w:tcPr>
          <w:p w14:paraId="04C3467E"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6</w:t>
            </w:r>
          </w:p>
        </w:tc>
        <w:tc>
          <w:tcPr>
            <w:tcW w:w="2830" w:type="dxa"/>
          </w:tcPr>
          <w:p w14:paraId="52740486"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Licenciatura</w:t>
            </w:r>
          </w:p>
        </w:tc>
        <w:tc>
          <w:tcPr>
            <w:tcW w:w="3969" w:type="dxa"/>
          </w:tcPr>
          <w:p w14:paraId="47DE5DB9"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del Número de empleados con licenciatura, POR TODA LA INDUSTRIA DE SOTFWARE</w:t>
            </w:r>
          </w:p>
        </w:tc>
        <w:tc>
          <w:tcPr>
            <w:tcW w:w="1522" w:type="dxa"/>
            <w:vMerge/>
          </w:tcPr>
          <w:p w14:paraId="38BE6244" w14:textId="1F7F270F"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2B2A123D" w14:textId="77777777" w:rsidTr="00F66DA9">
        <w:trPr>
          <w:trHeight w:val="980"/>
        </w:trPr>
        <w:tc>
          <w:tcPr>
            <w:tcW w:w="704" w:type="dxa"/>
          </w:tcPr>
          <w:p w14:paraId="17080339"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lastRenderedPageBreak/>
              <w:t>7</w:t>
            </w:r>
          </w:p>
        </w:tc>
        <w:tc>
          <w:tcPr>
            <w:tcW w:w="2830" w:type="dxa"/>
          </w:tcPr>
          <w:p w14:paraId="297068AA"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Postgrado</w:t>
            </w:r>
          </w:p>
        </w:tc>
        <w:tc>
          <w:tcPr>
            <w:tcW w:w="3969" w:type="dxa"/>
          </w:tcPr>
          <w:p w14:paraId="586C1C1F"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del Número de empleados con Educación básica, POR TODA LA INDUSTRIA DE SOTFWARE</w:t>
            </w:r>
          </w:p>
        </w:tc>
        <w:tc>
          <w:tcPr>
            <w:tcW w:w="1522" w:type="dxa"/>
            <w:vMerge/>
          </w:tcPr>
          <w:p w14:paraId="467FAD59" w14:textId="0D32BC02"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p>
        </w:tc>
      </w:tr>
      <w:tr w:rsidR="00747027" w:rsidRPr="00617D8B" w14:paraId="5240626B" w14:textId="77777777" w:rsidTr="00F66DA9">
        <w:trPr>
          <w:trHeight w:val="980"/>
        </w:trPr>
        <w:tc>
          <w:tcPr>
            <w:tcW w:w="704" w:type="dxa"/>
          </w:tcPr>
          <w:p w14:paraId="080A7F03"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8</w:t>
            </w:r>
          </w:p>
        </w:tc>
        <w:tc>
          <w:tcPr>
            <w:tcW w:w="2830" w:type="dxa"/>
          </w:tcPr>
          <w:p w14:paraId="15B74932"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0"/>
                <w:szCs w:val="20"/>
              </w:rPr>
            </w:pPr>
            <w:r w:rsidRPr="00617D8B">
              <w:rPr>
                <w:rFonts w:ascii="Times New Roman" w:eastAsia="Times New Roman" w:hAnsi="Times New Roman" w:cs="Times New Roman"/>
                <w:sz w:val="20"/>
                <w:szCs w:val="20"/>
              </w:rPr>
              <w:t>Porcentaje de las empresas con la posibilidad de acceso a crédito bancario.</w:t>
            </w:r>
          </w:p>
        </w:tc>
        <w:tc>
          <w:tcPr>
            <w:tcW w:w="3969" w:type="dxa"/>
          </w:tcPr>
          <w:p w14:paraId="337FB1FF" w14:textId="77777777" w:rsidR="00747027" w:rsidRPr="00617D8B" w:rsidRDefault="00747027">
            <w:pPr>
              <w:widowControl w:val="0"/>
              <w:pBdr>
                <w:top w:val="nil"/>
                <w:left w:val="nil"/>
                <w:bottom w:val="nil"/>
                <w:right w:val="nil"/>
                <w:between w:val="nil"/>
              </w:pBdr>
              <w:jc w:val="cente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w:t>
            </w:r>
          </w:p>
        </w:tc>
        <w:tc>
          <w:tcPr>
            <w:tcW w:w="1522" w:type="dxa"/>
            <w:vMerge w:val="restart"/>
          </w:tcPr>
          <w:p w14:paraId="3ABF5BD8"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Situación financiera e infraestructura</w:t>
            </w:r>
          </w:p>
          <w:p w14:paraId="5A333985"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7A328B2A"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0011C106"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4426B2E9"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1BAA632C"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44DC4B45" w14:textId="72AB5DE2"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tc>
      </w:tr>
      <w:tr w:rsidR="00747027" w:rsidRPr="00617D8B" w14:paraId="64FAE3A0" w14:textId="77777777" w:rsidTr="00F66DA9">
        <w:trPr>
          <w:trHeight w:val="725"/>
        </w:trPr>
        <w:tc>
          <w:tcPr>
            <w:tcW w:w="704" w:type="dxa"/>
          </w:tcPr>
          <w:p w14:paraId="0B0C803C"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9</w:t>
            </w:r>
          </w:p>
        </w:tc>
        <w:tc>
          <w:tcPr>
            <w:tcW w:w="2830" w:type="dxa"/>
          </w:tcPr>
          <w:p w14:paraId="79A03DB5"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empresas con acceso a recursos de su capital.</w:t>
            </w:r>
          </w:p>
        </w:tc>
        <w:tc>
          <w:tcPr>
            <w:tcW w:w="3969" w:type="dxa"/>
          </w:tcPr>
          <w:p w14:paraId="136C46A3" w14:textId="77777777" w:rsidR="00747027" w:rsidRPr="00617D8B" w:rsidRDefault="00747027">
            <w:pPr>
              <w:widowControl w:val="0"/>
              <w:pBdr>
                <w:top w:val="nil"/>
                <w:left w:val="nil"/>
                <w:bottom w:val="nil"/>
                <w:right w:val="nil"/>
                <w:between w:val="nil"/>
              </w:pBdr>
              <w:jc w:val="cente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w:t>
            </w:r>
          </w:p>
        </w:tc>
        <w:tc>
          <w:tcPr>
            <w:tcW w:w="1522" w:type="dxa"/>
            <w:vMerge/>
          </w:tcPr>
          <w:p w14:paraId="3BDE94AF" w14:textId="38A8B1F2"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7CEFD3E2" w14:textId="77777777" w:rsidTr="00F66DA9">
        <w:trPr>
          <w:trHeight w:val="725"/>
        </w:trPr>
        <w:tc>
          <w:tcPr>
            <w:tcW w:w="704" w:type="dxa"/>
          </w:tcPr>
          <w:p w14:paraId="07FB5A1A"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10</w:t>
            </w:r>
          </w:p>
        </w:tc>
        <w:tc>
          <w:tcPr>
            <w:tcW w:w="2830" w:type="dxa"/>
          </w:tcPr>
          <w:p w14:paraId="50BC5D47"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empresas con participación de capital extranjero en su capital social.</w:t>
            </w:r>
          </w:p>
        </w:tc>
        <w:tc>
          <w:tcPr>
            <w:tcW w:w="3969" w:type="dxa"/>
          </w:tcPr>
          <w:p w14:paraId="655351B8" w14:textId="77777777" w:rsidR="00747027" w:rsidRPr="00617D8B" w:rsidRDefault="00747027">
            <w:pPr>
              <w:widowControl w:val="0"/>
              <w:pBdr>
                <w:top w:val="nil"/>
                <w:left w:val="nil"/>
                <w:bottom w:val="nil"/>
                <w:right w:val="nil"/>
                <w:between w:val="nil"/>
              </w:pBdr>
              <w:jc w:val="cente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w:t>
            </w:r>
          </w:p>
        </w:tc>
        <w:tc>
          <w:tcPr>
            <w:tcW w:w="1522" w:type="dxa"/>
            <w:vMerge/>
          </w:tcPr>
          <w:p w14:paraId="4872F362" w14:textId="382C40D0"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04A0EF51" w14:textId="77777777" w:rsidTr="00F66DA9">
        <w:trPr>
          <w:trHeight w:val="725"/>
        </w:trPr>
        <w:tc>
          <w:tcPr>
            <w:tcW w:w="704" w:type="dxa"/>
          </w:tcPr>
          <w:p w14:paraId="17A08AC7"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11</w:t>
            </w:r>
          </w:p>
        </w:tc>
        <w:tc>
          <w:tcPr>
            <w:tcW w:w="2830" w:type="dxa"/>
          </w:tcPr>
          <w:p w14:paraId="04F8A992"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las empresas con financiamiento gubernamental.</w:t>
            </w:r>
          </w:p>
        </w:tc>
        <w:tc>
          <w:tcPr>
            <w:tcW w:w="3969" w:type="dxa"/>
          </w:tcPr>
          <w:p w14:paraId="528DFF22" w14:textId="77777777" w:rsidR="00747027" w:rsidRPr="00617D8B" w:rsidRDefault="00747027">
            <w:pPr>
              <w:widowControl w:val="0"/>
              <w:pBdr>
                <w:top w:val="nil"/>
                <w:left w:val="nil"/>
                <w:bottom w:val="nil"/>
                <w:right w:val="nil"/>
                <w:between w:val="nil"/>
              </w:pBdr>
              <w:jc w:val="cente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w:t>
            </w:r>
          </w:p>
        </w:tc>
        <w:tc>
          <w:tcPr>
            <w:tcW w:w="1522" w:type="dxa"/>
            <w:vMerge/>
          </w:tcPr>
          <w:p w14:paraId="2C81A4ED" w14:textId="32C0B5D3"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532D0A77" w14:textId="77777777" w:rsidTr="00F66DA9">
        <w:trPr>
          <w:trHeight w:val="515"/>
        </w:trPr>
        <w:tc>
          <w:tcPr>
            <w:tcW w:w="704" w:type="dxa"/>
          </w:tcPr>
          <w:p w14:paraId="2D09BA63"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w:t>
            </w:r>
          </w:p>
        </w:tc>
        <w:tc>
          <w:tcPr>
            <w:tcW w:w="2830" w:type="dxa"/>
          </w:tcPr>
          <w:p w14:paraId="69403823"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Equipos de cómputo con los que cuenta las empresas</w:t>
            </w:r>
          </w:p>
        </w:tc>
        <w:tc>
          <w:tcPr>
            <w:tcW w:w="3969" w:type="dxa"/>
          </w:tcPr>
          <w:p w14:paraId="5FB67E30" w14:textId="77777777" w:rsidR="00747027" w:rsidRPr="00617D8B" w:rsidRDefault="00747027">
            <w:pPr>
              <w:widowControl w:val="0"/>
              <w:pBdr>
                <w:top w:val="nil"/>
                <w:left w:val="nil"/>
                <w:bottom w:val="nil"/>
                <w:right w:val="nil"/>
                <w:between w:val="nil"/>
              </w:pBdr>
              <w:jc w:val="cente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 xml:space="preserve"> -</w:t>
            </w:r>
          </w:p>
        </w:tc>
        <w:tc>
          <w:tcPr>
            <w:tcW w:w="1522" w:type="dxa"/>
            <w:vMerge/>
          </w:tcPr>
          <w:p w14:paraId="7713F1B8" w14:textId="5BB4FBA4"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6CDB1EB6" w14:textId="77777777" w:rsidTr="00F66DA9">
        <w:trPr>
          <w:trHeight w:val="515"/>
        </w:trPr>
        <w:tc>
          <w:tcPr>
            <w:tcW w:w="704" w:type="dxa"/>
          </w:tcPr>
          <w:p w14:paraId="01F7635B"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13</w:t>
            </w:r>
          </w:p>
        </w:tc>
        <w:tc>
          <w:tcPr>
            <w:tcW w:w="2830" w:type="dxa"/>
          </w:tcPr>
          <w:p w14:paraId="0AAB51A9"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Número de servidores</w:t>
            </w:r>
          </w:p>
        </w:tc>
        <w:tc>
          <w:tcPr>
            <w:tcW w:w="3969" w:type="dxa"/>
          </w:tcPr>
          <w:p w14:paraId="69686B54"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Promedio de servidores que cuentan las empresas</w:t>
            </w:r>
          </w:p>
        </w:tc>
        <w:tc>
          <w:tcPr>
            <w:tcW w:w="1522" w:type="dxa"/>
            <w:vMerge/>
          </w:tcPr>
          <w:p w14:paraId="65EA696B" w14:textId="0266E9E6"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476E4D0D" w14:textId="77777777" w:rsidTr="00F66DA9">
        <w:trPr>
          <w:trHeight w:val="725"/>
        </w:trPr>
        <w:tc>
          <w:tcPr>
            <w:tcW w:w="704" w:type="dxa"/>
          </w:tcPr>
          <w:p w14:paraId="2D361B16"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14</w:t>
            </w:r>
          </w:p>
        </w:tc>
        <w:tc>
          <w:tcPr>
            <w:tcW w:w="2830" w:type="dxa"/>
          </w:tcPr>
          <w:p w14:paraId="0FB9F549"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Número de computadoras personales</w:t>
            </w:r>
          </w:p>
        </w:tc>
        <w:tc>
          <w:tcPr>
            <w:tcW w:w="3969" w:type="dxa"/>
          </w:tcPr>
          <w:p w14:paraId="6C03A046"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Promedio de equipos de cómputo que cuentan las empresas</w:t>
            </w:r>
          </w:p>
        </w:tc>
        <w:tc>
          <w:tcPr>
            <w:tcW w:w="1522" w:type="dxa"/>
            <w:vMerge/>
          </w:tcPr>
          <w:p w14:paraId="62288474" w14:textId="7F308860"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p>
        </w:tc>
      </w:tr>
      <w:tr w:rsidR="00747027" w:rsidRPr="00617D8B" w14:paraId="6A7885F7" w14:textId="77777777" w:rsidTr="00F66DA9">
        <w:trPr>
          <w:trHeight w:val="1235"/>
        </w:trPr>
        <w:tc>
          <w:tcPr>
            <w:tcW w:w="704" w:type="dxa"/>
          </w:tcPr>
          <w:p w14:paraId="6D8ECFAD"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15</w:t>
            </w:r>
          </w:p>
        </w:tc>
        <w:tc>
          <w:tcPr>
            <w:tcW w:w="2830" w:type="dxa"/>
          </w:tcPr>
          <w:p w14:paraId="1AC20587"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empresas con productos certificados</w:t>
            </w:r>
          </w:p>
        </w:tc>
        <w:tc>
          <w:tcPr>
            <w:tcW w:w="3969" w:type="dxa"/>
          </w:tcPr>
          <w:p w14:paraId="205AD241" w14:textId="77777777" w:rsidR="00747027" w:rsidRPr="00617D8B" w:rsidRDefault="00747027">
            <w:pPr>
              <w:widowControl w:val="0"/>
              <w:pBdr>
                <w:top w:val="nil"/>
                <w:left w:val="nil"/>
                <w:bottom w:val="nil"/>
                <w:right w:val="nil"/>
                <w:between w:val="nil"/>
              </w:pBdr>
              <w:jc w:val="cente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w:t>
            </w:r>
          </w:p>
        </w:tc>
        <w:tc>
          <w:tcPr>
            <w:tcW w:w="1522" w:type="dxa"/>
            <w:vMerge w:val="restart"/>
          </w:tcPr>
          <w:p w14:paraId="1D9195B4"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b/>
                <w:sz w:val="20"/>
                <w:szCs w:val="20"/>
              </w:rPr>
              <w:t>Investigación, innovación, desarrollo y tecnología</w:t>
            </w:r>
          </w:p>
          <w:p w14:paraId="7528C9F8"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b/>
                <w:sz w:val="20"/>
                <w:szCs w:val="20"/>
              </w:rPr>
              <w:t xml:space="preserve"> </w:t>
            </w:r>
          </w:p>
          <w:p w14:paraId="38D9160C"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b/>
                <w:sz w:val="20"/>
                <w:szCs w:val="20"/>
              </w:rPr>
              <w:t xml:space="preserve"> </w:t>
            </w:r>
          </w:p>
          <w:p w14:paraId="7B2F9403"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b/>
                <w:sz w:val="20"/>
                <w:szCs w:val="20"/>
              </w:rPr>
              <w:t xml:space="preserve"> </w:t>
            </w:r>
          </w:p>
          <w:p w14:paraId="6B4E2622"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b/>
                <w:sz w:val="20"/>
                <w:szCs w:val="20"/>
              </w:rPr>
              <w:t xml:space="preserve"> </w:t>
            </w:r>
          </w:p>
          <w:p w14:paraId="3019C7AF"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b/>
                <w:sz w:val="20"/>
                <w:szCs w:val="20"/>
              </w:rPr>
              <w:t xml:space="preserve"> </w:t>
            </w:r>
          </w:p>
          <w:p w14:paraId="5740C2A8" w14:textId="680E5C9D"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sidRPr="00617D8B">
              <w:rPr>
                <w:rFonts w:ascii="Times New Roman" w:eastAsia="Calibri" w:hAnsi="Times New Roman" w:cs="Times New Roman"/>
                <w:b/>
                <w:sz w:val="20"/>
                <w:szCs w:val="20"/>
              </w:rPr>
              <w:t xml:space="preserve"> </w:t>
            </w:r>
          </w:p>
        </w:tc>
      </w:tr>
      <w:tr w:rsidR="00747027" w:rsidRPr="00617D8B" w14:paraId="5F4ACD17" w14:textId="77777777" w:rsidTr="00F66DA9">
        <w:trPr>
          <w:trHeight w:val="725"/>
        </w:trPr>
        <w:tc>
          <w:tcPr>
            <w:tcW w:w="704" w:type="dxa"/>
          </w:tcPr>
          <w:p w14:paraId="2CB833E4"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16</w:t>
            </w:r>
          </w:p>
        </w:tc>
        <w:tc>
          <w:tcPr>
            <w:tcW w:w="2830" w:type="dxa"/>
          </w:tcPr>
          <w:p w14:paraId="31AB7F88"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Número total de productos certificados por todas las empresas.</w:t>
            </w:r>
          </w:p>
        </w:tc>
        <w:tc>
          <w:tcPr>
            <w:tcW w:w="3969" w:type="dxa"/>
          </w:tcPr>
          <w:p w14:paraId="1B4845BF" w14:textId="77777777" w:rsidR="00747027" w:rsidRPr="00617D8B" w:rsidRDefault="00747027">
            <w:pPr>
              <w:widowControl w:val="0"/>
              <w:pBdr>
                <w:top w:val="nil"/>
                <w:left w:val="nil"/>
                <w:bottom w:val="nil"/>
                <w:right w:val="nil"/>
                <w:between w:val="nil"/>
              </w:pBdr>
              <w:jc w:val="cente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w:t>
            </w:r>
          </w:p>
        </w:tc>
        <w:tc>
          <w:tcPr>
            <w:tcW w:w="1522" w:type="dxa"/>
            <w:vMerge/>
          </w:tcPr>
          <w:p w14:paraId="3EA872D9" w14:textId="43E75AC2"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416F77B8" w14:textId="77777777" w:rsidTr="00F66DA9">
        <w:trPr>
          <w:trHeight w:val="530"/>
        </w:trPr>
        <w:tc>
          <w:tcPr>
            <w:tcW w:w="704" w:type="dxa"/>
          </w:tcPr>
          <w:p w14:paraId="53AAD886"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17</w:t>
            </w:r>
          </w:p>
        </w:tc>
        <w:tc>
          <w:tcPr>
            <w:tcW w:w="2830" w:type="dxa"/>
          </w:tcPr>
          <w:p w14:paraId="5C417F78"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Número total de patentes solicitadas por las empresas.</w:t>
            </w:r>
          </w:p>
        </w:tc>
        <w:tc>
          <w:tcPr>
            <w:tcW w:w="3969" w:type="dxa"/>
          </w:tcPr>
          <w:p w14:paraId="57C402EC" w14:textId="77777777" w:rsidR="00747027" w:rsidRPr="00617D8B" w:rsidRDefault="00747027">
            <w:pPr>
              <w:widowControl w:val="0"/>
              <w:pBdr>
                <w:top w:val="nil"/>
                <w:left w:val="nil"/>
                <w:bottom w:val="nil"/>
                <w:right w:val="nil"/>
                <w:between w:val="nil"/>
              </w:pBdr>
              <w:jc w:val="cente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w:t>
            </w:r>
          </w:p>
        </w:tc>
        <w:tc>
          <w:tcPr>
            <w:tcW w:w="1522" w:type="dxa"/>
            <w:vMerge/>
          </w:tcPr>
          <w:p w14:paraId="15B0F9E5" w14:textId="6E0C1527"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0009AA83" w14:textId="77777777" w:rsidTr="00F66DA9">
        <w:trPr>
          <w:trHeight w:val="530"/>
        </w:trPr>
        <w:tc>
          <w:tcPr>
            <w:tcW w:w="704" w:type="dxa"/>
          </w:tcPr>
          <w:p w14:paraId="6C50AA27"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18</w:t>
            </w:r>
          </w:p>
        </w:tc>
        <w:tc>
          <w:tcPr>
            <w:tcW w:w="2830" w:type="dxa"/>
          </w:tcPr>
          <w:p w14:paraId="6D9C91FA"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Número total de patentes obtenidas por las empresas.</w:t>
            </w:r>
          </w:p>
        </w:tc>
        <w:tc>
          <w:tcPr>
            <w:tcW w:w="3969" w:type="dxa"/>
          </w:tcPr>
          <w:p w14:paraId="2A990EBF" w14:textId="77777777" w:rsidR="00747027" w:rsidRPr="00617D8B" w:rsidRDefault="00747027">
            <w:pPr>
              <w:widowControl w:val="0"/>
              <w:pBdr>
                <w:top w:val="nil"/>
                <w:left w:val="nil"/>
                <w:bottom w:val="nil"/>
                <w:right w:val="nil"/>
                <w:between w:val="nil"/>
              </w:pBdr>
              <w:jc w:val="cente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w:t>
            </w:r>
          </w:p>
        </w:tc>
        <w:tc>
          <w:tcPr>
            <w:tcW w:w="1522" w:type="dxa"/>
            <w:vMerge/>
          </w:tcPr>
          <w:p w14:paraId="4CD770A8" w14:textId="41C7602C"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4AEF1092" w14:textId="77777777" w:rsidTr="00F66DA9">
        <w:trPr>
          <w:trHeight w:val="725"/>
        </w:trPr>
        <w:tc>
          <w:tcPr>
            <w:tcW w:w="704" w:type="dxa"/>
          </w:tcPr>
          <w:p w14:paraId="0DDF1007"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19</w:t>
            </w:r>
          </w:p>
        </w:tc>
        <w:tc>
          <w:tcPr>
            <w:tcW w:w="2830" w:type="dxa"/>
          </w:tcPr>
          <w:p w14:paraId="41768502"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Número total de productos o tecnologías que han obtenido la concesión de licencias por las empresas.</w:t>
            </w:r>
          </w:p>
        </w:tc>
        <w:tc>
          <w:tcPr>
            <w:tcW w:w="3969" w:type="dxa"/>
          </w:tcPr>
          <w:p w14:paraId="7AD96227" w14:textId="77777777" w:rsidR="00747027" w:rsidRPr="00617D8B" w:rsidRDefault="00747027">
            <w:pPr>
              <w:widowControl w:val="0"/>
              <w:pBdr>
                <w:top w:val="nil"/>
                <w:left w:val="nil"/>
                <w:bottom w:val="nil"/>
                <w:right w:val="nil"/>
                <w:between w:val="nil"/>
              </w:pBdr>
              <w:jc w:val="cente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w:t>
            </w:r>
          </w:p>
        </w:tc>
        <w:tc>
          <w:tcPr>
            <w:tcW w:w="1522" w:type="dxa"/>
            <w:vMerge/>
          </w:tcPr>
          <w:p w14:paraId="0097644A" w14:textId="13E0BFEA"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44AA786A" w14:textId="77777777" w:rsidTr="00F66DA9">
        <w:trPr>
          <w:trHeight w:val="530"/>
        </w:trPr>
        <w:tc>
          <w:tcPr>
            <w:tcW w:w="704" w:type="dxa"/>
          </w:tcPr>
          <w:p w14:paraId="505B98E4"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20</w:t>
            </w:r>
          </w:p>
        </w:tc>
        <w:tc>
          <w:tcPr>
            <w:tcW w:w="2830" w:type="dxa"/>
          </w:tcPr>
          <w:p w14:paraId="65053EB0"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empresas con procesos certificados</w:t>
            </w:r>
          </w:p>
        </w:tc>
        <w:tc>
          <w:tcPr>
            <w:tcW w:w="3969" w:type="dxa"/>
          </w:tcPr>
          <w:p w14:paraId="1542DA4E" w14:textId="77777777" w:rsidR="00747027" w:rsidRPr="00617D8B" w:rsidRDefault="00747027">
            <w:pPr>
              <w:widowControl w:val="0"/>
              <w:pBdr>
                <w:top w:val="nil"/>
                <w:left w:val="nil"/>
                <w:bottom w:val="nil"/>
                <w:right w:val="nil"/>
                <w:between w:val="nil"/>
              </w:pBdr>
              <w:jc w:val="cente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w:t>
            </w:r>
          </w:p>
        </w:tc>
        <w:tc>
          <w:tcPr>
            <w:tcW w:w="1522" w:type="dxa"/>
            <w:vMerge/>
          </w:tcPr>
          <w:p w14:paraId="40BD992F" w14:textId="7E5B33AB"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3FC57082" w14:textId="77777777" w:rsidTr="00F66DA9">
        <w:trPr>
          <w:trHeight w:val="530"/>
        </w:trPr>
        <w:tc>
          <w:tcPr>
            <w:tcW w:w="704" w:type="dxa"/>
          </w:tcPr>
          <w:p w14:paraId="5ADA5A44"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21</w:t>
            </w:r>
          </w:p>
        </w:tc>
        <w:tc>
          <w:tcPr>
            <w:tcW w:w="2830" w:type="dxa"/>
          </w:tcPr>
          <w:p w14:paraId="05C5C1CA"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Número total de procesos certificados por las empresas</w:t>
            </w:r>
          </w:p>
        </w:tc>
        <w:tc>
          <w:tcPr>
            <w:tcW w:w="3969" w:type="dxa"/>
          </w:tcPr>
          <w:p w14:paraId="0EA8291E" w14:textId="77777777" w:rsidR="00747027" w:rsidRPr="00617D8B" w:rsidRDefault="00747027">
            <w:pPr>
              <w:widowControl w:val="0"/>
              <w:pBdr>
                <w:top w:val="nil"/>
                <w:left w:val="nil"/>
                <w:bottom w:val="nil"/>
                <w:right w:val="nil"/>
                <w:between w:val="nil"/>
              </w:pBdr>
              <w:jc w:val="cente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w:t>
            </w:r>
          </w:p>
        </w:tc>
        <w:tc>
          <w:tcPr>
            <w:tcW w:w="1522" w:type="dxa"/>
            <w:vMerge/>
          </w:tcPr>
          <w:p w14:paraId="643E295B" w14:textId="0CE84505"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p>
        </w:tc>
      </w:tr>
      <w:tr w:rsidR="00747027" w:rsidRPr="00617D8B" w14:paraId="713575B0" w14:textId="77777777" w:rsidTr="00F66DA9">
        <w:trPr>
          <w:trHeight w:val="725"/>
        </w:trPr>
        <w:tc>
          <w:tcPr>
            <w:tcW w:w="704" w:type="dxa"/>
          </w:tcPr>
          <w:p w14:paraId="147A0D03"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w:t>
            </w:r>
          </w:p>
        </w:tc>
        <w:tc>
          <w:tcPr>
            <w:tcW w:w="2830" w:type="dxa"/>
          </w:tcPr>
          <w:p w14:paraId="2951E124"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Productos de software que ofrecen las empresas</w:t>
            </w:r>
          </w:p>
        </w:tc>
        <w:tc>
          <w:tcPr>
            <w:tcW w:w="3969" w:type="dxa"/>
          </w:tcPr>
          <w:p w14:paraId="4536ECA2" w14:textId="77777777" w:rsidR="00747027" w:rsidRPr="00617D8B" w:rsidRDefault="00747027">
            <w:pPr>
              <w:widowControl w:val="0"/>
              <w:pBdr>
                <w:top w:val="nil"/>
                <w:left w:val="nil"/>
                <w:bottom w:val="nil"/>
                <w:right w:val="nil"/>
                <w:between w:val="nil"/>
              </w:pBdr>
              <w:jc w:val="cente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w:t>
            </w:r>
          </w:p>
        </w:tc>
        <w:tc>
          <w:tcPr>
            <w:tcW w:w="1522" w:type="dxa"/>
            <w:vMerge w:val="restart"/>
          </w:tcPr>
          <w:p w14:paraId="6F2AECEA"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Productos y servicios</w:t>
            </w:r>
          </w:p>
          <w:p w14:paraId="5CCFB455"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27460D4D"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45791671"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515ED43A"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3E00937B"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3726AA6E"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6720D26C" w14:textId="61650225"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tc>
      </w:tr>
      <w:tr w:rsidR="00747027" w:rsidRPr="00617D8B" w14:paraId="4738501D" w14:textId="77777777" w:rsidTr="00F66DA9">
        <w:trPr>
          <w:trHeight w:val="725"/>
        </w:trPr>
        <w:tc>
          <w:tcPr>
            <w:tcW w:w="704" w:type="dxa"/>
          </w:tcPr>
          <w:p w14:paraId="2AF0D5D4"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22</w:t>
            </w:r>
          </w:p>
        </w:tc>
        <w:tc>
          <w:tcPr>
            <w:tcW w:w="2830" w:type="dxa"/>
          </w:tcPr>
          <w:p w14:paraId="7447E746"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Desarrollo de software a la medida</w:t>
            </w:r>
          </w:p>
        </w:tc>
        <w:tc>
          <w:tcPr>
            <w:tcW w:w="3969" w:type="dxa"/>
          </w:tcPr>
          <w:p w14:paraId="058070A7"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las empresas que realizan el desarrollo de software a la medida</w:t>
            </w:r>
          </w:p>
        </w:tc>
        <w:tc>
          <w:tcPr>
            <w:tcW w:w="1522" w:type="dxa"/>
            <w:vMerge/>
          </w:tcPr>
          <w:p w14:paraId="2B6E72D6" w14:textId="7321B508"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067987C8" w14:textId="77777777" w:rsidTr="00F66DA9">
        <w:trPr>
          <w:trHeight w:val="725"/>
        </w:trPr>
        <w:tc>
          <w:tcPr>
            <w:tcW w:w="704" w:type="dxa"/>
          </w:tcPr>
          <w:p w14:paraId="5666303E"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23</w:t>
            </w:r>
          </w:p>
        </w:tc>
        <w:tc>
          <w:tcPr>
            <w:tcW w:w="2830" w:type="dxa"/>
          </w:tcPr>
          <w:p w14:paraId="29558DD8"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Integración de sistemas</w:t>
            </w:r>
          </w:p>
        </w:tc>
        <w:tc>
          <w:tcPr>
            <w:tcW w:w="3969" w:type="dxa"/>
          </w:tcPr>
          <w:p w14:paraId="522F70B5"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las empresas que realizan la integración del sistema</w:t>
            </w:r>
          </w:p>
        </w:tc>
        <w:tc>
          <w:tcPr>
            <w:tcW w:w="1522" w:type="dxa"/>
            <w:vMerge/>
          </w:tcPr>
          <w:p w14:paraId="0103B669" w14:textId="6C982982"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14982F99" w14:textId="77777777" w:rsidTr="00F66DA9">
        <w:trPr>
          <w:trHeight w:val="725"/>
        </w:trPr>
        <w:tc>
          <w:tcPr>
            <w:tcW w:w="704" w:type="dxa"/>
          </w:tcPr>
          <w:p w14:paraId="7F5AA885"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24</w:t>
            </w:r>
          </w:p>
        </w:tc>
        <w:tc>
          <w:tcPr>
            <w:tcW w:w="2830" w:type="dxa"/>
          </w:tcPr>
          <w:p w14:paraId="53FFE9BD"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Proyectos integrales con uso de tecnología RFID</w:t>
            </w:r>
          </w:p>
        </w:tc>
        <w:tc>
          <w:tcPr>
            <w:tcW w:w="3969" w:type="dxa"/>
          </w:tcPr>
          <w:p w14:paraId="1BB6D626"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las empresas que realizan proyectos integrales con uso de tecnología RFID</w:t>
            </w:r>
          </w:p>
        </w:tc>
        <w:tc>
          <w:tcPr>
            <w:tcW w:w="1522" w:type="dxa"/>
            <w:vMerge/>
          </w:tcPr>
          <w:p w14:paraId="50422527" w14:textId="7340A3F1"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7861BE23" w14:textId="77777777" w:rsidTr="00F66DA9">
        <w:trPr>
          <w:trHeight w:val="725"/>
        </w:trPr>
        <w:tc>
          <w:tcPr>
            <w:tcW w:w="704" w:type="dxa"/>
          </w:tcPr>
          <w:p w14:paraId="2D66BFAC"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w:t>
            </w:r>
          </w:p>
        </w:tc>
        <w:tc>
          <w:tcPr>
            <w:tcW w:w="2830" w:type="dxa"/>
          </w:tcPr>
          <w:p w14:paraId="59D40113"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Métricas actuales que utilizan las empresas para medir el costo de un producto de software.</w:t>
            </w:r>
          </w:p>
        </w:tc>
        <w:tc>
          <w:tcPr>
            <w:tcW w:w="3969" w:type="dxa"/>
          </w:tcPr>
          <w:p w14:paraId="353A1CB4"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w:t>
            </w:r>
          </w:p>
        </w:tc>
        <w:tc>
          <w:tcPr>
            <w:tcW w:w="1522" w:type="dxa"/>
            <w:vMerge/>
          </w:tcPr>
          <w:p w14:paraId="116C0753" w14:textId="7602A226"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2C7345E5" w14:textId="77777777" w:rsidTr="00F66DA9">
        <w:trPr>
          <w:trHeight w:val="980"/>
        </w:trPr>
        <w:tc>
          <w:tcPr>
            <w:tcW w:w="704" w:type="dxa"/>
          </w:tcPr>
          <w:p w14:paraId="58C82D63"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lastRenderedPageBreak/>
              <w:t>25</w:t>
            </w:r>
          </w:p>
        </w:tc>
        <w:tc>
          <w:tcPr>
            <w:tcW w:w="2830" w:type="dxa"/>
          </w:tcPr>
          <w:p w14:paraId="128225BB"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Tiempo</w:t>
            </w:r>
          </w:p>
        </w:tc>
        <w:tc>
          <w:tcPr>
            <w:tcW w:w="3969" w:type="dxa"/>
          </w:tcPr>
          <w:p w14:paraId="25EE2697"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las empresas que utilizan el tiempo como métrica para medir el costo de un producto de software</w:t>
            </w:r>
          </w:p>
        </w:tc>
        <w:tc>
          <w:tcPr>
            <w:tcW w:w="1522" w:type="dxa"/>
            <w:vMerge/>
          </w:tcPr>
          <w:p w14:paraId="3C4B366A" w14:textId="065EB63E"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06F37BE4" w14:textId="77777777" w:rsidTr="00F66DA9">
        <w:trPr>
          <w:trHeight w:val="980"/>
        </w:trPr>
        <w:tc>
          <w:tcPr>
            <w:tcW w:w="704" w:type="dxa"/>
          </w:tcPr>
          <w:p w14:paraId="5D4D1D4F"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26</w:t>
            </w:r>
          </w:p>
        </w:tc>
        <w:tc>
          <w:tcPr>
            <w:tcW w:w="2830" w:type="dxa"/>
          </w:tcPr>
          <w:p w14:paraId="726A4599"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Personal requerido</w:t>
            </w:r>
          </w:p>
        </w:tc>
        <w:tc>
          <w:tcPr>
            <w:tcW w:w="3969" w:type="dxa"/>
          </w:tcPr>
          <w:p w14:paraId="71FCFFFB"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las empresas que utilizan el personal requerido como métrica para medir el costo de un producto de software</w:t>
            </w:r>
          </w:p>
        </w:tc>
        <w:tc>
          <w:tcPr>
            <w:tcW w:w="1522" w:type="dxa"/>
            <w:vMerge/>
          </w:tcPr>
          <w:p w14:paraId="11F534B3" w14:textId="434D8695"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5046ECCD" w14:textId="77777777" w:rsidTr="00F66DA9">
        <w:trPr>
          <w:trHeight w:val="980"/>
        </w:trPr>
        <w:tc>
          <w:tcPr>
            <w:tcW w:w="704" w:type="dxa"/>
          </w:tcPr>
          <w:p w14:paraId="45E48A88"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27</w:t>
            </w:r>
          </w:p>
        </w:tc>
        <w:tc>
          <w:tcPr>
            <w:tcW w:w="2830" w:type="dxa"/>
          </w:tcPr>
          <w:p w14:paraId="6BA35FCA"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Multiplicadores de esfuerzo</w:t>
            </w:r>
          </w:p>
        </w:tc>
        <w:tc>
          <w:tcPr>
            <w:tcW w:w="3969" w:type="dxa"/>
          </w:tcPr>
          <w:p w14:paraId="759EC729"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las empresas que utilizan los multiplicadores de esfuerzo como métrica para medir el costo de un producto de software</w:t>
            </w:r>
          </w:p>
        </w:tc>
        <w:tc>
          <w:tcPr>
            <w:tcW w:w="1522" w:type="dxa"/>
            <w:vMerge/>
          </w:tcPr>
          <w:p w14:paraId="674B569F" w14:textId="77C86BF2"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p>
        </w:tc>
      </w:tr>
      <w:tr w:rsidR="00747027" w:rsidRPr="00617D8B" w14:paraId="07195928" w14:textId="77777777" w:rsidTr="00F66DA9">
        <w:trPr>
          <w:trHeight w:val="725"/>
        </w:trPr>
        <w:tc>
          <w:tcPr>
            <w:tcW w:w="704" w:type="dxa"/>
          </w:tcPr>
          <w:p w14:paraId="4BF7428C"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w:t>
            </w:r>
          </w:p>
        </w:tc>
        <w:tc>
          <w:tcPr>
            <w:tcW w:w="2830" w:type="dxa"/>
          </w:tcPr>
          <w:p w14:paraId="67C0D909"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Áreas de mercado que han sido atendidas por los softwares desarrollados por las empresas</w:t>
            </w:r>
          </w:p>
        </w:tc>
        <w:tc>
          <w:tcPr>
            <w:tcW w:w="3969" w:type="dxa"/>
          </w:tcPr>
          <w:p w14:paraId="6C5328DA"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 xml:space="preserve"> </w:t>
            </w:r>
          </w:p>
        </w:tc>
        <w:tc>
          <w:tcPr>
            <w:tcW w:w="1522" w:type="dxa"/>
            <w:vMerge w:val="restart"/>
          </w:tcPr>
          <w:p w14:paraId="6B33AD80"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b/>
                <w:sz w:val="20"/>
                <w:szCs w:val="20"/>
              </w:rPr>
              <w:t>Mercado</w:t>
            </w:r>
          </w:p>
          <w:p w14:paraId="3893FC77"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b/>
                <w:sz w:val="20"/>
                <w:szCs w:val="20"/>
              </w:rPr>
              <w:t xml:space="preserve"> </w:t>
            </w:r>
          </w:p>
          <w:p w14:paraId="2049298A"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b/>
                <w:sz w:val="20"/>
                <w:szCs w:val="20"/>
              </w:rPr>
              <w:t xml:space="preserve"> </w:t>
            </w:r>
          </w:p>
          <w:p w14:paraId="31CB5179"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b/>
                <w:sz w:val="20"/>
                <w:szCs w:val="20"/>
              </w:rPr>
              <w:t xml:space="preserve"> </w:t>
            </w:r>
          </w:p>
          <w:p w14:paraId="60016D97"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b/>
                <w:sz w:val="20"/>
                <w:szCs w:val="20"/>
              </w:rPr>
              <w:t xml:space="preserve"> </w:t>
            </w:r>
          </w:p>
          <w:p w14:paraId="4D531354" w14:textId="31D62381"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sidRPr="00617D8B">
              <w:rPr>
                <w:rFonts w:ascii="Times New Roman" w:eastAsia="Calibri" w:hAnsi="Times New Roman" w:cs="Times New Roman"/>
                <w:b/>
                <w:sz w:val="20"/>
                <w:szCs w:val="20"/>
              </w:rPr>
              <w:t xml:space="preserve"> </w:t>
            </w:r>
          </w:p>
        </w:tc>
      </w:tr>
      <w:tr w:rsidR="00747027" w:rsidRPr="00617D8B" w14:paraId="3EAF57E5" w14:textId="77777777" w:rsidTr="00F66DA9">
        <w:trPr>
          <w:trHeight w:val="725"/>
        </w:trPr>
        <w:tc>
          <w:tcPr>
            <w:tcW w:w="704" w:type="dxa"/>
          </w:tcPr>
          <w:p w14:paraId="727E0CA0"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28</w:t>
            </w:r>
          </w:p>
        </w:tc>
        <w:tc>
          <w:tcPr>
            <w:tcW w:w="2830" w:type="dxa"/>
          </w:tcPr>
          <w:p w14:paraId="68B73FB2"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Infraestructura de sistemas.</w:t>
            </w:r>
          </w:p>
        </w:tc>
        <w:tc>
          <w:tcPr>
            <w:tcW w:w="3969" w:type="dxa"/>
          </w:tcPr>
          <w:p w14:paraId="59138D51"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las empresas que han atendido el mercado de infraestructura de sistemas</w:t>
            </w:r>
          </w:p>
        </w:tc>
        <w:tc>
          <w:tcPr>
            <w:tcW w:w="1522" w:type="dxa"/>
            <w:vMerge/>
          </w:tcPr>
          <w:p w14:paraId="5E214DB7" w14:textId="3E94BD6C"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36DB853B" w14:textId="77777777" w:rsidTr="00F66DA9">
        <w:trPr>
          <w:trHeight w:val="725"/>
        </w:trPr>
        <w:tc>
          <w:tcPr>
            <w:tcW w:w="704" w:type="dxa"/>
          </w:tcPr>
          <w:p w14:paraId="67CBD40A"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29</w:t>
            </w:r>
          </w:p>
        </w:tc>
        <w:tc>
          <w:tcPr>
            <w:tcW w:w="2830" w:type="dxa"/>
          </w:tcPr>
          <w:p w14:paraId="11927A66"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Administración de datos.</w:t>
            </w:r>
          </w:p>
        </w:tc>
        <w:tc>
          <w:tcPr>
            <w:tcW w:w="3969" w:type="dxa"/>
          </w:tcPr>
          <w:p w14:paraId="3B6E4AB6"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las empresas que han atendido el mercado de administración de datos</w:t>
            </w:r>
          </w:p>
        </w:tc>
        <w:tc>
          <w:tcPr>
            <w:tcW w:w="1522" w:type="dxa"/>
            <w:vMerge/>
          </w:tcPr>
          <w:p w14:paraId="1134EFAD" w14:textId="3DE4942F"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5C19237C" w14:textId="77777777" w:rsidTr="00F66DA9">
        <w:trPr>
          <w:trHeight w:val="725"/>
        </w:trPr>
        <w:tc>
          <w:tcPr>
            <w:tcW w:w="704" w:type="dxa"/>
          </w:tcPr>
          <w:p w14:paraId="1E9309EB"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30</w:t>
            </w:r>
          </w:p>
        </w:tc>
        <w:tc>
          <w:tcPr>
            <w:tcW w:w="2830" w:type="dxa"/>
          </w:tcPr>
          <w:p w14:paraId="09F03BEA"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Software administrativo y gerencial.</w:t>
            </w:r>
          </w:p>
        </w:tc>
        <w:tc>
          <w:tcPr>
            <w:tcW w:w="3969" w:type="dxa"/>
          </w:tcPr>
          <w:p w14:paraId="603734AE"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las empresas que han atendido el mercado de software administrativo y gerencial</w:t>
            </w:r>
          </w:p>
        </w:tc>
        <w:tc>
          <w:tcPr>
            <w:tcW w:w="1522" w:type="dxa"/>
            <w:vMerge/>
          </w:tcPr>
          <w:p w14:paraId="40ECEBA6" w14:textId="7659599C"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1255796D" w14:textId="77777777" w:rsidTr="00F66DA9">
        <w:trPr>
          <w:trHeight w:val="725"/>
        </w:trPr>
        <w:tc>
          <w:tcPr>
            <w:tcW w:w="704" w:type="dxa"/>
          </w:tcPr>
          <w:p w14:paraId="4B732044"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31</w:t>
            </w:r>
          </w:p>
        </w:tc>
        <w:tc>
          <w:tcPr>
            <w:tcW w:w="2830" w:type="dxa"/>
          </w:tcPr>
          <w:p w14:paraId="1AA9B0D7"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Servicios informáticos.</w:t>
            </w:r>
          </w:p>
        </w:tc>
        <w:tc>
          <w:tcPr>
            <w:tcW w:w="3969" w:type="dxa"/>
          </w:tcPr>
          <w:p w14:paraId="7AF1DD4D"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las empresas que han atendido el mercado servicios informáticos</w:t>
            </w:r>
          </w:p>
        </w:tc>
        <w:tc>
          <w:tcPr>
            <w:tcW w:w="1522" w:type="dxa"/>
            <w:vMerge/>
          </w:tcPr>
          <w:p w14:paraId="2BC3D1D4" w14:textId="67F25FB8"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2F1F61A9" w14:textId="77777777" w:rsidTr="00F66DA9">
        <w:trPr>
          <w:trHeight w:val="725"/>
        </w:trPr>
        <w:tc>
          <w:tcPr>
            <w:tcW w:w="704" w:type="dxa"/>
          </w:tcPr>
          <w:p w14:paraId="7420020B"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32</w:t>
            </w:r>
          </w:p>
        </w:tc>
        <w:tc>
          <w:tcPr>
            <w:tcW w:w="2830" w:type="dxa"/>
          </w:tcPr>
          <w:p w14:paraId="0AFB49B9"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Procesos productivos</w:t>
            </w:r>
          </w:p>
        </w:tc>
        <w:tc>
          <w:tcPr>
            <w:tcW w:w="3969" w:type="dxa"/>
          </w:tcPr>
          <w:p w14:paraId="6547FD12"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las empresas que han atendido el mercado de procesos productivos</w:t>
            </w:r>
          </w:p>
        </w:tc>
        <w:tc>
          <w:tcPr>
            <w:tcW w:w="1522" w:type="dxa"/>
            <w:vMerge/>
          </w:tcPr>
          <w:p w14:paraId="15C48497" w14:textId="08640D52"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p>
        </w:tc>
      </w:tr>
      <w:tr w:rsidR="00747027" w:rsidRPr="00617D8B" w14:paraId="4C3AAE13" w14:textId="77777777" w:rsidTr="00F66DA9">
        <w:trPr>
          <w:trHeight w:val="725"/>
        </w:trPr>
        <w:tc>
          <w:tcPr>
            <w:tcW w:w="704" w:type="dxa"/>
          </w:tcPr>
          <w:p w14:paraId="61F24AD6"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w:t>
            </w:r>
          </w:p>
        </w:tc>
        <w:tc>
          <w:tcPr>
            <w:tcW w:w="2830" w:type="dxa"/>
          </w:tcPr>
          <w:p w14:paraId="272DE7A8"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Empresas que se encuentran certificadas en los niveles de CMMI</w:t>
            </w:r>
          </w:p>
        </w:tc>
        <w:tc>
          <w:tcPr>
            <w:tcW w:w="3969" w:type="dxa"/>
          </w:tcPr>
          <w:p w14:paraId="271CF1CC"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 xml:space="preserve"> </w:t>
            </w:r>
          </w:p>
        </w:tc>
        <w:tc>
          <w:tcPr>
            <w:tcW w:w="1522" w:type="dxa"/>
            <w:vMerge w:val="restart"/>
          </w:tcPr>
          <w:p w14:paraId="4806FC7B"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Procesos empresariales</w:t>
            </w:r>
          </w:p>
          <w:p w14:paraId="4F10E6CE"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56734ACC"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20094569"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1EB883B2"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p w14:paraId="1C74E9D1" w14:textId="27A10022"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 xml:space="preserve"> </w:t>
            </w:r>
          </w:p>
        </w:tc>
      </w:tr>
      <w:tr w:rsidR="00747027" w:rsidRPr="00617D8B" w14:paraId="5CD6A112" w14:textId="77777777" w:rsidTr="00F66DA9">
        <w:trPr>
          <w:trHeight w:val="515"/>
        </w:trPr>
        <w:tc>
          <w:tcPr>
            <w:tcW w:w="704" w:type="dxa"/>
          </w:tcPr>
          <w:p w14:paraId="0234DCC2"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33</w:t>
            </w:r>
          </w:p>
        </w:tc>
        <w:tc>
          <w:tcPr>
            <w:tcW w:w="2830" w:type="dxa"/>
          </w:tcPr>
          <w:p w14:paraId="4105A763"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nivel 5. Optimizar</w:t>
            </w:r>
          </w:p>
        </w:tc>
        <w:tc>
          <w:tcPr>
            <w:tcW w:w="3969" w:type="dxa"/>
          </w:tcPr>
          <w:p w14:paraId="10F3618E"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empresas certificadas en el nivel 5</w:t>
            </w:r>
          </w:p>
        </w:tc>
        <w:tc>
          <w:tcPr>
            <w:tcW w:w="1522" w:type="dxa"/>
            <w:vMerge/>
          </w:tcPr>
          <w:p w14:paraId="63F22DDF" w14:textId="731A038C"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39516CCD" w14:textId="77777777" w:rsidTr="00F66DA9">
        <w:trPr>
          <w:trHeight w:val="515"/>
        </w:trPr>
        <w:tc>
          <w:tcPr>
            <w:tcW w:w="704" w:type="dxa"/>
          </w:tcPr>
          <w:p w14:paraId="30EE204F"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34</w:t>
            </w:r>
          </w:p>
        </w:tc>
        <w:tc>
          <w:tcPr>
            <w:tcW w:w="2830" w:type="dxa"/>
          </w:tcPr>
          <w:p w14:paraId="3A5A3856"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nivel 4. Cuantitativamente Administrado</w:t>
            </w:r>
          </w:p>
        </w:tc>
        <w:tc>
          <w:tcPr>
            <w:tcW w:w="3969" w:type="dxa"/>
          </w:tcPr>
          <w:p w14:paraId="32301994"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empresas certificadas en el nivel 4</w:t>
            </w:r>
          </w:p>
        </w:tc>
        <w:tc>
          <w:tcPr>
            <w:tcW w:w="1522" w:type="dxa"/>
            <w:vMerge/>
          </w:tcPr>
          <w:p w14:paraId="7A52108A" w14:textId="2240DB56"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5430C1E2" w14:textId="77777777" w:rsidTr="00F66DA9">
        <w:trPr>
          <w:trHeight w:val="515"/>
        </w:trPr>
        <w:tc>
          <w:tcPr>
            <w:tcW w:w="704" w:type="dxa"/>
          </w:tcPr>
          <w:p w14:paraId="03C7D941"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35</w:t>
            </w:r>
          </w:p>
        </w:tc>
        <w:tc>
          <w:tcPr>
            <w:tcW w:w="2830" w:type="dxa"/>
          </w:tcPr>
          <w:p w14:paraId="24E651DB"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 xml:space="preserve">nivel </w:t>
            </w:r>
            <w:proofErr w:type="gramStart"/>
            <w:r w:rsidRPr="00617D8B">
              <w:rPr>
                <w:rFonts w:ascii="Times New Roman" w:eastAsia="Times New Roman" w:hAnsi="Times New Roman" w:cs="Times New Roman"/>
                <w:sz w:val="20"/>
                <w:szCs w:val="20"/>
              </w:rPr>
              <w:t>3.Definido</w:t>
            </w:r>
            <w:proofErr w:type="gramEnd"/>
          </w:p>
        </w:tc>
        <w:tc>
          <w:tcPr>
            <w:tcW w:w="3969" w:type="dxa"/>
          </w:tcPr>
          <w:p w14:paraId="32DEFDB9"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empresas certificadas en el nivel 3</w:t>
            </w:r>
          </w:p>
        </w:tc>
        <w:tc>
          <w:tcPr>
            <w:tcW w:w="1522" w:type="dxa"/>
            <w:vMerge/>
          </w:tcPr>
          <w:p w14:paraId="2FB880C5" w14:textId="1240F72D"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743E9909" w14:textId="77777777" w:rsidTr="00F66DA9">
        <w:trPr>
          <w:trHeight w:val="515"/>
        </w:trPr>
        <w:tc>
          <w:tcPr>
            <w:tcW w:w="704" w:type="dxa"/>
          </w:tcPr>
          <w:p w14:paraId="6D8ADD68"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36</w:t>
            </w:r>
          </w:p>
        </w:tc>
        <w:tc>
          <w:tcPr>
            <w:tcW w:w="2830" w:type="dxa"/>
          </w:tcPr>
          <w:p w14:paraId="035CC49D"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nivel 2. Gestionado</w:t>
            </w:r>
          </w:p>
        </w:tc>
        <w:tc>
          <w:tcPr>
            <w:tcW w:w="3969" w:type="dxa"/>
          </w:tcPr>
          <w:p w14:paraId="18EF68D2"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empresas certificadas en el nivel 2</w:t>
            </w:r>
          </w:p>
        </w:tc>
        <w:tc>
          <w:tcPr>
            <w:tcW w:w="1522" w:type="dxa"/>
            <w:vMerge/>
          </w:tcPr>
          <w:p w14:paraId="3394F317" w14:textId="035411DF"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3C8754FF" w14:textId="77777777" w:rsidTr="00F66DA9">
        <w:trPr>
          <w:trHeight w:val="515"/>
        </w:trPr>
        <w:tc>
          <w:tcPr>
            <w:tcW w:w="704" w:type="dxa"/>
          </w:tcPr>
          <w:p w14:paraId="2081ECC0"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37</w:t>
            </w:r>
          </w:p>
        </w:tc>
        <w:tc>
          <w:tcPr>
            <w:tcW w:w="2830" w:type="dxa"/>
          </w:tcPr>
          <w:p w14:paraId="33644C9B"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nivel 1. Inicial</w:t>
            </w:r>
          </w:p>
        </w:tc>
        <w:tc>
          <w:tcPr>
            <w:tcW w:w="3969" w:type="dxa"/>
          </w:tcPr>
          <w:p w14:paraId="29DB9B65"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empresas certificadas en el nivel 1</w:t>
            </w:r>
          </w:p>
        </w:tc>
        <w:tc>
          <w:tcPr>
            <w:tcW w:w="1522" w:type="dxa"/>
            <w:vMerge/>
          </w:tcPr>
          <w:p w14:paraId="68E5374C" w14:textId="397F3FC8"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p>
        </w:tc>
      </w:tr>
      <w:tr w:rsidR="00747027" w:rsidRPr="00617D8B" w14:paraId="055B3ED4" w14:textId="77777777" w:rsidTr="00F66DA9">
        <w:trPr>
          <w:trHeight w:val="725"/>
        </w:trPr>
        <w:tc>
          <w:tcPr>
            <w:tcW w:w="704" w:type="dxa"/>
          </w:tcPr>
          <w:p w14:paraId="2ED4942D"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w:t>
            </w:r>
          </w:p>
        </w:tc>
        <w:tc>
          <w:tcPr>
            <w:tcW w:w="2830" w:type="dxa"/>
          </w:tcPr>
          <w:p w14:paraId="2C455E83"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Estrategias utilizadas por las empresas para conocer las tendencias y necesidades del mercado</w:t>
            </w:r>
          </w:p>
        </w:tc>
        <w:tc>
          <w:tcPr>
            <w:tcW w:w="3969" w:type="dxa"/>
          </w:tcPr>
          <w:p w14:paraId="7C478B19"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 xml:space="preserve"> </w:t>
            </w:r>
          </w:p>
        </w:tc>
        <w:tc>
          <w:tcPr>
            <w:tcW w:w="1522" w:type="dxa"/>
            <w:vMerge w:val="restart"/>
          </w:tcPr>
          <w:p w14:paraId="5FB0312C" w14:textId="15B0158C" w:rsidR="00747027" w:rsidRPr="00617D8B" w:rsidRDefault="00747027" w:rsidP="00747027">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sidRPr="00617D8B">
              <w:rPr>
                <w:rFonts w:ascii="Times New Roman" w:eastAsia="Calibri" w:hAnsi="Times New Roman" w:cs="Times New Roman"/>
                <w:sz w:val="20"/>
                <w:szCs w:val="20"/>
              </w:rPr>
              <w:t>Marketing y comunicación</w:t>
            </w:r>
          </w:p>
        </w:tc>
      </w:tr>
      <w:tr w:rsidR="00747027" w:rsidRPr="00617D8B" w14:paraId="1B621259" w14:textId="77777777" w:rsidTr="00F66DA9">
        <w:trPr>
          <w:trHeight w:val="980"/>
        </w:trPr>
        <w:tc>
          <w:tcPr>
            <w:tcW w:w="704" w:type="dxa"/>
          </w:tcPr>
          <w:p w14:paraId="1885F654"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38</w:t>
            </w:r>
          </w:p>
        </w:tc>
        <w:tc>
          <w:tcPr>
            <w:tcW w:w="2830" w:type="dxa"/>
          </w:tcPr>
          <w:p w14:paraId="6647A78A"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Analítica Digital</w:t>
            </w:r>
          </w:p>
        </w:tc>
        <w:tc>
          <w:tcPr>
            <w:tcW w:w="3969" w:type="dxa"/>
          </w:tcPr>
          <w:p w14:paraId="65F34DB8"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las empresas que emplean la Analítica Digital para conocer las tendencias y necesidades del mercado</w:t>
            </w:r>
          </w:p>
        </w:tc>
        <w:tc>
          <w:tcPr>
            <w:tcW w:w="1522" w:type="dxa"/>
            <w:vMerge/>
          </w:tcPr>
          <w:p w14:paraId="41F97DF6" w14:textId="2446257F"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4DFA5861" w14:textId="77777777" w:rsidTr="00F66DA9">
        <w:trPr>
          <w:trHeight w:val="980"/>
        </w:trPr>
        <w:tc>
          <w:tcPr>
            <w:tcW w:w="704" w:type="dxa"/>
          </w:tcPr>
          <w:p w14:paraId="1C669ADB"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39</w:t>
            </w:r>
          </w:p>
        </w:tc>
        <w:tc>
          <w:tcPr>
            <w:tcW w:w="2830" w:type="dxa"/>
          </w:tcPr>
          <w:p w14:paraId="274F71B7"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Escucha Digital</w:t>
            </w:r>
          </w:p>
        </w:tc>
        <w:tc>
          <w:tcPr>
            <w:tcW w:w="3969" w:type="dxa"/>
          </w:tcPr>
          <w:p w14:paraId="2DCA4F20"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las empresas que emplean la Escucha Digital para conocer las tendencias y necesidades del mercado</w:t>
            </w:r>
          </w:p>
        </w:tc>
        <w:tc>
          <w:tcPr>
            <w:tcW w:w="1522" w:type="dxa"/>
            <w:vMerge/>
          </w:tcPr>
          <w:p w14:paraId="454A49B4" w14:textId="6CF05D66"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6AD17D83" w14:textId="77777777" w:rsidTr="00F66DA9">
        <w:trPr>
          <w:trHeight w:val="980"/>
        </w:trPr>
        <w:tc>
          <w:tcPr>
            <w:tcW w:w="704" w:type="dxa"/>
          </w:tcPr>
          <w:p w14:paraId="181D60D9"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40</w:t>
            </w:r>
          </w:p>
        </w:tc>
        <w:tc>
          <w:tcPr>
            <w:tcW w:w="2830" w:type="dxa"/>
          </w:tcPr>
          <w:p w14:paraId="3A1935FB"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Investigación de mercados y usuarios</w:t>
            </w:r>
          </w:p>
        </w:tc>
        <w:tc>
          <w:tcPr>
            <w:tcW w:w="3969" w:type="dxa"/>
          </w:tcPr>
          <w:p w14:paraId="7438AD28"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las empresas que emplean la Investigación de mercados y usuarios para conocer las tendencias y necesidades del mercado</w:t>
            </w:r>
          </w:p>
        </w:tc>
        <w:tc>
          <w:tcPr>
            <w:tcW w:w="1522" w:type="dxa"/>
            <w:vMerge/>
          </w:tcPr>
          <w:p w14:paraId="3D57C29B" w14:textId="3DB273B8"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2458E941" w14:textId="77777777" w:rsidTr="00F66DA9">
        <w:trPr>
          <w:trHeight w:val="725"/>
        </w:trPr>
        <w:tc>
          <w:tcPr>
            <w:tcW w:w="704" w:type="dxa"/>
          </w:tcPr>
          <w:p w14:paraId="01C8F631"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w:t>
            </w:r>
          </w:p>
        </w:tc>
        <w:tc>
          <w:tcPr>
            <w:tcW w:w="2830" w:type="dxa"/>
          </w:tcPr>
          <w:p w14:paraId="159962FC"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 xml:space="preserve">Frecuencia con la que las empresas realizan Benchmarking con los </w:t>
            </w:r>
            <w:r w:rsidRPr="00617D8B">
              <w:rPr>
                <w:rFonts w:ascii="Times New Roman" w:eastAsia="Times New Roman" w:hAnsi="Times New Roman" w:cs="Times New Roman"/>
                <w:sz w:val="20"/>
                <w:szCs w:val="20"/>
              </w:rPr>
              <w:lastRenderedPageBreak/>
              <w:t>productos de la competencia</w:t>
            </w:r>
          </w:p>
        </w:tc>
        <w:tc>
          <w:tcPr>
            <w:tcW w:w="3969" w:type="dxa"/>
          </w:tcPr>
          <w:p w14:paraId="38772555"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lastRenderedPageBreak/>
              <w:t xml:space="preserve"> </w:t>
            </w:r>
          </w:p>
        </w:tc>
        <w:tc>
          <w:tcPr>
            <w:tcW w:w="1522" w:type="dxa"/>
            <w:vMerge/>
          </w:tcPr>
          <w:p w14:paraId="4DDFF8CF" w14:textId="44E69380"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45E262C6" w14:textId="77777777" w:rsidTr="00F66DA9">
        <w:trPr>
          <w:trHeight w:val="980"/>
        </w:trPr>
        <w:tc>
          <w:tcPr>
            <w:tcW w:w="704" w:type="dxa"/>
          </w:tcPr>
          <w:p w14:paraId="01F9241B"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41</w:t>
            </w:r>
          </w:p>
        </w:tc>
        <w:tc>
          <w:tcPr>
            <w:tcW w:w="2830" w:type="dxa"/>
          </w:tcPr>
          <w:p w14:paraId="4DEAC9D8"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Permanentemente</w:t>
            </w:r>
          </w:p>
        </w:tc>
        <w:tc>
          <w:tcPr>
            <w:tcW w:w="3969" w:type="dxa"/>
          </w:tcPr>
          <w:p w14:paraId="434E397D"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las empresas que permanentemente realizan Benchmarking con los productos de la competencia</w:t>
            </w:r>
          </w:p>
        </w:tc>
        <w:tc>
          <w:tcPr>
            <w:tcW w:w="1522" w:type="dxa"/>
            <w:vMerge/>
          </w:tcPr>
          <w:p w14:paraId="2B004EF9" w14:textId="28B96855" w:rsidR="00747027" w:rsidRPr="00617D8B" w:rsidRDefault="00747027" w:rsidP="00167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47027" w:rsidRPr="00617D8B" w14:paraId="78899239" w14:textId="77777777" w:rsidTr="00F66DA9">
        <w:trPr>
          <w:trHeight w:val="980"/>
        </w:trPr>
        <w:tc>
          <w:tcPr>
            <w:tcW w:w="704" w:type="dxa"/>
          </w:tcPr>
          <w:p w14:paraId="18F4283D"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b/>
                <w:sz w:val="20"/>
                <w:szCs w:val="20"/>
              </w:rPr>
              <w:t>42</w:t>
            </w:r>
          </w:p>
        </w:tc>
        <w:tc>
          <w:tcPr>
            <w:tcW w:w="2830" w:type="dxa"/>
          </w:tcPr>
          <w:p w14:paraId="69B86B9F"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Eventualmente</w:t>
            </w:r>
          </w:p>
        </w:tc>
        <w:tc>
          <w:tcPr>
            <w:tcW w:w="3969" w:type="dxa"/>
          </w:tcPr>
          <w:p w14:paraId="6305AD31" w14:textId="77777777"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r w:rsidRPr="00617D8B">
              <w:rPr>
                <w:rFonts w:ascii="Times New Roman" w:eastAsia="Times New Roman" w:hAnsi="Times New Roman" w:cs="Times New Roman"/>
                <w:sz w:val="20"/>
                <w:szCs w:val="20"/>
              </w:rPr>
              <w:t>Porcentaje de las empresas que eventualmente realizan Benchmarking con los productos de la competencia</w:t>
            </w:r>
          </w:p>
        </w:tc>
        <w:tc>
          <w:tcPr>
            <w:tcW w:w="1522" w:type="dxa"/>
            <w:vMerge/>
          </w:tcPr>
          <w:p w14:paraId="6BD2295C" w14:textId="4BC19E22" w:rsidR="00747027" w:rsidRPr="00617D8B" w:rsidRDefault="00747027">
            <w:pPr>
              <w:widowControl w:val="0"/>
              <w:pBdr>
                <w:top w:val="nil"/>
                <w:left w:val="nil"/>
                <w:bottom w:val="nil"/>
                <w:right w:val="nil"/>
                <w:between w:val="nil"/>
              </w:pBdr>
              <w:rPr>
                <w:rFonts w:ascii="Times New Roman" w:eastAsia="Times New Roman" w:hAnsi="Times New Roman" w:cs="Times New Roman"/>
                <w:sz w:val="24"/>
                <w:szCs w:val="24"/>
              </w:rPr>
            </w:pPr>
          </w:p>
        </w:tc>
      </w:tr>
    </w:tbl>
    <w:p w14:paraId="50BB92D0" w14:textId="77777777" w:rsidR="00314F4B" w:rsidRPr="00B360FF" w:rsidRDefault="00BF50C6">
      <w:pPr>
        <w:widowControl w:val="0"/>
        <w:spacing w:before="183" w:line="240" w:lineRule="auto"/>
        <w:ind w:left="3187"/>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Fuente: Elaboración propia</w:t>
      </w:r>
    </w:p>
    <w:p w14:paraId="46FC0403" w14:textId="0568A516" w:rsidR="00314F4B" w:rsidRPr="004C27E2" w:rsidRDefault="00BF50C6" w:rsidP="004C27E2">
      <w:pPr>
        <w:pStyle w:val="Ttulo1"/>
        <w:jc w:val="center"/>
        <w:rPr>
          <w:rFonts w:ascii="Times New Roman" w:eastAsia="Times New Roman" w:hAnsi="Times New Roman" w:cs="Times New Roman"/>
          <w:b/>
          <w:sz w:val="32"/>
          <w:szCs w:val="32"/>
        </w:rPr>
      </w:pPr>
      <w:bookmarkStart w:id="44" w:name="_ng6sstb6r2y0" w:colFirst="0" w:colLast="0"/>
      <w:bookmarkEnd w:id="44"/>
      <w:r w:rsidRPr="004C27E2">
        <w:rPr>
          <w:rFonts w:ascii="Times New Roman" w:eastAsia="Times New Roman" w:hAnsi="Times New Roman" w:cs="Times New Roman"/>
          <w:b/>
          <w:sz w:val="32"/>
          <w:szCs w:val="32"/>
        </w:rPr>
        <w:t>Discusión</w:t>
      </w:r>
    </w:p>
    <w:p w14:paraId="3025D05E" w14:textId="77777777" w:rsidR="00314F4B" w:rsidRPr="00B360FF" w:rsidRDefault="00BF50C6" w:rsidP="004C27E2">
      <w:pPr>
        <w:spacing w:line="360" w:lineRule="auto"/>
        <w:jc w:val="both"/>
        <w:rPr>
          <w:rFonts w:ascii="Times New Roman" w:eastAsia="Times New Roman" w:hAnsi="Times New Roman" w:cs="Times New Roman"/>
          <w:b/>
          <w:sz w:val="24"/>
          <w:szCs w:val="24"/>
        </w:rPr>
      </w:pPr>
      <w:r w:rsidRPr="00B360FF">
        <w:rPr>
          <w:rFonts w:ascii="Times New Roman" w:eastAsia="Times New Roman" w:hAnsi="Times New Roman" w:cs="Times New Roman"/>
          <w:sz w:val="24"/>
          <w:szCs w:val="24"/>
        </w:rPr>
        <w:t xml:space="preserve">Después de hacer los análisis respectivos a cada literatura sobre evaluaciones de la industria de software en diversas regiones se pudo observar que todos los artículos proponen una gran variedad de métodos, modelos y estrategias para poder llevar a cabo una evaluación de calidad de esta industria, sin embargo, a pesar de ser diferentes ideas hay algunos puntos en los que suelen coincidir, como es el caso de las áreas potenciales de mejora, </w:t>
      </w:r>
      <w:proofErr w:type="spellStart"/>
      <w:r w:rsidRPr="00B360FF">
        <w:rPr>
          <w:rFonts w:ascii="Times New Roman" w:eastAsia="Times New Roman" w:hAnsi="Times New Roman" w:cs="Times New Roman"/>
          <w:sz w:val="24"/>
          <w:szCs w:val="24"/>
        </w:rPr>
        <w:t>entres</w:t>
      </w:r>
      <w:proofErr w:type="spellEnd"/>
      <w:r w:rsidRPr="00B360FF">
        <w:rPr>
          <w:rFonts w:ascii="Times New Roman" w:eastAsia="Times New Roman" w:hAnsi="Times New Roman" w:cs="Times New Roman"/>
          <w:sz w:val="24"/>
          <w:szCs w:val="24"/>
        </w:rPr>
        <w:t xml:space="preserve"> las cuales se puede podemos encontrar a la organización y recursos humanos, la situación financiera e infraestructura, la Investigación, innovación, desarrollo y tecnología, los productos y servicios de las empresas, el mercado del sector, los procesos empresariales y por último el marketing y comunicación.</w:t>
      </w:r>
    </w:p>
    <w:p w14:paraId="572F72B3" w14:textId="0356ACDE" w:rsidR="00314F4B" w:rsidRDefault="00BF50C6" w:rsidP="004C27E2">
      <w:pP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Como limitante en la investigación nos enfrentamos a la falta de actualización de información acerca del tópico.</w:t>
      </w:r>
    </w:p>
    <w:p w14:paraId="2F326477" w14:textId="77777777" w:rsidR="004C27E2" w:rsidRPr="00B360FF" w:rsidRDefault="004C27E2" w:rsidP="004C27E2">
      <w:pPr>
        <w:spacing w:line="360" w:lineRule="auto"/>
        <w:jc w:val="both"/>
        <w:rPr>
          <w:rFonts w:ascii="Times New Roman" w:eastAsia="Times New Roman" w:hAnsi="Times New Roman" w:cs="Times New Roman"/>
          <w:sz w:val="24"/>
          <w:szCs w:val="24"/>
        </w:rPr>
      </w:pPr>
    </w:p>
    <w:p w14:paraId="52502195" w14:textId="77777777" w:rsidR="00314F4B" w:rsidRPr="004C27E2" w:rsidRDefault="00BF50C6" w:rsidP="004C27E2">
      <w:pPr>
        <w:pStyle w:val="Ttulo1"/>
        <w:spacing w:before="0" w:after="0" w:line="360" w:lineRule="auto"/>
        <w:jc w:val="center"/>
        <w:rPr>
          <w:rFonts w:ascii="Times New Roman" w:eastAsia="Times New Roman" w:hAnsi="Times New Roman" w:cs="Times New Roman"/>
          <w:b/>
          <w:sz w:val="32"/>
          <w:szCs w:val="32"/>
        </w:rPr>
      </w:pPr>
      <w:bookmarkStart w:id="45" w:name="_m6wi98y9lyar" w:colFirst="0" w:colLast="0"/>
      <w:bookmarkEnd w:id="45"/>
      <w:r w:rsidRPr="004C27E2">
        <w:rPr>
          <w:rFonts w:ascii="Times New Roman" w:eastAsia="Times New Roman" w:hAnsi="Times New Roman" w:cs="Times New Roman"/>
          <w:b/>
          <w:sz w:val="32"/>
          <w:szCs w:val="32"/>
        </w:rPr>
        <w:t>Conclusión</w:t>
      </w:r>
    </w:p>
    <w:p w14:paraId="672521D3" w14:textId="77777777" w:rsidR="00314F4B" w:rsidRPr="00B360FF" w:rsidRDefault="00BF50C6" w:rsidP="004C27E2">
      <w:pP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El mundo cada vez más se mueve sobre la base de la tecnología, por ello el desarrollo de productos tecnológicos, entre ellos el software, es una necesidad, pero a su vez una oportunidad de crecimiento económico (Caro y Leyva, 2008). Tan solo la industria del software alcanza una posición sobresaliente, por su característica de hacer accesible, en la mayoría de los casos, los avances tecnológicos.</w:t>
      </w:r>
    </w:p>
    <w:p w14:paraId="1C35EAEF" w14:textId="4DF6E4D3" w:rsidR="00314F4B" w:rsidRPr="00B360FF" w:rsidRDefault="00BF50C6" w:rsidP="004C27E2">
      <w:pPr>
        <w:spacing w:line="360" w:lineRule="auto"/>
        <w:jc w:val="both"/>
        <w:rPr>
          <w:rFonts w:ascii="Times New Roman" w:eastAsia="Times New Roman" w:hAnsi="Times New Roman" w:cs="Times New Roman"/>
          <w:sz w:val="24"/>
          <w:szCs w:val="24"/>
          <w:shd w:val="clear" w:color="auto" w:fill="FFE599"/>
        </w:rPr>
      </w:pPr>
      <w:r w:rsidRPr="00B360FF">
        <w:rPr>
          <w:rFonts w:ascii="Times New Roman" w:eastAsia="Times New Roman" w:hAnsi="Times New Roman" w:cs="Times New Roman"/>
          <w:sz w:val="24"/>
          <w:szCs w:val="24"/>
        </w:rPr>
        <w:t xml:space="preserve">Con la información obtenida en este artículo, podemos concluir que la mayoría de las literaturas convergen en que es de suma importancia tener algún mecanismo para monitorear y evaluar de forma progresiva la calidad de la industria del software de las diversas regiones, de manera que la mayoría de las investigaciones revisadas convergen y proponen las siete categorías antes mencionadas, sin embargo, los escritos discrepan entre los puntos principales a tratar entre cada segmento. A pesar de ello, los artículos suelen dar más peso a los procesos empresariales como son los certificados de CMMI que pudieran tener las empresas dedicadas al desarrollo de software, así como también se le da importancia a la investigación, innovación y desarrollo, un </w:t>
      </w:r>
      <w:r w:rsidRPr="00B360FF">
        <w:rPr>
          <w:rFonts w:ascii="Times New Roman" w:eastAsia="Times New Roman" w:hAnsi="Times New Roman" w:cs="Times New Roman"/>
          <w:sz w:val="24"/>
          <w:szCs w:val="24"/>
        </w:rPr>
        <w:lastRenderedPageBreak/>
        <w:t xml:space="preserve">ejemplo de esto serían las patentes, licencias y productos certificados que han llegado a generar los </w:t>
      </w:r>
      <w:proofErr w:type="spellStart"/>
      <w:proofErr w:type="gramStart"/>
      <w:r w:rsidRPr="00B360FF">
        <w:rPr>
          <w:rFonts w:ascii="Times New Roman" w:eastAsia="Times New Roman" w:hAnsi="Times New Roman" w:cs="Times New Roman"/>
          <w:sz w:val="24"/>
          <w:szCs w:val="24"/>
        </w:rPr>
        <w:t>cluster</w:t>
      </w:r>
      <w:proofErr w:type="spellEnd"/>
      <w:proofErr w:type="gramEnd"/>
      <w:r w:rsidRPr="00B360FF">
        <w:rPr>
          <w:rFonts w:ascii="Times New Roman" w:eastAsia="Times New Roman" w:hAnsi="Times New Roman" w:cs="Times New Roman"/>
          <w:sz w:val="24"/>
          <w:szCs w:val="24"/>
        </w:rPr>
        <w:t xml:space="preserve"> que conforman la industria del software de las regiones.</w:t>
      </w:r>
    </w:p>
    <w:p w14:paraId="5B8299B4" w14:textId="77777777" w:rsidR="00314F4B" w:rsidRPr="00B360FF" w:rsidRDefault="00BF50C6" w:rsidP="004C27E2">
      <w:pP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En la actualidad, se podría decir que la mayoría de las regiones con mayor aporte en la industria del software aplican de la mejor manera según su conveniencia estas métricas o criterios para evaluar su sector de software y poder fortalecer aún más dicha industria, es por ello </w:t>
      </w:r>
      <w:proofErr w:type="gramStart"/>
      <w:r w:rsidRPr="00B360FF">
        <w:rPr>
          <w:rFonts w:ascii="Times New Roman" w:eastAsia="Times New Roman" w:hAnsi="Times New Roman" w:cs="Times New Roman"/>
          <w:sz w:val="24"/>
          <w:szCs w:val="24"/>
        </w:rPr>
        <w:t>que</w:t>
      </w:r>
      <w:proofErr w:type="gramEnd"/>
      <w:r w:rsidRPr="00B360FF">
        <w:rPr>
          <w:rFonts w:ascii="Times New Roman" w:eastAsia="Times New Roman" w:hAnsi="Times New Roman" w:cs="Times New Roman"/>
          <w:sz w:val="24"/>
          <w:szCs w:val="24"/>
        </w:rPr>
        <w:t xml:space="preserve"> son ejemplo claro que los países o regiones con rezago en esta industria deberían adoptar.</w:t>
      </w:r>
    </w:p>
    <w:p w14:paraId="5226FA03" w14:textId="57F1077A" w:rsidR="00314F4B" w:rsidRPr="00B360FF" w:rsidRDefault="00BF50C6" w:rsidP="004C27E2">
      <w:pPr>
        <w:spacing w:line="360" w:lineRule="auto"/>
        <w:jc w:val="both"/>
        <w:rPr>
          <w:rFonts w:ascii="Times New Roman" w:eastAsia="Times New Roman" w:hAnsi="Times New Roman" w:cs="Times New Roman"/>
          <w:sz w:val="24"/>
          <w:szCs w:val="24"/>
          <w:shd w:val="clear" w:color="auto" w:fill="FFE599"/>
        </w:rPr>
      </w:pPr>
      <w:r w:rsidRPr="00B360FF">
        <w:rPr>
          <w:rFonts w:ascii="Times New Roman" w:eastAsia="Times New Roman" w:hAnsi="Times New Roman" w:cs="Times New Roman"/>
          <w:sz w:val="24"/>
          <w:szCs w:val="24"/>
        </w:rPr>
        <w:t>En síntesis, México tiene a su favor el fondo denominado “MOPROSOFT” para el impulso de la industria del software,</w:t>
      </w:r>
      <w:r w:rsidR="00AA6066" w:rsidRPr="00B360FF">
        <w:rPr>
          <w:rFonts w:ascii="Times New Roman" w:eastAsia="Times New Roman" w:hAnsi="Times New Roman" w:cs="Times New Roman"/>
          <w:sz w:val="24"/>
          <w:szCs w:val="24"/>
        </w:rPr>
        <w:t xml:space="preserve"> </w:t>
      </w:r>
      <w:r w:rsidRPr="00B360FF">
        <w:rPr>
          <w:rFonts w:ascii="Times New Roman" w:eastAsia="Times New Roman" w:hAnsi="Times New Roman" w:cs="Times New Roman"/>
          <w:sz w:val="24"/>
          <w:szCs w:val="24"/>
        </w:rPr>
        <w:t>sin embargo, es conveniente que también se tenga un tipo de métrica con indicadores de relevancia para evaluar el progreso de este sector. De manera que es necesario que tanto las iniciativas públicas y privadas trabajen de la mano para lograr el cambio.</w:t>
      </w:r>
    </w:p>
    <w:p w14:paraId="36C6D322" w14:textId="1EBD1721" w:rsidR="00314F4B" w:rsidRPr="000C7B8D" w:rsidRDefault="00BF50C6" w:rsidP="004C27E2">
      <w:pPr>
        <w:pStyle w:val="Ttulo1"/>
        <w:jc w:val="center"/>
        <w:rPr>
          <w:rFonts w:ascii="Times New Roman" w:eastAsia="Times New Roman" w:hAnsi="Times New Roman" w:cs="Times New Roman"/>
          <w:b/>
          <w:sz w:val="28"/>
          <w:szCs w:val="28"/>
        </w:rPr>
      </w:pPr>
      <w:bookmarkStart w:id="46" w:name="_h5znly2fzzkc" w:colFirst="0" w:colLast="0"/>
      <w:bookmarkEnd w:id="46"/>
      <w:r w:rsidRPr="000C7B8D">
        <w:rPr>
          <w:rFonts w:ascii="Times New Roman" w:eastAsia="Times New Roman" w:hAnsi="Times New Roman" w:cs="Times New Roman"/>
          <w:b/>
          <w:sz w:val="28"/>
          <w:szCs w:val="28"/>
        </w:rPr>
        <w:t>Futuras líneas de investigación</w:t>
      </w:r>
    </w:p>
    <w:p w14:paraId="50B01DC5" w14:textId="75335954" w:rsidR="00314F4B" w:rsidRPr="00B360FF" w:rsidRDefault="00BF50C6" w:rsidP="004C27E2">
      <w:pP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En relación con los indicadores para evaluar la industria del software que se encontraron en este artículo, todos estos indicadores descritos pueden ser aplicados por todo tipo de países en ese sector de software, tal es el caso de México. En consecuencia, puede ser interesante conocer las estrategias a seguir por México para poder implementar estos indicadores para poder tener </w:t>
      </w:r>
      <w:r w:rsidR="00AA6066" w:rsidRPr="00B360FF">
        <w:rPr>
          <w:rFonts w:ascii="Times New Roman" w:eastAsia="Times New Roman" w:hAnsi="Times New Roman" w:cs="Times New Roman"/>
          <w:sz w:val="24"/>
          <w:szCs w:val="24"/>
        </w:rPr>
        <w:t>una visión clara</w:t>
      </w:r>
      <w:r w:rsidRPr="00B360FF">
        <w:rPr>
          <w:rFonts w:ascii="Times New Roman" w:eastAsia="Times New Roman" w:hAnsi="Times New Roman" w:cs="Times New Roman"/>
          <w:sz w:val="24"/>
          <w:szCs w:val="24"/>
        </w:rPr>
        <w:t xml:space="preserve"> de cómo es la industria del software.</w:t>
      </w:r>
    </w:p>
    <w:p w14:paraId="4633B07D" w14:textId="7A1AE796" w:rsidR="00314F4B" w:rsidRPr="00B360FF" w:rsidRDefault="00BF50C6" w:rsidP="004C27E2">
      <w:pP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Otra posible e interesante línea de trabajo consiste en seguir el proceso de evaluación de </w:t>
      </w:r>
      <w:r w:rsidR="00AA6066" w:rsidRPr="00B360FF">
        <w:rPr>
          <w:rFonts w:ascii="Times New Roman" w:eastAsia="Times New Roman" w:hAnsi="Times New Roman" w:cs="Times New Roman"/>
          <w:sz w:val="24"/>
          <w:szCs w:val="24"/>
        </w:rPr>
        <w:t>la industria</w:t>
      </w:r>
      <w:r w:rsidRPr="00B360FF">
        <w:rPr>
          <w:rFonts w:ascii="Times New Roman" w:eastAsia="Times New Roman" w:hAnsi="Times New Roman" w:cs="Times New Roman"/>
          <w:sz w:val="24"/>
          <w:szCs w:val="24"/>
        </w:rPr>
        <w:t xml:space="preserve"> del software en México, de manera que, puede ser interesante obtener los resultados provocados en el transcurso del tiempo por la implementación de los indicadores propuestos.</w:t>
      </w:r>
    </w:p>
    <w:p w14:paraId="48067F68" w14:textId="014DF834" w:rsidR="00314F4B" w:rsidRDefault="00BF50C6" w:rsidP="004C27E2">
      <w:pPr>
        <w:spacing w:line="360" w:lineRule="auto"/>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Otro posible punto de interés sería realizar un análisis FODA para evaluar la situación actual del país y posteriormente realizar un segundo análisis después de la transición de la pandemia de manera que se apliquen los indicadores para visualizar el impacto de dicha situación social en la industria de software. </w:t>
      </w:r>
    </w:p>
    <w:p w14:paraId="273792FF" w14:textId="7BB2F91E" w:rsidR="004C27E2" w:rsidRDefault="004C27E2" w:rsidP="004C27E2">
      <w:pPr>
        <w:spacing w:line="360" w:lineRule="auto"/>
        <w:jc w:val="both"/>
        <w:rPr>
          <w:rFonts w:ascii="Times New Roman" w:eastAsia="Times New Roman" w:hAnsi="Times New Roman" w:cs="Times New Roman"/>
          <w:sz w:val="24"/>
          <w:szCs w:val="24"/>
        </w:rPr>
      </w:pPr>
    </w:p>
    <w:p w14:paraId="1C0BE651" w14:textId="0F8F72FE" w:rsidR="004C27E2" w:rsidRDefault="004C27E2" w:rsidP="004C27E2">
      <w:pPr>
        <w:spacing w:line="360" w:lineRule="auto"/>
        <w:jc w:val="both"/>
        <w:rPr>
          <w:rFonts w:ascii="Times New Roman" w:eastAsia="Times New Roman" w:hAnsi="Times New Roman" w:cs="Times New Roman"/>
          <w:sz w:val="24"/>
          <w:szCs w:val="24"/>
        </w:rPr>
      </w:pPr>
    </w:p>
    <w:p w14:paraId="0D3B2B48" w14:textId="31F814B1" w:rsidR="004C27E2" w:rsidRDefault="004C27E2" w:rsidP="004C27E2">
      <w:pPr>
        <w:spacing w:line="360" w:lineRule="auto"/>
        <w:jc w:val="both"/>
        <w:rPr>
          <w:rFonts w:ascii="Times New Roman" w:eastAsia="Times New Roman" w:hAnsi="Times New Roman" w:cs="Times New Roman"/>
          <w:sz w:val="24"/>
          <w:szCs w:val="24"/>
        </w:rPr>
      </w:pPr>
    </w:p>
    <w:p w14:paraId="153E923C" w14:textId="1C7CC9A9" w:rsidR="004C27E2" w:rsidRDefault="004C27E2" w:rsidP="004C27E2">
      <w:pPr>
        <w:spacing w:line="360" w:lineRule="auto"/>
        <w:jc w:val="both"/>
        <w:rPr>
          <w:rFonts w:ascii="Times New Roman" w:eastAsia="Times New Roman" w:hAnsi="Times New Roman" w:cs="Times New Roman"/>
          <w:sz w:val="24"/>
          <w:szCs w:val="24"/>
        </w:rPr>
      </w:pPr>
    </w:p>
    <w:p w14:paraId="7A512545" w14:textId="160FAFD8" w:rsidR="004C27E2" w:rsidRDefault="004C27E2" w:rsidP="004C27E2">
      <w:pPr>
        <w:spacing w:line="360" w:lineRule="auto"/>
        <w:jc w:val="both"/>
        <w:rPr>
          <w:rFonts w:ascii="Times New Roman" w:eastAsia="Times New Roman" w:hAnsi="Times New Roman" w:cs="Times New Roman"/>
          <w:sz w:val="24"/>
          <w:szCs w:val="24"/>
        </w:rPr>
      </w:pPr>
    </w:p>
    <w:p w14:paraId="72D9BAF8" w14:textId="25E6C391" w:rsidR="004C27E2" w:rsidRDefault="004C27E2" w:rsidP="004C27E2">
      <w:pPr>
        <w:spacing w:line="360" w:lineRule="auto"/>
        <w:jc w:val="both"/>
        <w:rPr>
          <w:rFonts w:ascii="Times New Roman" w:eastAsia="Times New Roman" w:hAnsi="Times New Roman" w:cs="Times New Roman"/>
          <w:sz w:val="24"/>
          <w:szCs w:val="24"/>
        </w:rPr>
      </w:pPr>
    </w:p>
    <w:p w14:paraId="20E954BD" w14:textId="32649FF1" w:rsidR="004C27E2" w:rsidRDefault="004C27E2" w:rsidP="004C27E2">
      <w:pPr>
        <w:spacing w:line="360" w:lineRule="auto"/>
        <w:jc w:val="both"/>
        <w:rPr>
          <w:rFonts w:ascii="Times New Roman" w:eastAsia="Times New Roman" w:hAnsi="Times New Roman" w:cs="Times New Roman"/>
          <w:sz w:val="24"/>
          <w:szCs w:val="24"/>
        </w:rPr>
      </w:pPr>
    </w:p>
    <w:p w14:paraId="5958ACC0" w14:textId="39E8378A" w:rsidR="004C27E2" w:rsidRDefault="004C27E2" w:rsidP="004C27E2">
      <w:pPr>
        <w:spacing w:line="360" w:lineRule="auto"/>
        <w:jc w:val="both"/>
        <w:rPr>
          <w:rFonts w:ascii="Times New Roman" w:eastAsia="Times New Roman" w:hAnsi="Times New Roman" w:cs="Times New Roman"/>
          <w:sz w:val="24"/>
          <w:szCs w:val="24"/>
        </w:rPr>
      </w:pPr>
    </w:p>
    <w:p w14:paraId="1CA7714B" w14:textId="5EB1FAA6" w:rsidR="004C27E2" w:rsidRDefault="004C27E2" w:rsidP="004C27E2">
      <w:pPr>
        <w:spacing w:line="360" w:lineRule="auto"/>
        <w:jc w:val="both"/>
        <w:rPr>
          <w:rFonts w:ascii="Times New Roman" w:eastAsia="Times New Roman" w:hAnsi="Times New Roman" w:cs="Times New Roman"/>
          <w:sz w:val="24"/>
          <w:szCs w:val="24"/>
        </w:rPr>
      </w:pPr>
    </w:p>
    <w:p w14:paraId="6CE9992E" w14:textId="58A6629C" w:rsidR="004C27E2" w:rsidRDefault="004C27E2" w:rsidP="004C27E2">
      <w:pPr>
        <w:spacing w:line="360" w:lineRule="auto"/>
        <w:jc w:val="both"/>
        <w:rPr>
          <w:rFonts w:ascii="Times New Roman" w:eastAsia="Times New Roman" w:hAnsi="Times New Roman" w:cs="Times New Roman"/>
          <w:sz w:val="24"/>
          <w:szCs w:val="24"/>
        </w:rPr>
      </w:pPr>
    </w:p>
    <w:p w14:paraId="0221DFE7" w14:textId="6897639A" w:rsidR="004C27E2" w:rsidRDefault="004C27E2" w:rsidP="004C27E2">
      <w:pPr>
        <w:spacing w:line="360" w:lineRule="auto"/>
        <w:jc w:val="both"/>
        <w:rPr>
          <w:rFonts w:ascii="Times New Roman" w:eastAsia="Times New Roman" w:hAnsi="Times New Roman" w:cs="Times New Roman"/>
          <w:sz w:val="24"/>
          <w:szCs w:val="24"/>
        </w:rPr>
      </w:pPr>
    </w:p>
    <w:p w14:paraId="12D4FE1E" w14:textId="77777777" w:rsidR="004C27E2" w:rsidRPr="00B360FF" w:rsidRDefault="004C27E2" w:rsidP="004C27E2">
      <w:pPr>
        <w:spacing w:line="360" w:lineRule="auto"/>
        <w:jc w:val="both"/>
        <w:rPr>
          <w:rFonts w:ascii="Times New Roman" w:eastAsia="Times New Roman" w:hAnsi="Times New Roman" w:cs="Times New Roman"/>
          <w:sz w:val="24"/>
          <w:szCs w:val="24"/>
        </w:rPr>
      </w:pPr>
    </w:p>
    <w:p w14:paraId="449F28A7" w14:textId="77777777" w:rsidR="00314F4B" w:rsidRPr="004C27E2" w:rsidRDefault="00BF50C6" w:rsidP="004C27E2">
      <w:pPr>
        <w:pStyle w:val="Ttulo1"/>
        <w:spacing w:before="0" w:after="0" w:line="360" w:lineRule="auto"/>
        <w:rPr>
          <w:rFonts w:asciiTheme="majorHAnsi" w:eastAsia="Calibri" w:hAnsiTheme="majorHAnsi" w:cstheme="majorHAnsi"/>
          <w:b/>
          <w:sz w:val="28"/>
          <w:szCs w:val="28"/>
        </w:rPr>
      </w:pPr>
      <w:bookmarkStart w:id="47" w:name="_oaknu6sb22f1" w:colFirst="0" w:colLast="0"/>
      <w:bookmarkEnd w:id="47"/>
      <w:r w:rsidRPr="004C27E2">
        <w:rPr>
          <w:rFonts w:asciiTheme="majorHAnsi" w:eastAsia="Calibri" w:hAnsiTheme="majorHAnsi" w:cstheme="majorHAnsi"/>
          <w:b/>
          <w:sz w:val="28"/>
          <w:szCs w:val="28"/>
        </w:rPr>
        <w:lastRenderedPageBreak/>
        <w:t>Referencias</w:t>
      </w:r>
    </w:p>
    <w:p w14:paraId="28E76609" w14:textId="77777777" w:rsidR="00314F4B" w:rsidRPr="00B360FF" w:rsidRDefault="00BF50C6" w:rsidP="004C27E2">
      <w:pPr>
        <w:spacing w:line="360" w:lineRule="auto"/>
        <w:ind w:left="709" w:hanging="709"/>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Bastos Tigre, P., &amp; Silveira Marques, F. (2009). </w:t>
      </w:r>
      <w:r w:rsidRPr="00B360FF">
        <w:rPr>
          <w:rFonts w:ascii="Times New Roman" w:eastAsia="Times New Roman" w:hAnsi="Times New Roman" w:cs="Times New Roman"/>
          <w:i/>
          <w:sz w:val="24"/>
          <w:szCs w:val="24"/>
        </w:rPr>
        <w:t>Desafíos y oportunidades de la industria del software en América Latina.</w:t>
      </w:r>
      <w:r w:rsidRPr="00B360FF">
        <w:rPr>
          <w:rFonts w:ascii="Times New Roman" w:eastAsia="Times New Roman" w:hAnsi="Times New Roman" w:cs="Times New Roman"/>
          <w:sz w:val="24"/>
          <w:szCs w:val="24"/>
        </w:rPr>
        <w:t xml:space="preserve"> Cepal.         </w:t>
      </w:r>
    </w:p>
    <w:p w14:paraId="5042392A" w14:textId="77777777" w:rsidR="00314F4B" w:rsidRPr="00B360FF" w:rsidRDefault="00BF50C6" w:rsidP="004C27E2">
      <w:pPr>
        <w:spacing w:line="360" w:lineRule="auto"/>
        <w:ind w:left="709" w:hanging="709"/>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Caro Encalada, M. J., &amp; Leyva Morales, C. E. (2008). El </w:t>
      </w:r>
      <w:proofErr w:type="spellStart"/>
      <w:proofErr w:type="gramStart"/>
      <w:r w:rsidRPr="00B360FF">
        <w:rPr>
          <w:rFonts w:ascii="Times New Roman" w:eastAsia="Times New Roman" w:hAnsi="Times New Roman" w:cs="Times New Roman"/>
          <w:sz w:val="24"/>
          <w:szCs w:val="24"/>
        </w:rPr>
        <w:t>cluster</w:t>
      </w:r>
      <w:proofErr w:type="spellEnd"/>
      <w:proofErr w:type="gramEnd"/>
      <w:r w:rsidRPr="00B360FF">
        <w:rPr>
          <w:rFonts w:ascii="Times New Roman" w:eastAsia="Times New Roman" w:hAnsi="Times New Roman" w:cs="Times New Roman"/>
          <w:sz w:val="24"/>
          <w:szCs w:val="24"/>
        </w:rPr>
        <w:t xml:space="preserve"> de la industria del software en Mérida, Yucatán. Contaduría y administración, (224), 137-157.   </w:t>
      </w:r>
    </w:p>
    <w:p w14:paraId="1797EE8E" w14:textId="77777777" w:rsidR="00314F4B" w:rsidRPr="00B360FF" w:rsidRDefault="00BF50C6" w:rsidP="004C27E2">
      <w:pPr>
        <w:spacing w:line="360" w:lineRule="auto"/>
        <w:ind w:left="709" w:hanging="709"/>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Dirección General de Industria y de la Pequeña y Mediana Empresa. (s. f.). </w:t>
      </w:r>
      <w:r w:rsidRPr="00B360FF">
        <w:rPr>
          <w:rFonts w:ascii="Times New Roman" w:eastAsia="Times New Roman" w:hAnsi="Times New Roman" w:cs="Times New Roman"/>
          <w:i/>
          <w:sz w:val="24"/>
          <w:szCs w:val="24"/>
        </w:rPr>
        <w:t>Análisis del estado de situación de tu empresa</w:t>
      </w:r>
      <w:r w:rsidRPr="00B360FF">
        <w:rPr>
          <w:rFonts w:ascii="Times New Roman" w:eastAsia="Times New Roman" w:hAnsi="Times New Roman" w:cs="Times New Roman"/>
          <w:sz w:val="24"/>
          <w:szCs w:val="24"/>
        </w:rPr>
        <w:t xml:space="preserve">. Recuperado de: http://www.ipyme.org/es-ES/Financiacion/CrecimientoEmpresarial/Paginas/diagnostico.aspx      </w:t>
      </w:r>
    </w:p>
    <w:p w14:paraId="3AA77F73" w14:textId="77777777" w:rsidR="00314F4B" w:rsidRPr="00B360FF" w:rsidRDefault="00BF50C6" w:rsidP="004C27E2">
      <w:pPr>
        <w:spacing w:line="360" w:lineRule="auto"/>
        <w:ind w:left="709" w:hanging="709"/>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lang w:val="en-US"/>
        </w:rPr>
        <w:t xml:space="preserve">Durán, C. R., </w:t>
      </w:r>
      <w:proofErr w:type="spellStart"/>
      <w:r w:rsidRPr="00B360FF">
        <w:rPr>
          <w:rFonts w:ascii="Times New Roman" w:eastAsia="Times New Roman" w:hAnsi="Times New Roman" w:cs="Times New Roman"/>
          <w:sz w:val="24"/>
          <w:szCs w:val="24"/>
          <w:lang w:val="en-US"/>
        </w:rPr>
        <w:t>Piore</w:t>
      </w:r>
      <w:proofErr w:type="spellEnd"/>
      <w:r w:rsidRPr="00B360FF">
        <w:rPr>
          <w:rFonts w:ascii="Times New Roman" w:eastAsia="Times New Roman" w:hAnsi="Times New Roman" w:cs="Times New Roman"/>
          <w:sz w:val="24"/>
          <w:szCs w:val="24"/>
          <w:lang w:val="en-US"/>
        </w:rPr>
        <w:t xml:space="preserve">, M., &amp; </w:t>
      </w:r>
      <w:proofErr w:type="spellStart"/>
      <w:r w:rsidRPr="00B360FF">
        <w:rPr>
          <w:rFonts w:ascii="Times New Roman" w:eastAsia="Times New Roman" w:hAnsi="Times New Roman" w:cs="Times New Roman"/>
          <w:sz w:val="24"/>
          <w:szCs w:val="24"/>
          <w:lang w:val="en-US"/>
        </w:rPr>
        <w:t>Schrank</w:t>
      </w:r>
      <w:proofErr w:type="spellEnd"/>
      <w:r w:rsidRPr="00B360FF">
        <w:rPr>
          <w:rFonts w:ascii="Times New Roman" w:eastAsia="Times New Roman" w:hAnsi="Times New Roman" w:cs="Times New Roman"/>
          <w:sz w:val="24"/>
          <w:szCs w:val="24"/>
          <w:lang w:val="en-US"/>
        </w:rPr>
        <w:t xml:space="preserve">, A. (2005). </w:t>
      </w:r>
      <w:r w:rsidRPr="00B360FF">
        <w:rPr>
          <w:rFonts w:ascii="Times New Roman" w:eastAsia="Times New Roman" w:hAnsi="Times New Roman" w:cs="Times New Roman"/>
          <w:sz w:val="24"/>
          <w:szCs w:val="24"/>
        </w:rPr>
        <w:t xml:space="preserve">Los retos para el desarrollo de la industria del software. Comercio Exterior, 55(9), 744-753.          </w:t>
      </w:r>
    </w:p>
    <w:p w14:paraId="46D12BA7" w14:textId="77777777" w:rsidR="00314F4B" w:rsidRPr="00B360FF" w:rsidRDefault="00BF50C6" w:rsidP="004C27E2">
      <w:pPr>
        <w:spacing w:line="360" w:lineRule="auto"/>
        <w:ind w:left="709" w:hanging="709"/>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García, N. (2013). "</w:t>
      </w:r>
      <w:proofErr w:type="gramStart"/>
      <w:r w:rsidRPr="00B360FF">
        <w:rPr>
          <w:rFonts w:ascii="Times New Roman" w:eastAsia="Times New Roman" w:hAnsi="Times New Roman" w:cs="Times New Roman"/>
          <w:sz w:val="24"/>
          <w:szCs w:val="24"/>
        </w:rPr>
        <w:t>Modelos :</w:t>
      </w:r>
      <w:proofErr w:type="gramEnd"/>
      <w:r w:rsidRPr="00B360FF">
        <w:rPr>
          <w:rFonts w:ascii="Times New Roman" w:eastAsia="Times New Roman" w:hAnsi="Times New Roman" w:cs="Times New Roman"/>
          <w:sz w:val="24"/>
          <w:szCs w:val="24"/>
        </w:rPr>
        <w:t xml:space="preserve"> Moprosoft, CMMI e ITIL en la gestión de la administración de cambios". (Tesis de Licenciatura). Universidad Nacional Autónoma de México, México. Recuperado de https://repositorio.unam.mx/contenidos/464138</w:t>
      </w:r>
    </w:p>
    <w:p w14:paraId="61848D71" w14:textId="77777777" w:rsidR="00314F4B" w:rsidRPr="00B360FF" w:rsidRDefault="00BF50C6" w:rsidP="004C27E2">
      <w:pPr>
        <w:spacing w:line="360" w:lineRule="auto"/>
        <w:ind w:left="709" w:hanging="709"/>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Guadarrama, V. H., &amp; </w:t>
      </w:r>
      <w:proofErr w:type="spellStart"/>
      <w:r w:rsidRPr="00B360FF">
        <w:rPr>
          <w:rFonts w:ascii="Times New Roman" w:eastAsia="Times New Roman" w:hAnsi="Times New Roman" w:cs="Times New Roman"/>
          <w:sz w:val="24"/>
          <w:szCs w:val="24"/>
        </w:rPr>
        <w:t>Casalet</w:t>
      </w:r>
      <w:proofErr w:type="spellEnd"/>
      <w:r w:rsidRPr="00B360FF">
        <w:rPr>
          <w:rFonts w:ascii="Times New Roman" w:eastAsia="Times New Roman" w:hAnsi="Times New Roman" w:cs="Times New Roman"/>
          <w:sz w:val="24"/>
          <w:szCs w:val="24"/>
        </w:rPr>
        <w:t xml:space="preserve">, M. (2012). La industria electrónica y la evolución de la industria de software en dos regiones de México. Comisión Económica para América Latina y el Caribe (CEPAL), Deslocalización de servicios y cadenas globales de </w:t>
      </w:r>
      <w:proofErr w:type="gramStart"/>
      <w:r w:rsidRPr="00B360FF">
        <w:rPr>
          <w:rFonts w:ascii="Times New Roman" w:eastAsia="Times New Roman" w:hAnsi="Times New Roman" w:cs="Times New Roman"/>
          <w:sz w:val="24"/>
          <w:szCs w:val="24"/>
        </w:rPr>
        <w:t>valor:¿</w:t>
      </w:r>
      <w:proofErr w:type="gramEnd"/>
      <w:r w:rsidRPr="00B360FF">
        <w:rPr>
          <w:rFonts w:ascii="Times New Roman" w:eastAsia="Times New Roman" w:hAnsi="Times New Roman" w:cs="Times New Roman"/>
          <w:sz w:val="24"/>
          <w:szCs w:val="24"/>
        </w:rPr>
        <w:t xml:space="preserve"> Nuevos factores de cambios estructurales en América Latina y el Caribe.        </w:t>
      </w:r>
    </w:p>
    <w:p w14:paraId="353317D8" w14:textId="77777777" w:rsidR="00314F4B" w:rsidRPr="00B360FF" w:rsidRDefault="00BF50C6" w:rsidP="004C27E2">
      <w:pPr>
        <w:spacing w:line="360" w:lineRule="auto"/>
        <w:ind w:left="709" w:hanging="709"/>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Hernández, V. S. (2009). La industria del software. Estudio a nivel global y América Latina. Observatorio de la Economía Latinoamericana, (116).            </w:t>
      </w:r>
    </w:p>
    <w:p w14:paraId="0426939D" w14:textId="77777777" w:rsidR="00314F4B" w:rsidRPr="00B360FF" w:rsidRDefault="00BF50C6" w:rsidP="004C27E2">
      <w:pPr>
        <w:spacing w:line="360" w:lineRule="auto"/>
        <w:ind w:left="709" w:hanging="709"/>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Jenkins, M. (2007). Comparación de las Iniciativas Latinoamericanas para mejorar la Industria del Software. Feria Internacional Informática.            </w:t>
      </w:r>
    </w:p>
    <w:p w14:paraId="56F98EDA" w14:textId="77777777" w:rsidR="00314F4B" w:rsidRPr="00B360FF" w:rsidRDefault="00BF50C6" w:rsidP="004C27E2">
      <w:pPr>
        <w:spacing w:line="360" w:lineRule="auto"/>
        <w:ind w:left="709" w:hanging="709"/>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Landazábal, N. J. S., Prado, J. C. A., Albor, G. R., &amp; Hernández, J. G. V. (2018). Innovación y competitividad en la industria de software. Revista Venezolana de Gerencia, 23(83), 680-698.          </w:t>
      </w:r>
    </w:p>
    <w:p w14:paraId="3EEA3077" w14:textId="77777777" w:rsidR="00314F4B" w:rsidRPr="00B360FF" w:rsidRDefault="00BF50C6" w:rsidP="004C27E2">
      <w:pPr>
        <w:spacing w:line="360" w:lineRule="auto"/>
        <w:ind w:left="709" w:hanging="709"/>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López, A., &amp; Ramos, D. (2009). Industria de software y servicios informáticos Argentina: tendencias, factores de competitividad y </w:t>
      </w:r>
      <w:proofErr w:type="spellStart"/>
      <w:proofErr w:type="gramStart"/>
      <w:r w:rsidRPr="00B360FF">
        <w:rPr>
          <w:rFonts w:ascii="Times New Roman" w:eastAsia="Times New Roman" w:hAnsi="Times New Roman" w:cs="Times New Roman"/>
          <w:sz w:val="24"/>
          <w:szCs w:val="24"/>
        </w:rPr>
        <w:t>clusters</w:t>
      </w:r>
      <w:proofErr w:type="spellEnd"/>
      <w:proofErr w:type="gramEnd"/>
      <w:r w:rsidRPr="00B360FF">
        <w:rPr>
          <w:rFonts w:ascii="Times New Roman" w:eastAsia="Times New Roman" w:hAnsi="Times New Roman" w:cs="Times New Roman"/>
          <w:sz w:val="24"/>
          <w:szCs w:val="24"/>
        </w:rPr>
        <w:t xml:space="preserve">; </w:t>
      </w:r>
      <w:proofErr w:type="spellStart"/>
      <w:r w:rsidRPr="00B360FF">
        <w:rPr>
          <w:rFonts w:ascii="Times New Roman" w:eastAsia="Times New Roman" w:hAnsi="Times New Roman" w:cs="Times New Roman"/>
          <w:sz w:val="24"/>
          <w:szCs w:val="24"/>
        </w:rPr>
        <w:t>relatório</w:t>
      </w:r>
      <w:proofErr w:type="spellEnd"/>
      <w:r w:rsidRPr="00B360FF">
        <w:rPr>
          <w:rFonts w:ascii="Times New Roman" w:eastAsia="Times New Roman" w:hAnsi="Times New Roman" w:cs="Times New Roman"/>
          <w:sz w:val="24"/>
          <w:szCs w:val="24"/>
        </w:rPr>
        <w:t xml:space="preserve"> técnico n. 4.     </w:t>
      </w:r>
    </w:p>
    <w:p w14:paraId="395214F4" w14:textId="77777777" w:rsidR="00314F4B" w:rsidRPr="00B360FF" w:rsidRDefault="00BF50C6" w:rsidP="004C27E2">
      <w:pPr>
        <w:spacing w:line="360" w:lineRule="auto"/>
        <w:ind w:left="709" w:hanging="709"/>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Luna Vilchis, P. (2009). Las variables de la cultura de calidad en la industria de software en Querétaro, México (Doctoral </w:t>
      </w:r>
      <w:proofErr w:type="spellStart"/>
      <w:r w:rsidRPr="00B360FF">
        <w:rPr>
          <w:rFonts w:ascii="Times New Roman" w:eastAsia="Times New Roman" w:hAnsi="Times New Roman" w:cs="Times New Roman"/>
          <w:sz w:val="24"/>
          <w:szCs w:val="24"/>
        </w:rPr>
        <w:t>dissertation</w:t>
      </w:r>
      <w:proofErr w:type="spellEnd"/>
      <w:r w:rsidRPr="00B360FF">
        <w:rPr>
          <w:rFonts w:ascii="Times New Roman" w:eastAsia="Times New Roman" w:hAnsi="Times New Roman" w:cs="Times New Roman"/>
          <w:sz w:val="24"/>
          <w:szCs w:val="24"/>
        </w:rPr>
        <w:t xml:space="preserve">).       </w:t>
      </w:r>
    </w:p>
    <w:p w14:paraId="1CFAB8AC" w14:textId="77777777" w:rsidR="00314F4B" w:rsidRPr="00B360FF" w:rsidRDefault="00BF50C6" w:rsidP="004C27E2">
      <w:pPr>
        <w:spacing w:line="360" w:lineRule="auto"/>
        <w:ind w:left="709" w:hanging="709"/>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Merchán, L. (2007). Estudio de factores críticos de éxito local e internacional para empresas de la industria del software. Avances en Sistemas e Informática, 4(3).       </w:t>
      </w:r>
    </w:p>
    <w:p w14:paraId="598B64C4" w14:textId="77777777" w:rsidR="00314F4B" w:rsidRPr="00B360FF" w:rsidRDefault="00BF50C6" w:rsidP="004C27E2">
      <w:pPr>
        <w:spacing w:line="360" w:lineRule="auto"/>
        <w:ind w:left="709" w:hanging="709"/>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Merchán, L., &amp; Urrea, A. (2007). Caracterización de las empresas pertenecientes a la industria emergente de software del sur occidente colombiano Caso red de parques PARQUESOFT. Avances en sistemas e informática, 4.      </w:t>
      </w:r>
    </w:p>
    <w:p w14:paraId="53A59B94" w14:textId="77777777" w:rsidR="00314F4B" w:rsidRPr="00B360FF" w:rsidRDefault="00BF50C6" w:rsidP="004C27E2">
      <w:pPr>
        <w:spacing w:line="360" w:lineRule="auto"/>
        <w:ind w:left="709" w:hanging="709"/>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Ortiz, C., &amp; Arredondo, E. (2014). Competitividad y factores de éxito en empresas desarrolladoras de software. </w:t>
      </w:r>
      <w:proofErr w:type="spellStart"/>
      <w:r w:rsidRPr="00B360FF">
        <w:rPr>
          <w:rFonts w:ascii="Times New Roman" w:eastAsia="Times New Roman" w:hAnsi="Times New Roman" w:cs="Times New Roman"/>
          <w:sz w:val="24"/>
          <w:szCs w:val="24"/>
        </w:rPr>
        <w:t>Enl</w:t>
      </w:r>
      <w:proofErr w:type="spellEnd"/>
      <w:r w:rsidRPr="00B360FF">
        <w:rPr>
          <w:rFonts w:ascii="Times New Roman" w:eastAsia="Times New Roman" w:hAnsi="Times New Roman" w:cs="Times New Roman"/>
          <w:sz w:val="24"/>
          <w:szCs w:val="24"/>
        </w:rPr>
        <w:t xml:space="preserve">@ ce: revista Venezolana de Información, Tecnología y Conocimiento, 11(3), 1.        </w:t>
      </w:r>
    </w:p>
    <w:p w14:paraId="134E5795" w14:textId="77777777" w:rsidR="00314F4B" w:rsidRPr="00B360FF" w:rsidRDefault="00BF50C6" w:rsidP="004C27E2">
      <w:pPr>
        <w:spacing w:line="360" w:lineRule="auto"/>
        <w:ind w:left="709" w:hanging="709"/>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lastRenderedPageBreak/>
        <w:t xml:space="preserve">Pertuz, V., &amp; Pérez, A. (2020). Condiciones para el aprendizaje organizacional y prácticas de gestión de innovación: un análisis en medianas empresas. Información tecnológica, 31(3), 209–218. https://doi.org/10.4067/s0718-07642020000300209        </w:t>
      </w:r>
    </w:p>
    <w:p w14:paraId="3F82A84D" w14:textId="77777777" w:rsidR="00314F4B" w:rsidRPr="00B360FF" w:rsidRDefault="00BF50C6" w:rsidP="004C27E2">
      <w:pPr>
        <w:spacing w:line="360" w:lineRule="auto"/>
        <w:ind w:left="709" w:hanging="709"/>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Pumarejo, J. R. B., Salas, M. L. V., &amp; Atondo, M. G. H. Una Visión de los Esfuerzos de la India y </w:t>
      </w:r>
      <w:proofErr w:type="spellStart"/>
      <w:r w:rsidRPr="00B360FF">
        <w:rPr>
          <w:rFonts w:ascii="Times New Roman" w:eastAsia="Times New Roman" w:hAnsi="Times New Roman" w:cs="Times New Roman"/>
          <w:sz w:val="24"/>
          <w:szCs w:val="24"/>
        </w:rPr>
        <w:t>Mexico</w:t>
      </w:r>
      <w:proofErr w:type="spellEnd"/>
      <w:r w:rsidRPr="00B360FF">
        <w:rPr>
          <w:rFonts w:ascii="Times New Roman" w:eastAsia="Times New Roman" w:hAnsi="Times New Roman" w:cs="Times New Roman"/>
          <w:sz w:val="24"/>
          <w:szCs w:val="24"/>
        </w:rPr>
        <w:t xml:space="preserve"> para el Desarrollo de la Industria del Software.      </w:t>
      </w:r>
    </w:p>
    <w:p w14:paraId="127F5C28" w14:textId="77777777" w:rsidR="00314F4B" w:rsidRPr="00B360FF" w:rsidRDefault="00BF50C6" w:rsidP="004C27E2">
      <w:pPr>
        <w:spacing w:line="360" w:lineRule="auto"/>
        <w:ind w:left="709" w:hanging="709"/>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Riva, S. C. (2005). El </w:t>
      </w:r>
      <w:proofErr w:type="spellStart"/>
      <w:r w:rsidRPr="00B360FF">
        <w:rPr>
          <w:rFonts w:ascii="Times New Roman" w:eastAsia="Times New Roman" w:hAnsi="Times New Roman" w:cs="Times New Roman"/>
          <w:sz w:val="24"/>
          <w:szCs w:val="24"/>
        </w:rPr>
        <w:t>Prosoft</w:t>
      </w:r>
      <w:proofErr w:type="spellEnd"/>
      <w:r w:rsidRPr="00B360FF">
        <w:rPr>
          <w:rFonts w:ascii="Times New Roman" w:eastAsia="Times New Roman" w:hAnsi="Times New Roman" w:cs="Times New Roman"/>
          <w:sz w:val="24"/>
          <w:szCs w:val="24"/>
        </w:rPr>
        <w:t xml:space="preserve"> y la industria del software en México. Comercio exterior, 55(9), 754.        </w:t>
      </w:r>
    </w:p>
    <w:p w14:paraId="3AFF1744" w14:textId="77777777" w:rsidR="00314F4B" w:rsidRPr="00B360FF" w:rsidRDefault="00BF50C6" w:rsidP="004C27E2">
      <w:pPr>
        <w:spacing w:line="360" w:lineRule="auto"/>
        <w:ind w:left="709" w:hanging="709"/>
        <w:jc w:val="both"/>
        <w:rPr>
          <w:rFonts w:ascii="Times New Roman" w:eastAsia="Times New Roman" w:hAnsi="Times New Roman" w:cs="Times New Roman"/>
          <w:sz w:val="24"/>
          <w:szCs w:val="24"/>
          <w:lang w:val="en-US"/>
        </w:rPr>
      </w:pPr>
      <w:r w:rsidRPr="00B360FF">
        <w:rPr>
          <w:rFonts w:ascii="Times New Roman" w:eastAsia="Times New Roman" w:hAnsi="Times New Roman" w:cs="Times New Roman"/>
          <w:sz w:val="24"/>
          <w:szCs w:val="24"/>
        </w:rPr>
        <w:t xml:space="preserve">Romero, M. del C., </w:t>
      </w:r>
      <w:proofErr w:type="spellStart"/>
      <w:r w:rsidRPr="00B360FF">
        <w:rPr>
          <w:rFonts w:ascii="Times New Roman" w:eastAsia="Times New Roman" w:hAnsi="Times New Roman" w:cs="Times New Roman"/>
          <w:sz w:val="24"/>
          <w:szCs w:val="24"/>
        </w:rPr>
        <w:t>Rébori</w:t>
      </w:r>
      <w:proofErr w:type="spellEnd"/>
      <w:r w:rsidRPr="00B360FF">
        <w:rPr>
          <w:rFonts w:ascii="Times New Roman" w:eastAsia="Times New Roman" w:hAnsi="Times New Roman" w:cs="Times New Roman"/>
          <w:sz w:val="24"/>
          <w:szCs w:val="24"/>
        </w:rPr>
        <w:t xml:space="preserve">, A., &amp; Camio, M. I. (2010). Un índice para “medir” el nivel de innovación tecnológica en empresas intensivas en el uso de tecnología. </w:t>
      </w:r>
      <w:r w:rsidRPr="00B360FF">
        <w:rPr>
          <w:rFonts w:ascii="Times New Roman" w:eastAsia="Times New Roman" w:hAnsi="Times New Roman" w:cs="Times New Roman"/>
          <w:sz w:val="24"/>
          <w:szCs w:val="24"/>
          <w:lang w:val="en-US"/>
        </w:rPr>
        <w:t xml:space="preserve">INMR - Innovation &amp; Management Review, 7(1), 03-20. </w:t>
      </w:r>
      <w:proofErr w:type="spellStart"/>
      <w:r w:rsidRPr="00B360FF">
        <w:rPr>
          <w:rFonts w:ascii="Times New Roman" w:eastAsia="Times New Roman" w:hAnsi="Times New Roman" w:cs="Times New Roman"/>
          <w:sz w:val="24"/>
          <w:szCs w:val="24"/>
          <w:lang w:val="en-US"/>
        </w:rPr>
        <w:t>Recuperado</w:t>
      </w:r>
      <w:proofErr w:type="spellEnd"/>
      <w:r w:rsidRPr="00B360FF">
        <w:rPr>
          <w:rFonts w:ascii="Times New Roman" w:eastAsia="Times New Roman" w:hAnsi="Times New Roman" w:cs="Times New Roman"/>
          <w:sz w:val="24"/>
          <w:szCs w:val="24"/>
          <w:lang w:val="en-US"/>
        </w:rPr>
        <w:t xml:space="preserve"> de https://www.revistas.usp.br/rai/article/view/79156                       </w:t>
      </w:r>
    </w:p>
    <w:p w14:paraId="672C5009" w14:textId="77777777" w:rsidR="00314F4B" w:rsidRPr="00B360FF" w:rsidRDefault="00BF50C6" w:rsidP="004C27E2">
      <w:pPr>
        <w:spacing w:line="360" w:lineRule="auto"/>
        <w:ind w:left="709" w:hanging="709"/>
        <w:jc w:val="both"/>
        <w:rPr>
          <w:rFonts w:ascii="Times New Roman" w:eastAsia="Times New Roman" w:hAnsi="Times New Roman" w:cs="Times New Roman"/>
          <w:sz w:val="24"/>
          <w:szCs w:val="24"/>
        </w:rPr>
      </w:pPr>
      <w:r w:rsidRPr="00B360FF">
        <w:rPr>
          <w:rFonts w:ascii="Times New Roman" w:eastAsia="Times New Roman" w:hAnsi="Times New Roman" w:cs="Times New Roman"/>
          <w:sz w:val="24"/>
          <w:szCs w:val="24"/>
        </w:rPr>
        <w:t xml:space="preserve">Vera, R. A. A. (2019). Ingeniería de Software en México: Educación, Industria e Investigación. (2ed.). Academia Mexicana de Computación, A.C. Recuperado de http://amexcomp.mx/files/Aguilar-LibroISW-ISBN.pdf </w:t>
      </w:r>
    </w:p>
    <w:p w14:paraId="2A075C49" w14:textId="77777777" w:rsidR="00314F4B" w:rsidRPr="00B360FF" w:rsidRDefault="00314F4B">
      <w:pPr>
        <w:widowControl w:val="0"/>
        <w:spacing w:line="240" w:lineRule="auto"/>
        <w:jc w:val="both"/>
        <w:rPr>
          <w:rFonts w:ascii="Times New Roman" w:eastAsia="Times New Roman" w:hAnsi="Times New Roman" w:cs="Times New Roman"/>
          <w:sz w:val="24"/>
          <w:szCs w:val="24"/>
        </w:rPr>
      </w:pPr>
    </w:p>
    <w:sectPr w:rsidR="00314F4B" w:rsidRPr="00B360FF" w:rsidSect="00CA586E">
      <w:headerReference w:type="default" r:id="rId13"/>
      <w:footerReference w:type="default" r:id="rId14"/>
      <w:pgSz w:w="11909" w:h="16834"/>
      <w:pgMar w:top="851" w:right="1440" w:bottom="567" w:left="1440" w:header="284" w:footer="2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B964" w14:textId="77777777" w:rsidR="00FB58F4" w:rsidRDefault="00FB58F4" w:rsidP="00CA586E">
      <w:pPr>
        <w:spacing w:line="240" w:lineRule="auto"/>
      </w:pPr>
      <w:r>
        <w:separator/>
      </w:r>
    </w:p>
  </w:endnote>
  <w:endnote w:type="continuationSeparator" w:id="0">
    <w:p w14:paraId="15E50342" w14:textId="77777777" w:rsidR="00FB58F4" w:rsidRDefault="00FB58F4" w:rsidP="00CA58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94BC" w14:textId="72BBBA08" w:rsidR="00CA586E" w:rsidRDefault="00CA586E" w:rsidP="00CA586E">
    <w:pPr>
      <w:pStyle w:val="Piedepgina"/>
      <w:jc w:val="center"/>
    </w:pPr>
    <w:r w:rsidRPr="003E3C8B">
      <w:rPr>
        <w:rFonts w:ascii="Calibri" w:hAnsi="Calibri" w:cs="Calibri"/>
        <w:b/>
      </w:rPr>
      <w:t xml:space="preserve">Vol. 8, Núm. 16                  Julio - </w:t>
    </w:r>
    <w:proofErr w:type="gramStart"/>
    <w:r w:rsidRPr="003E3C8B">
      <w:rPr>
        <w:rFonts w:ascii="Calibri" w:hAnsi="Calibri" w:cs="Calibri"/>
        <w:b/>
      </w:rPr>
      <w:t>Diciembre</w:t>
    </w:r>
    <w:proofErr w:type="gramEnd"/>
    <w:r w:rsidRPr="003E3C8B">
      <w:rPr>
        <w:rFonts w:ascii="Calibri" w:hAnsi="Calibri" w:cs="Calibri"/>
        <w:b/>
      </w:rPr>
      <w:t xml:space="preserve"> 2021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B852" w14:textId="77777777" w:rsidR="00FB58F4" w:rsidRDefault="00FB58F4" w:rsidP="00CA586E">
      <w:pPr>
        <w:spacing w:line="240" w:lineRule="auto"/>
      </w:pPr>
      <w:r>
        <w:separator/>
      </w:r>
    </w:p>
  </w:footnote>
  <w:footnote w:type="continuationSeparator" w:id="0">
    <w:p w14:paraId="03E7EF72" w14:textId="77777777" w:rsidR="00FB58F4" w:rsidRDefault="00FB58F4" w:rsidP="00CA58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DF2D" w14:textId="187A181A" w:rsidR="00CA586E" w:rsidRDefault="00CA586E" w:rsidP="00CA586E">
    <w:pPr>
      <w:pStyle w:val="Encabezado"/>
      <w:jc w:val="center"/>
    </w:pPr>
    <w:r w:rsidRPr="003E3C8B">
      <w:rPr>
        <w:rFonts w:ascii="Calibri" w:hAnsi="Calibri" w:cs="Calibr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A5FBD"/>
    <w:multiLevelType w:val="multilevel"/>
    <w:tmpl w:val="285C93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F401371"/>
    <w:multiLevelType w:val="multilevel"/>
    <w:tmpl w:val="1DF2155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26734622"/>
    <w:multiLevelType w:val="multilevel"/>
    <w:tmpl w:val="7C4AA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6E16E6"/>
    <w:multiLevelType w:val="multilevel"/>
    <w:tmpl w:val="5C3022FA"/>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1637C8"/>
    <w:multiLevelType w:val="multilevel"/>
    <w:tmpl w:val="72B06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017702"/>
    <w:multiLevelType w:val="multilevel"/>
    <w:tmpl w:val="D8EEE4A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4E0D11D5"/>
    <w:multiLevelType w:val="multilevel"/>
    <w:tmpl w:val="A4783A0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7FF1A2D"/>
    <w:multiLevelType w:val="hybridMultilevel"/>
    <w:tmpl w:val="E07C7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5B4259"/>
    <w:multiLevelType w:val="hybridMultilevel"/>
    <w:tmpl w:val="5720C7B0"/>
    <w:lvl w:ilvl="0" w:tplc="EB745828">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713F5D4D"/>
    <w:multiLevelType w:val="multilevel"/>
    <w:tmpl w:val="30FA3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6277EB8"/>
    <w:multiLevelType w:val="multilevel"/>
    <w:tmpl w:val="802C8AD2"/>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10"/>
  </w:num>
  <w:num w:numId="8">
    <w:abstractNumId w:val="0"/>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F4B"/>
    <w:rsid w:val="000C7B8D"/>
    <w:rsid w:val="000F055E"/>
    <w:rsid w:val="00167C10"/>
    <w:rsid w:val="00170B43"/>
    <w:rsid w:val="00187CA3"/>
    <w:rsid w:val="00314F4B"/>
    <w:rsid w:val="00374F03"/>
    <w:rsid w:val="003B5623"/>
    <w:rsid w:val="0041440C"/>
    <w:rsid w:val="004C27E2"/>
    <w:rsid w:val="004D0E86"/>
    <w:rsid w:val="004D5942"/>
    <w:rsid w:val="00553966"/>
    <w:rsid w:val="00617D8B"/>
    <w:rsid w:val="006848DC"/>
    <w:rsid w:val="00747027"/>
    <w:rsid w:val="007B31D1"/>
    <w:rsid w:val="00803E52"/>
    <w:rsid w:val="008B2E1D"/>
    <w:rsid w:val="008B645A"/>
    <w:rsid w:val="009278EE"/>
    <w:rsid w:val="00AA6066"/>
    <w:rsid w:val="00B360FF"/>
    <w:rsid w:val="00B441D2"/>
    <w:rsid w:val="00B5224A"/>
    <w:rsid w:val="00BF50C6"/>
    <w:rsid w:val="00CA586E"/>
    <w:rsid w:val="00D43432"/>
    <w:rsid w:val="00DE150E"/>
    <w:rsid w:val="00F14C59"/>
    <w:rsid w:val="00F519C0"/>
    <w:rsid w:val="00F66DA9"/>
    <w:rsid w:val="00FB58F4"/>
    <w:rsid w:val="00FF3B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3DA14"/>
  <w15:docId w15:val="{26F43B53-5BE2-40FF-9530-59289A14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B441D2"/>
    <w:rPr>
      <w:color w:val="0000FF" w:themeColor="hyperlink"/>
      <w:u w:val="single"/>
    </w:rPr>
  </w:style>
  <w:style w:type="paragraph" w:styleId="Prrafodelista">
    <w:name w:val="List Paragraph"/>
    <w:basedOn w:val="Normal"/>
    <w:uiPriority w:val="34"/>
    <w:qFormat/>
    <w:rsid w:val="00B360FF"/>
    <w:pPr>
      <w:ind w:left="720"/>
      <w:contextualSpacing/>
    </w:pPr>
  </w:style>
  <w:style w:type="table" w:styleId="Tablaconcuadrcula">
    <w:name w:val="Table Grid"/>
    <w:basedOn w:val="Tablanormal"/>
    <w:uiPriority w:val="39"/>
    <w:rsid w:val="007470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586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A586E"/>
  </w:style>
  <w:style w:type="paragraph" w:styleId="Piedepgina">
    <w:name w:val="footer"/>
    <w:basedOn w:val="Normal"/>
    <w:link w:val="PiedepginaCar"/>
    <w:uiPriority w:val="99"/>
    <w:unhideWhenUsed/>
    <w:rsid w:val="00CA586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A5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0-0002-6933-920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3-4191-9630" TargetMode="External"/><Relationship Id="rId4" Type="http://schemas.openxmlformats.org/officeDocument/2006/relationships/settings" Target="settings.xml"/><Relationship Id="rId9" Type="http://schemas.openxmlformats.org/officeDocument/2006/relationships/hyperlink" Target="https://orcid.org/0000-0003-1043-629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52E31-8789-4E6D-A98D-20C14A2E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20</Pages>
  <Words>5778</Words>
  <Characters>31785</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Gustavo Toledo</cp:lastModifiedBy>
  <cp:revision>10</cp:revision>
  <dcterms:created xsi:type="dcterms:W3CDTF">2021-09-21T22:08:00Z</dcterms:created>
  <dcterms:modified xsi:type="dcterms:W3CDTF">2021-11-26T06:24:00Z</dcterms:modified>
</cp:coreProperties>
</file>