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95821" w14:textId="6D7DD875" w:rsidR="0098722F" w:rsidRPr="00B83C1E" w:rsidRDefault="00B83C1E" w:rsidP="00B83C1E">
      <w:pPr>
        <w:spacing w:line="276" w:lineRule="auto"/>
        <w:jc w:val="right"/>
        <w:rPr>
          <w:rFonts w:ascii="Calibri" w:eastAsia="Times New Roman" w:hAnsi="Calibri" w:cs="Calibri"/>
          <w:b/>
          <w:color w:val="000000"/>
          <w:sz w:val="36"/>
          <w:szCs w:val="36"/>
          <w:lang w:val="es-MX" w:eastAsia="es-MX"/>
        </w:rPr>
      </w:pPr>
      <w:r w:rsidRPr="00B83C1E">
        <w:rPr>
          <w:rFonts w:ascii="Calibri" w:eastAsia="Times New Roman" w:hAnsi="Calibri" w:cs="Calibri"/>
          <w:b/>
          <w:color w:val="000000"/>
          <w:sz w:val="36"/>
          <w:szCs w:val="36"/>
          <w:lang w:val="es-MX" w:eastAsia="es-MX"/>
        </w:rPr>
        <w:t xml:space="preserve">Las tic y las lenguas extranjeras en la licenciatura en lengua inglesa de la </w:t>
      </w:r>
      <w:r>
        <w:rPr>
          <w:rFonts w:ascii="Calibri" w:eastAsia="Times New Roman" w:hAnsi="Calibri" w:cs="Calibri"/>
          <w:b/>
          <w:color w:val="000000"/>
          <w:sz w:val="36"/>
          <w:szCs w:val="36"/>
          <w:lang w:val="es-MX" w:eastAsia="es-MX"/>
        </w:rPr>
        <w:t>U</w:t>
      </w:r>
      <w:r w:rsidRPr="00B83C1E">
        <w:rPr>
          <w:rFonts w:ascii="Calibri" w:eastAsia="Times New Roman" w:hAnsi="Calibri" w:cs="Calibri"/>
          <w:b/>
          <w:color w:val="000000"/>
          <w:sz w:val="36"/>
          <w:szCs w:val="36"/>
          <w:lang w:val="es-MX" w:eastAsia="es-MX"/>
        </w:rPr>
        <w:t xml:space="preserve">niversidad </w:t>
      </w:r>
      <w:r>
        <w:rPr>
          <w:rFonts w:ascii="Calibri" w:eastAsia="Times New Roman" w:hAnsi="Calibri" w:cs="Calibri"/>
          <w:b/>
          <w:color w:val="000000"/>
          <w:sz w:val="36"/>
          <w:szCs w:val="36"/>
          <w:lang w:val="es-MX" w:eastAsia="es-MX"/>
        </w:rPr>
        <w:t>V</w:t>
      </w:r>
      <w:r w:rsidRPr="00B83C1E">
        <w:rPr>
          <w:rFonts w:ascii="Calibri" w:eastAsia="Times New Roman" w:hAnsi="Calibri" w:cs="Calibri"/>
          <w:b/>
          <w:color w:val="000000"/>
          <w:sz w:val="36"/>
          <w:szCs w:val="36"/>
          <w:lang w:val="es-MX" w:eastAsia="es-MX"/>
        </w:rPr>
        <w:t>eracruzana</w:t>
      </w:r>
    </w:p>
    <w:p w14:paraId="33D4EF21" w14:textId="77777777" w:rsidR="0098722F" w:rsidRPr="00B83C1E" w:rsidRDefault="0098722F" w:rsidP="00B83C1E">
      <w:pPr>
        <w:spacing w:line="276" w:lineRule="auto"/>
        <w:jc w:val="right"/>
        <w:rPr>
          <w:rFonts w:ascii="Calibri" w:eastAsia="Times New Roman" w:hAnsi="Calibri" w:cs="Calibri"/>
          <w:b/>
          <w:color w:val="000000"/>
          <w:sz w:val="36"/>
          <w:szCs w:val="36"/>
          <w:lang w:val="es-MX" w:eastAsia="es-MX"/>
        </w:rPr>
      </w:pPr>
    </w:p>
    <w:p w14:paraId="0AE685A8" w14:textId="5608ED13" w:rsidR="0098722F" w:rsidRPr="00B83C1E" w:rsidRDefault="00B83C1E" w:rsidP="00B83C1E">
      <w:pPr>
        <w:spacing w:line="276" w:lineRule="auto"/>
        <w:jc w:val="right"/>
        <w:rPr>
          <w:rFonts w:ascii="Calibri" w:eastAsia="Times New Roman" w:hAnsi="Calibri" w:cs="Calibri"/>
          <w:b/>
          <w:i/>
          <w:iCs/>
          <w:color w:val="000000"/>
          <w:sz w:val="28"/>
          <w:szCs w:val="28"/>
          <w:lang w:val="es-MX" w:eastAsia="es-MX"/>
        </w:rPr>
      </w:pPr>
      <w:proofErr w:type="spellStart"/>
      <w:r w:rsidRPr="00B83C1E">
        <w:rPr>
          <w:rFonts w:ascii="Calibri" w:eastAsia="Times New Roman" w:hAnsi="Calibri" w:cs="Calibri"/>
          <w:b/>
          <w:i/>
          <w:iCs/>
          <w:color w:val="000000"/>
          <w:sz w:val="28"/>
          <w:szCs w:val="28"/>
          <w:lang w:val="es-MX" w:eastAsia="es-MX"/>
        </w:rPr>
        <w:t>Ict</w:t>
      </w:r>
      <w:proofErr w:type="spellEnd"/>
      <w:r w:rsidRPr="00B83C1E">
        <w:rPr>
          <w:rFonts w:ascii="Calibri" w:eastAsia="Times New Roman" w:hAnsi="Calibri" w:cs="Calibri"/>
          <w:b/>
          <w:i/>
          <w:iCs/>
          <w:color w:val="000000"/>
          <w:sz w:val="28"/>
          <w:szCs w:val="28"/>
          <w:lang w:val="es-MX" w:eastAsia="es-MX"/>
        </w:rPr>
        <w:t xml:space="preserve"> and </w:t>
      </w:r>
      <w:proofErr w:type="spellStart"/>
      <w:r w:rsidRPr="00B83C1E">
        <w:rPr>
          <w:rFonts w:ascii="Calibri" w:eastAsia="Times New Roman" w:hAnsi="Calibri" w:cs="Calibri"/>
          <w:b/>
          <w:i/>
          <w:iCs/>
          <w:color w:val="000000"/>
          <w:sz w:val="28"/>
          <w:szCs w:val="28"/>
          <w:lang w:val="es-MX" w:eastAsia="es-MX"/>
        </w:rPr>
        <w:t>foreign</w:t>
      </w:r>
      <w:proofErr w:type="spellEnd"/>
      <w:r w:rsidRPr="00B83C1E">
        <w:rPr>
          <w:rFonts w:ascii="Calibri" w:eastAsia="Times New Roman" w:hAnsi="Calibri" w:cs="Calibri"/>
          <w:b/>
          <w:i/>
          <w:iCs/>
          <w:color w:val="000000"/>
          <w:sz w:val="28"/>
          <w:szCs w:val="28"/>
          <w:lang w:val="es-MX" w:eastAsia="es-MX"/>
        </w:rPr>
        <w:t xml:space="preserve"> </w:t>
      </w:r>
      <w:proofErr w:type="spellStart"/>
      <w:r w:rsidRPr="00B83C1E">
        <w:rPr>
          <w:rFonts w:ascii="Calibri" w:eastAsia="Times New Roman" w:hAnsi="Calibri" w:cs="Calibri"/>
          <w:b/>
          <w:i/>
          <w:iCs/>
          <w:color w:val="000000"/>
          <w:sz w:val="28"/>
          <w:szCs w:val="28"/>
          <w:lang w:val="es-MX" w:eastAsia="es-MX"/>
        </w:rPr>
        <w:t>languages</w:t>
      </w:r>
      <w:proofErr w:type="spellEnd"/>
      <w:r w:rsidRPr="00B83C1E">
        <w:rPr>
          <w:rFonts w:ascii="Calibri" w:eastAsia="Times New Roman" w:hAnsi="Calibri" w:cs="Calibri"/>
          <w:b/>
          <w:i/>
          <w:iCs/>
          <w:color w:val="000000"/>
          <w:sz w:val="28"/>
          <w:szCs w:val="28"/>
          <w:lang w:val="es-MX" w:eastAsia="es-MX"/>
        </w:rPr>
        <w:t xml:space="preserve"> in </w:t>
      </w:r>
      <w:proofErr w:type="spellStart"/>
      <w:r w:rsidRPr="00B83C1E">
        <w:rPr>
          <w:rFonts w:ascii="Calibri" w:eastAsia="Times New Roman" w:hAnsi="Calibri" w:cs="Calibri"/>
          <w:b/>
          <w:i/>
          <w:iCs/>
          <w:color w:val="000000"/>
          <w:sz w:val="28"/>
          <w:szCs w:val="28"/>
          <w:lang w:val="es-MX" w:eastAsia="es-MX"/>
        </w:rPr>
        <w:t>the</w:t>
      </w:r>
      <w:proofErr w:type="spellEnd"/>
      <w:r w:rsidRPr="00B83C1E">
        <w:rPr>
          <w:rFonts w:ascii="Calibri" w:eastAsia="Times New Roman" w:hAnsi="Calibri" w:cs="Calibri"/>
          <w:b/>
          <w:i/>
          <w:iCs/>
          <w:color w:val="000000"/>
          <w:sz w:val="28"/>
          <w:szCs w:val="28"/>
          <w:lang w:val="es-MX" w:eastAsia="es-MX"/>
        </w:rPr>
        <w:t xml:space="preserve"> </w:t>
      </w:r>
      <w:proofErr w:type="spellStart"/>
      <w:r w:rsidRPr="00B83C1E">
        <w:rPr>
          <w:rFonts w:ascii="Calibri" w:eastAsia="Times New Roman" w:hAnsi="Calibri" w:cs="Calibri"/>
          <w:b/>
          <w:i/>
          <w:iCs/>
          <w:color w:val="000000"/>
          <w:sz w:val="28"/>
          <w:szCs w:val="28"/>
          <w:lang w:val="es-MX" w:eastAsia="es-MX"/>
        </w:rPr>
        <w:t>english</w:t>
      </w:r>
      <w:proofErr w:type="spellEnd"/>
      <w:r w:rsidRPr="00B83C1E">
        <w:rPr>
          <w:rFonts w:ascii="Calibri" w:eastAsia="Times New Roman" w:hAnsi="Calibri" w:cs="Calibri"/>
          <w:b/>
          <w:i/>
          <w:iCs/>
          <w:color w:val="000000"/>
          <w:sz w:val="28"/>
          <w:szCs w:val="28"/>
          <w:lang w:val="es-MX" w:eastAsia="es-MX"/>
        </w:rPr>
        <w:t xml:space="preserve"> </w:t>
      </w:r>
      <w:proofErr w:type="spellStart"/>
      <w:r w:rsidRPr="00B83C1E">
        <w:rPr>
          <w:rFonts w:ascii="Calibri" w:eastAsia="Times New Roman" w:hAnsi="Calibri" w:cs="Calibri"/>
          <w:b/>
          <w:i/>
          <w:iCs/>
          <w:color w:val="000000"/>
          <w:sz w:val="28"/>
          <w:szCs w:val="28"/>
          <w:lang w:val="es-MX" w:eastAsia="es-MX"/>
        </w:rPr>
        <w:t>ba</w:t>
      </w:r>
      <w:proofErr w:type="spellEnd"/>
      <w:r w:rsidRPr="00B83C1E">
        <w:rPr>
          <w:rFonts w:ascii="Calibri" w:eastAsia="Times New Roman" w:hAnsi="Calibri" w:cs="Calibri"/>
          <w:b/>
          <w:i/>
          <w:iCs/>
          <w:color w:val="000000"/>
          <w:sz w:val="28"/>
          <w:szCs w:val="28"/>
          <w:lang w:val="es-MX" w:eastAsia="es-MX"/>
        </w:rPr>
        <w:t xml:space="preserve"> at </w:t>
      </w:r>
      <w:proofErr w:type="spellStart"/>
      <w:r w:rsidRPr="00B83C1E">
        <w:rPr>
          <w:rFonts w:ascii="Calibri" w:eastAsia="Times New Roman" w:hAnsi="Calibri" w:cs="Calibri"/>
          <w:b/>
          <w:i/>
          <w:iCs/>
          <w:color w:val="000000"/>
          <w:sz w:val="28"/>
          <w:szCs w:val="28"/>
          <w:lang w:val="es-MX" w:eastAsia="es-MX"/>
        </w:rPr>
        <w:t>University</w:t>
      </w:r>
      <w:proofErr w:type="spellEnd"/>
      <w:r w:rsidRPr="00B83C1E">
        <w:rPr>
          <w:rFonts w:ascii="Calibri" w:eastAsia="Times New Roman" w:hAnsi="Calibri" w:cs="Calibri"/>
          <w:b/>
          <w:i/>
          <w:iCs/>
          <w:color w:val="000000"/>
          <w:sz w:val="28"/>
          <w:szCs w:val="28"/>
          <w:lang w:val="es-MX" w:eastAsia="es-MX"/>
        </w:rPr>
        <w:t xml:space="preserve"> </w:t>
      </w:r>
      <w:proofErr w:type="spellStart"/>
      <w:r w:rsidRPr="00B83C1E">
        <w:rPr>
          <w:rFonts w:ascii="Calibri" w:eastAsia="Times New Roman" w:hAnsi="Calibri" w:cs="Calibri"/>
          <w:b/>
          <w:i/>
          <w:iCs/>
          <w:color w:val="000000"/>
          <w:sz w:val="28"/>
          <w:szCs w:val="28"/>
          <w:lang w:val="es-MX" w:eastAsia="es-MX"/>
        </w:rPr>
        <w:t>of</w:t>
      </w:r>
      <w:proofErr w:type="spellEnd"/>
      <w:r w:rsidRPr="00B83C1E">
        <w:rPr>
          <w:rFonts w:ascii="Calibri" w:eastAsia="Times New Roman" w:hAnsi="Calibri" w:cs="Calibri"/>
          <w:b/>
          <w:i/>
          <w:iCs/>
          <w:color w:val="000000"/>
          <w:sz w:val="28"/>
          <w:szCs w:val="28"/>
          <w:lang w:val="es-MX" w:eastAsia="es-MX"/>
        </w:rPr>
        <w:t xml:space="preserve"> Veracruz</w:t>
      </w:r>
    </w:p>
    <w:p w14:paraId="0FEACA11" w14:textId="77777777" w:rsidR="0098722F" w:rsidRPr="0098722F" w:rsidRDefault="0098722F" w:rsidP="00037420">
      <w:pPr>
        <w:rPr>
          <w:rFonts w:ascii="Times New Roman" w:hAnsi="Times New Roman" w:cs="Times New Roman"/>
          <w:lang w:val="en-US"/>
        </w:rPr>
      </w:pPr>
    </w:p>
    <w:p w14:paraId="3D56B19D" w14:textId="77777777" w:rsidR="00502DE6" w:rsidRPr="00037420" w:rsidRDefault="00502DE6" w:rsidP="00AF3072">
      <w:pPr>
        <w:jc w:val="right"/>
        <w:rPr>
          <w:rFonts w:ascii="Times New Roman" w:hAnsi="Times New Roman" w:cs="Times New Roman"/>
          <w:lang w:val="en-US"/>
        </w:rPr>
      </w:pPr>
      <w:r w:rsidRPr="00636B83">
        <w:rPr>
          <w:rFonts w:ascii="Times New Roman" w:hAnsi="Times New Roman" w:cs="Times New Roman"/>
          <w:lang w:val="en-US"/>
        </w:rPr>
        <w:tab/>
      </w:r>
      <w:r w:rsidRPr="00636B83">
        <w:rPr>
          <w:rFonts w:ascii="Times New Roman" w:hAnsi="Times New Roman" w:cs="Times New Roman"/>
          <w:lang w:val="en-US"/>
        </w:rPr>
        <w:tab/>
      </w:r>
      <w:r w:rsidRPr="00636B83">
        <w:rPr>
          <w:rFonts w:ascii="Times New Roman" w:hAnsi="Times New Roman" w:cs="Times New Roman"/>
          <w:lang w:val="en-US"/>
        </w:rPr>
        <w:tab/>
      </w:r>
      <w:r w:rsidRPr="00037420">
        <w:rPr>
          <w:rFonts w:ascii="Times New Roman" w:hAnsi="Times New Roman" w:cs="Times New Roman"/>
          <w:lang w:val="en-US"/>
        </w:rPr>
        <w:tab/>
      </w:r>
      <w:r w:rsidRPr="00037420">
        <w:rPr>
          <w:rFonts w:ascii="Times New Roman" w:hAnsi="Times New Roman" w:cs="Times New Roman"/>
          <w:lang w:val="en-US"/>
        </w:rPr>
        <w:tab/>
      </w:r>
    </w:p>
    <w:p w14:paraId="41E899CB" w14:textId="77777777" w:rsidR="00502DE6" w:rsidRPr="00B83C1E" w:rsidRDefault="00502DE6" w:rsidP="00A60D17">
      <w:pPr>
        <w:jc w:val="right"/>
        <w:rPr>
          <w:rFonts w:ascii="Calibri" w:eastAsia="Calibri" w:hAnsi="Calibri" w:cs="Calibri"/>
          <w:b/>
        </w:rPr>
      </w:pPr>
      <w:r w:rsidRPr="00B83C1E">
        <w:rPr>
          <w:rFonts w:ascii="Calibri" w:eastAsia="Calibri" w:hAnsi="Calibri" w:cs="Calibri"/>
          <w:b/>
        </w:rPr>
        <w:t>Ángel Augusto Landa Alemán</w:t>
      </w:r>
    </w:p>
    <w:p w14:paraId="1360DEB6" w14:textId="212D3EF5" w:rsidR="00037420" w:rsidRPr="00952193" w:rsidRDefault="00037420" w:rsidP="00A60D17">
      <w:pPr>
        <w:jc w:val="right"/>
        <w:rPr>
          <w:rFonts w:ascii="Times New Roman" w:hAnsi="Times New Roman" w:cs="Times New Roman"/>
        </w:rPr>
      </w:pPr>
      <w:r>
        <w:rPr>
          <w:rFonts w:ascii="Times New Roman" w:hAnsi="Times New Roman" w:cs="Times New Roman"/>
        </w:rPr>
        <w:t>Universidad Veracruzana</w:t>
      </w:r>
      <w:r w:rsidR="00B83C1E">
        <w:rPr>
          <w:rFonts w:ascii="Times New Roman" w:hAnsi="Times New Roman" w:cs="Times New Roman"/>
        </w:rPr>
        <w:t>, México</w:t>
      </w:r>
    </w:p>
    <w:p w14:paraId="064C970E" w14:textId="5EF47010" w:rsidR="00502DE6" w:rsidRPr="00B83C1E" w:rsidRDefault="00A60D17" w:rsidP="00A60D17">
      <w:pPr>
        <w:jc w:val="right"/>
        <w:rPr>
          <w:rStyle w:val="Hipervnculo"/>
          <w:rFonts w:eastAsia="Calibri" w:cstheme="minorHAnsi"/>
          <w:color w:val="FF0000"/>
          <w:kern w:val="1"/>
          <w:u w:val="none"/>
          <w:lang w:val="es-MX" w:eastAsia="zh-CN" w:bidi="hi-IN"/>
        </w:rPr>
      </w:pPr>
      <w:r w:rsidRPr="00B83C1E">
        <w:rPr>
          <w:rStyle w:val="Hipervnculo"/>
          <w:rFonts w:eastAsia="Calibri" w:cstheme="minorHAnsi"/>
          <w:color w:val="FF0000"/>
          <w:kern w:val="1"/>
          <w:u w:val="none"/>
          <w:lang w:val="es-MX" w:eastAsia="zh-CN" w:bidi="hi-IN"/>
        </w:rPr>
        <w:t>anlanda@uv.mx</w:t>
      </w:r>
    </w:p>
    <w:p w14:paraId="08E6C4AE" w14:textId="77777777" w:rsidR="00B83C1E" w:rsidRDefault="00B83C1E" w:rsidP="00A60D17">
      <w:pPr>
        <w:jc w:val="right"/>
        <w:rPr>
          <w:rFonts w:ascii="Calibri" w:eastAsia="Calibri" w:hAnsi="Calibri" w:cs="Calibri"/>
          <w:b/>
        </w:rPr>
      </w:pPr>
    </w:p>
    <w:p w14:paraId="434BAAA2" w14:textId="05076CD4" w:rsidR="00AF3072" w:rsidRPr="00B83C1E" w:rsidRDefault="00502DE6" w:rsidP="00A60D17">
      <w:pPr>
        <w:jc w:val="right"/>
        <w:rPr>
          <w:rFonts w:ascii="Calibri" w:eastAsia="Calibri" w:hAnsi="Calibri" w:cs="Calibri"/>
          <w:b/>
        </w:rPr>
      </w:pPr>
      <w:r w:rsidRPr="00B83C1E">
        <w:rPr>
          <w:rFonts w:ascii="Calibri" w:eastAsia="Calibri" w:hAnsi="Calibri" w:cs="Calibri"/>
          <w:b/>
        </w:rPr>
        <w:t xml:space="preserve">Isaí Alí </w:t>
      </w:r>
      <w:proofErr w:type="spellStart"/>
      <w:r w:rsidRPr="00B83C1E">
        <w:rPr>
          <w:rFonts w:ascii="Calibri" w:eastAsia="Calibri" w:hAnsi="Calibri" w:cs="Calibri"/>
          <w:b/>
        </w:rPr>
        <w:t>Guevera</w:t>
      </w:r>
      <w:proofErr w:type="spellEnd"/>
      <w:r w:rsidRPr="00B83C1E">
        <w:rPr>
          <w:rFonts w:ascii="Calibri" w:eastAsia="Calibri" w:hAnsi="Calibri" w:cs="Calibri"/>
          <w:b/>
        </w:rPr>
        <w:t xml:space="preserve"> Bazán</w:t>
      </w:r>
    </w:p>
    <w:p w14:paraId="317F335E" w14:textId="77777777" w:rsidR="00B83C1E" w:rsidRPr="00952193" w:rsidRDefault="00B83C1E" w:rsidP="00B83C1E">
      <w:pPr>
        <w:jc w:val="right"/>
        <w:rPr>
          <w:rFonts w:ascii="Times New Roman" w:hAnsi="Times New Roman" w:cs="Times New Roman"/>
        </w:rPr>
      </w:pPr>
      <w:r>
        <w:rPr>
          <w:rFonts w:ascii="Times New Roman" w:hAnsi="Times New Roman" w:cs="Times New Roman"/>
        </w:rPr>
        <w:t>Universidad Veracruzana, México</w:t>
      </w:r>
    </w:p>
    <w:p w14:paraId="04A76275" w14:textId="49ADF3EE" w:rsidR="00A60D17" w:rsidRPr="00B83C1E" w:rsidRDefault="00A60D17" w:rsidP="00A60D17">
      <w:pPr>
        <w:jc w:val="right"/>
        <w:rPr>
          <w:rStyle w:val="Hipervnculo"/>
          <w:rFonts w:eastAsia="Calibri" w:cstheme="minorHAnsi"/>
          <w:color w:val="FF0000"/>
          <w:kern w:val="1"/>
          <w:u w:val="none"/>
          <w:lang w:val="es-MX" w:eastAsia="zh-CN" w:bidi="hi-IN"/>
        </w:rPr>
      </w:pPr>
      <w:r w:rsidRPr="00B83C1E">
        <w:rPr>
          <w:rStyle w:val="Hipervnculo"/>
          <w:rFonts w:eastAsia="Calibri" w:cstheme="minorHAnsi"/>
          <w:color w:val="FF0000"/>
          <w:kern w:val="1"/>
          <w:u w:val="none"/>
          <w:lang w:val="es-MX" w:eastAsia="zh-CN" w:bidi="hi-IN"/>
        </w:rPr>
        <w:t>iguevara@uv.mx</w:t>
      </w:r>
    </w:p>
    <w:p w14:paraId="51A4A230" w14:textId="77777777" w:rsidR="00B83C1E" w:rsidRDefault="00B83C1E" w:rsidP="00A60D17">
      <w:pPr>
        <w:jc w:val="right"/>
        <w:rPr>
          <w:rFonts w:ascii="Calibri" w:eastAsia="Calibri" w:hAnsi="Calibri" w:cs="Calibri"/>
          <w:b/>
        </w:rPr>
      </w:pPr>
    </w:p>
    <w:p w14:paraId="2478D9BA" w14:textId="1813FB83" w:rsidR="00502DE6" w:rsidRPr="00B83C1E" w:rsidRDefault="00502DE6" w:rsidP="00A60D17">
      <w:pPr>
        <w:jc w:val="right"/>
        <w:rPr>
          <w:rFonts w:ascii="Calibri" w:eastAsia="Calibri" w:hAnsi="Calibri" w:cs="Calibri"/>
          <w:b/>
        </w:rPr>
      </w:pPr>
      <w:r w:rsidRPr="00B83C1E">
        <w:rPr>
          <w:rFonts w:ascii="Calibri" w:eastAsia="Calibri" w:hAnsi="Calibri" w:cs="Calibri"/>
          <w:b/>
        </w:rPr>
        <w:t>Vanessa Salas del Ángel</w:t>
      </w:r>
    </w:p>
    <w:p w14:paraId="77E25BEF" w14:textId="77777777" w:rsidR="00B83C1E" w:rsidRPr="00952193" w:rsidRDefault="00B83C1E" w:rsidP="00B83C1E">
      <w:pPr>
        <w:jc w:val="right"/>
        <w:rPr>
          <w:rFonts w:ascii="Times New Roman" w:hAnsi="Times New Roman" w:cs="Times New Roman"/>
        </w:rPr>
      </w:pPr>
      <w:r>
        <w:rPr>
          <w:rFonts w:ascii="Times New Roman" w:hAnsi="Times New Roman" w:cs="Times New Roman"/>
        </w:rPr>
        <w:t>Universidad Veracruzana, México</w:t>
      </w:r>
    </w:p>
    <w:p w14:paraId="45B48C7B" w14:textId="456D1690" w:rsidR="00AF3072" w:rsidRPr="00B83C1E" w:rsidRDefault="00A60D17" w:rsidP="00A60D17">
      <w:pPr>
        <w:jc w:val="right"/>
        <w:rPr>
          <w:rStyle w:val="Hipervnculo"/>
          <w:rFonts w:eastAsia="Calibri" w:cstheme="minorHAnsi"/>
          <w:color w:val="FF0000"/>
          <w:kern w:val="1"/>
          <w:u w:val="none"/>
          <w:lang w:val="es-MX" w:eastAsia="zh-CN" w:bidi="hi-IN"/>
        </w:rPr>
      </w:pPr>
      <w:r w:rsidRPr="00B83C1E">
        <w:rPr>
          <w:rStyle w:val="Hipervnculo"/>
          <w:rFonts w:eastAsia="Calibri" w:cstheme="minorHAnsi"/>
          <w:color w:val="FF0000"/>
          <w:kern w:val="1"/>
          <w:u w:val="none"/>
          <w:lang w:val="es-MX" w:eastAsia="zh-CN" w:bidi="hi-IN"/>
        </w:rPr>
        <w:t>vsalas@uv.mx</w:t>
      </w:r>
    </w:p>
    <w:p w14:paraId="3A7E2BA4" w14:textId="77777777" w:rsidR="00AF3072" w:rsidRPr="00952193" w:rsidRDefault="00AF3072">
      <w:pPr>
        <w:rPr>
          <w:rFonts w:ascii="Times New Roman" w:hAnsi="Times New Roman" w:cs="Times New Roman"/>
        </w:rPr>
      </w:pPr>
    </w:p>
    <w:p w14:paraId="155D0E12" w14:textId="77777777" w:rsidR="00DF5481" w:rsidRPr="00B83C1E" w:rsidRDefault="00DF5481" w:rsidP="00B83C1E">
      <w:pPr>
        <w:spacing w:line="360" w:lineRule="auto"/>
        <w:rPr>
          <w:rFonts w:ascii="Calibri" w:eastAsia="Times New Roman" w:hAnsi="Calibri" w:cs="Calibri"/>
          <w:b/>
          <w:color w:val="000000"/>
          <w:sz w:val="28"/>
          <w:szCs w:val="28"/>
          <w:lang w:val="es-ES_tradnl" w:eastAsia="es-MX"/>
        </w:rPr>
      </w:pPr>
      <w:r w:rsidRPr="00B83C1E">
        <w:rPr>
          <w:rFonts w:ascii="Calibri" w:eastAsia="Times New Roman" w:hAnsi="Calibri" w:cs="Calibri"/>
          <w:b/>
          <w:color w:val="000000"/>
          <w:sz w:val="28"/>
          <w:szCs w:val="28"/>
          <w:lang w:val="es-ES_tradnl" w:eastAsia="es-MX"/>
        </w:rPr>
        <w:t>Resumen</w:t>
      </w:r>
    </w:p>
    <w:p w14:paraId="22F0657B" w14:textId="77777777" w:rsidR="00E359F2" w:rsidRPr="00952193" w:rsidRDefault="003F0E60" w:rsidP="00D743A9">
      <w:pPr>
        <w:spacing w:line="360" w:lineRule="auto"/>
        <w:jc w:val="both"/>
        <w:rPr>
          <w:rFonts w:ascii="Times New Roman" w:hAnsi="Times New Roman" w:cs="Times New Roman"/>
        </w:rPr>
      </w:pPr>
      <w:r w:rsidRPr="00952193">
        <w:rPr>
          <w:rFonts w:ascii="Times New Roman" w:hAnsi="Times New Roman" w:cs="Times New Roman"/>
        </w:rPr>
        <w:t xml:space="preserve">En los últimos años las Tecnologías de la </w:t>
      </w:r>
      <w:r w:rsidR="00782AF9" w:rsidRPr="00952193">
        <w:rPr>
          <w:rFonts w:ascii="Times New Roman" w:hAnsi="Times New Roman" w:cs="Times New Roman"/>
        </w:rPr>
        <w:t>I</w:t>
      </w:r>
      <w:r w:rsidRPr="00952193">
        <w:rPr>
          <w:rFonts w:ascii="Times New Roman" w:hAnsi="Times New Roman" w:cs="Times New Roman"/>
        </w:rPr>
        <w:t xml:space="preserve">nformación y de la </w:t>
      </w:r>
      <w:r w:rsidR="00782AF9" w:rsidRPr="00952193">
        <w:rPr>
          <w:rFonts w:ascii="Times New Roman" w:hAnsi="Times New Roman" w:cs="Times New Roman"/>
        </w:rPr>
        <w:t>C</w:t>
      </w:r>
      <w:r w:rsidRPr="00952193">
        <w:rPr>
          <w:rFonts w:ascii="Times New Roman" w:hAnsi="Times New Roman" w:cs="Times New Roman"/>
        </w:rPr>
        <w:t>omunicación</w:t>
      </w:r>
      <w:r w:rsidR="00862FBF" w:rsidRPr="00952193">
        <w:rPr>
          <w:rFonts w:ascii="Times New Roman" w:hAnsi="Times New Roman" w:cs="Times New Roman"/>
        </w:rPr>
        <w:t xml:space="preserve"> han experimentado importantes cambios en las diferentes áreas del conocimiento en el nivel superior, por tal motivo el Cuerpo Académico “Autonomía del Aprendizaje” (UV-CA-423), adscrito a la Facultad de Idiomas de la Universidad Veracruzana, pretende dar a conocer una visión general sobre las investigaciones que se han generado en torno al uso y relación de las TIC con la enseñanza-aprendizaje de lenguas extranjeras.</w:t>
      </w:r>
      <w:r w:rsidR="00B90810" w:rsidRPr="00952193">
        <w:rPr>
          <w:rFonts w:ascii="Times New Roman" w:hAnsi="Times New Roman" w:cs="Times New Roman"/>
        </w:rPr>
        <w:t xml:space="preserve"> </w:t>
      </w:r>
      <w:r w:rsidR="00862FBF" w:rsidRPr="00952193">
        <w:rPr>
          <w:rFonts w:ascii="Times New Roman" w:hAnsi="Times New Roman" w:cs="Times New Roman"/>
        </w:rPr>
        <w:t xml:space="preserve">Ciertamente el grado de desarrollo de las TIC </w:t>
      </w:r>
      <w:r w:rsidR="00B90810" w:rsidRPr="00952193">
        <w:rPr>
          <w:rFonts w:ascii="Times New Roman" w:hAnsi="Times New Roman" w:cs="Times New Roman"/>
        </w:rPr>
        <w:t xml:space="preserve">aplicado al nivel superior se ha incrementado de manera acelerada en diferentes disciplinas, y por tal motivo, el </w:t>
      </w:r>
      <w:r w:rsidR="00DF5481" w:rsidRPr="00952193">
        <w:rPr>
          <w:rFonts w:ascii="Times New Roman" w:hAnsi="Times New Roman" w:cs="Times New Roman"/>
        </w:rPr>
        <w:t>presente art</w:t>
      </w:r>
      <w:r w:rsidRPr="00952193">
        <w:rPr>
          <w:rFonts w:ascii="Times New Roman" w:hAnsi="Times New Roman" w:cs="Times New Roman"/>
        </w:rPr>
        <w:t>ículo</w:t>
      </w:r>
      <w:r w:rsidR="00DF5481" w:rsidRPr="00952193">
        <w:rPr>
          <w:rFonts w:ascii="Times New Roman" w:hAnsi="Times New Roman" w:cs="Times New Roman"/>
        </w:rPr>
        <w:t xml:space="preserve"> tiene la finalidad de dar cuenta del estado del conocimiento </w:t>
      </w:r>
      <w:r w:rsidR="00B90810" w:rsidRPr="00952193">
        <w:rPr>
          <w:rFonts w:ascii="Times New Roman" w:hAnsi="Times New Roman" w:cs="Times New Roman"/>
        </w:rPr>
        <w:t xml:space="preserve">sobre el desarrollo </w:t>
      </w:r>
      <w:r w:rsidRPr="00952193">
        <w:rPr>
          <w:rFonts w:ascii="Times New Roman" w:hAnsi="Times New Roman" w:cs="Times New Roman"/>
        </w:rPr>
        <w:t xml:space="preserve">de </w:t>
      </w:r>
      <w:r w:rsidR="00B90810" w:rsidRPr="00952193">
        <w:rPr>
          <w:rFonts w:ascii="Times New Roman" w:hAnsi="Times New Roman" w:cs="Times New Roman"/>
        </w:rPr>
        <w:t>p</w:t>
      </w:r>
      <w:r w:rsidRPr="00952193">
        <w:rPr>
          <w:rFonts w:ascii="Times New Roman" w:hAnsi="Times New Roman" w:cs="Times New Roman"/>
        </w:rPr>
        <w:t xml:space="preserve">royectos de investigación </w:t>
      </w:r>
      <w:r w:rsidR="006029CC" w:rsidRPr="00952193">
        <w:rPr>
          <w:rFonts w:ascii="Times New Roman" w:hAnsi="Times New Roman" w:cs="Times New Roman"/>
        </w:rPr>
        <w:t xml:space="preserve">en TIC </w:t>
      </w:r>
      <w:r w:rsidR="00B90810" w:rsidRPr="00952193">
        <w:rPr>
          <w:rFonts w:ascii="Times New Roman" w:hAnsi="Times New Roman" w:cs="Times New Roman"/>
        </w:rPr>
        <w:t xml:space="preserve">de la </w:t>
      </w:r>
      <w:r w:rsidR="006029CC" w:rsidRPr="00952193">
        <w:rPr>
          <w:rFonts w:ascii="Times New Roman" w:hAnsi="Times New Roman" w:cs="Times New Roman"/>
        </w:rPr>
        <w:t>L</w:t>
      </w:r>
      <w:r w:rsidR="00B90810" w:rsidRPr="00952193">
        <w:rPr>
          <w:rFonts w:ascii="Times New Roman" w:hAnsi="Times New Roman" w:cs="Times New Roman"/>
        </w:rPr>
        <w:t xml:space="preserve">icenciatura en </w:t>
      </w:r>
      <w:r w:rsidR="006029CC" w:rsidRPr="00952193">
        <w:rPr>
          <w:rFonts w:ascii="Times New Roman" w:hAnsi="Times New Roman" w:cs="Times New Roman"/>
        </w:rPr>
        <w:t>L</w:t>
      </w:r>
      <w:r w:rsidR="00B90810" w:rsidRPr="00952193">
        <w:rPr>
          <w:rFonts w:ascii="Times New Roman" w:hAnsi="Times New Roman" w:cs="Times New Roman"/>
        </w:rPr>
        <w:t xml:space="preserve">engua </w:t>
      </w:r>
      <w:r w:rsidR="006029CC" w:rsidRPr="00952193">
        <w:rPr>
          <w:rFonts w:ascii="Times New Roman" w:hAnsi="Times New Roman" w:cs="Times New Roman"/>
        </w:rPr>
        <w:t>I</w:t>
      </w:r>
      <w:r w:rsidR="00B90810" w:rsidRPr="00952193">
        <w:rPr>
          <w:rFonts w:ascii="Times New Roman" w:hAnsi="Times New Roman" w:cs="Times New Roman"/>
        </w:rPr>
        <w:t xml:space="preserve">nglesa </w:t>
      </w:r>
      <w:r w:rsidR="006029CC" w:rsidRPr="00952193">
        <w:rPr>
          <w:rFonts w:ascii="Times New Roman" w:hAnsi="Times New Roman" w:cs="Times New Roman"/>
        </w:rPr>
        <w:t>de</w:t>
      </w:r>
      <w:r w:rsidRPr="00952193">
        <w:rPr>
          <w:rFonts w:ascii="Times New Roman" w:hAnsi="Times New Roman" w:cs="Times New Roman"/>
        </w:rPr>
        <w:t xml:space="preserve"> la Facultad de idiomas de la Universidad Veracruzana</w:t>
      </w:r>
      <w:r w:rsidR="00AF3072" w:rsidRPr="00952193">
        <w:rPr>
          <w:rFonts w:ascii="Times New Roman" w:hAnsi="Times New Roman" w:cs="Times New Roman"/>
        </w:rPr>
        <w:t xml:space="preserve"> a través de una metodología cualitativa de tipo exploratorio.</w:t>
      </w:r>
    </w:p>
    <w:p w14:paraId="7B71F626" w14:textId="77777777" w:rsidR="003F0E60" w:rsidRPr="00952193" w:rsidRDefault="00502DE6" w:rsidP="00D743A9">
      <w:pPr>
        <w:spacing w:line="360" w:lineRule="auto"/>
        <w:jc w:val="both"/>
        <w:rPr>
          <w:rFonts w:ascii="Times New Roman" w:hAnsi="Times New Roman" w:cs="Times New Roman"/>
        </w:rPr>
      </w:pPr>
      <w:r w:rsidRPr="00B83C1E">
        <w:rPr>
          <w:rFonts w:ascii="Calibri" w:eastAsia="Times New Roman" w:hAnsi="Calibri" w:cs="Calibri"/>
          <w:b/>
          <w:color w:val="000000"/>
          <w:sz w:val="28"/>
          <w:szCs w:val="28"/>
          <w:lang w:val="es-ES_tradnl" w:eastAsia="es-MX"/>
        </w:rPr>
        <w:t>Palabras clave:</w:t>
      </w:r>
      <w:r w:rsidRPr="00952193">
        <w:rPr>
          <w:rFonts w:ascii="Times New Roman" w:hAnsi="Times New Roman" w:cs="Times New Roman"/>
        </w:rPr>
        <w:t xml:space="preserve"> TIC, investigaciones, educación superior, enseñanza-aprendizaje de lenguas extranjeras.</w:t>
      </w:r>
    </w:p>
    <w:p w14:paraId="5DFD012B" w14:textId="746D50B8" w:rsidR="008F69DA" w:rsidRDefault="008F69DA" w:rsidP="00D743A9">
      <w:pPr>
        <w:spacing w:line="360" w:lineRule="auto"/>
        <w:rPr>
          <w:rFonts w:ascii="Times New Roman" w:hAnsi="Times New Roman" w:cs="Times New Roman"/>
          <w:b/>
          <w:lang w:val="es-MX"/>
        </w:rPr>
      </w:pPr>
    </w:p>
    <w:p w14:paraId="5DFBB494" w14:textId="38E4DE5B" w:rsidR="00B83C1E" w:rsidRDefault="00B83C1E" w:rsidP="00B83C1E">
      <w:pPr>
        <w:spacing w:line="360" w:lineRule="auto"/>
        <w:rPr>
          <w:rFonts w:ascii="Times New Roman" w:hAnsi="Times New Roman" w:cs="Times New Roman"/>
          <w:b/>
          <w:sz w:val="32"/>
          <w:szCs w:val="32"/>
          <w:lang w:val="en-US"/>
        </w:rPr>
      </w:pPr>
    </w:p>
    <w:p w14:paraId="3F332CF0" w14:textId="77777777" w:rsidR="00B83C1E" w:rsidRDefault="00B83C1E" w:rsidP="00B83C1E">
      <w:pPr>
        <w:spacing w:line="360" w:lineRule="auto"/>
        <w:rPr>
          <w:rFonts w:ascii="Times New Roman" w:hAnsi="Times New Roman" w:cs="Times New Roman"/>
          <w:b/>
          <w:sz w:val="32"/>
          <w:szCs w:val="32"/>
          <w:lang w:val="en-US"/>
        </w:rPr>
      </w:pPr>
    </w:p>
    <w:p w14:paraId="4E22C814" w14:textId="77E66D4A" w:rsidR="008F69DA" w:rsidRPr="00B83C1E" w:rsidRDefault="00AF3072" w:rsidP="00B83C1E">
      <w:pPr>
        <w:spacing w:line="360" w:lineRule="auto"/>
        <w:rPr>
          <w:rFonts w:ascii="Calibri" w:eastAsia="Times New Roman" w:hAnsi="Calibri" w:cs="Calibri"/>
          <w:b/>
          <w:color w:val="000000"/>
          <w:sz w:val="28"/>
          <w:szCs w:val="28"/>
          <w:lang w:val="es-ES_tradnl" w:eastAsia="es-MX"/>
        </w:rPr>
      </w:pPr>
      <w:r w:rsidRPr="00B83C1E">
        <w:rPr>
          <w:rFonts w:ascii="Calibri" w:eastAsia="Times New Roman" w:hAnsi="Calibri" w:cs="Calibri"/>
          <w:b/>
          <w:color w:val="000000"/>
          <w:sz w:val="28"/>
          <w:szCs w:val="28"/>
          <w:lang w:val="es-ES_tradnl" w:eastAsia="es-MX"/>
        </w:rPr>
        <w:lastRenderedPageBreak/>
        <w:t>Abstract</w:t>
      </w:r>
    </w:p>
    <w:p w14:paraId="276291F7" w14:textId="77777777" w:rsidR="008F69DA" w:rsidRPr="00D743A9" w:rsidRDefault="008F69DA" w:rsidP="00D743A9">
      <w:pPr>
        <w:spacing w:line="360" w:lineRule="auto"/>
        <w:jc w:val="both"/>
        <w:rPr>
          <w:rFonts w:ascii="Times New Roman" w:hAnsi="Times New Roman" w:cs="Times New Roman"/>
          <w:lang w:val="en-US"/>
        </w:rPr>
      </w:pPr>
      <w:r w:rsidRPr="00D743A9">
        <w:rPr>
          <w:rFonts w:ascii="Times New Roman" w:hAnsi="Times New Roman" w:cs="Times New Roman"/>
          <w:lang w:val="en-US"/>
        </w:rPr>
        <w:t xml:space="preserve">In recent years, Information and Communication Technologies have undergone significant changes in the different areas of knowledge at the higher level, for this reason the Academic Group "Autonomy of Learning" (UV-CA-423), positioned at the </w:t>
      </w:r>
      <w:proofErr w:type="spellStart"/>
      <w:r w:rsidRPr="00D743A9">
        <w:rPr>
          <w:rFonts w:ascii="Times New Roman" w:hAnsi="Times New Roman" w:cs="Times New Roman"/>
          <w:lang w:val="en-US"/>
        </w:rPr>
        <w:t>The</w:t>
      </w:r>
      <w:proofErr w:type="spellEnd"/>
      <w:r w:rsidRPr="00D743A9">
        <w:rPr>
          <w:rFonts w:ascii="Times New Roman" w:hAnsi="Times New Roman" w:cs="Times New Roman"/>
          <w:lang w:val="en-US"/>
        </w:rPr>
        <w:t xml:space="preserve"> Faculty of Languages ​​of the Universidad </w:t>
      </w:r>
      <w:proofErr w:type="spellStart"/>
      <w:r w:rsidRPr="00D743A9">
        <w:rPr>
          <w:rFonts w:ascii="Times New Roman" w:hAnsi="Times New Roman" w:cs="Times New Roman"/>
          <w:lang w:val="en-US"/>
        </w:rPr>
        <w:t>Veracruzana</w:t>
      </w:r>
      <w:proofErr w:type="spellEnd"/>
      <w:r w:rsidRPr="00D743A9">
        <w:rPr>
          <w:rFonts w:ascii="Times New Roman" w:hAnsi="Times New Roman" w:cs="Times New Roman"/>
          <w:lang w:val="en-US"/>
        </w:rPr>
        <w:t xml:space="preserve">, intends to publicize an overview of the research that has been generated around the use and relationship of ICT with the teaching-learning of foreign languages. Certainly the degree of ICT development applied to the higher level has increased rapidly in different disciplines, and for this reason, this article aims to account for the state of knowledge about the development of ICT research projects of the Bachelor's Degree in English Language of the Faculty of Languages ​​of the </w:t>
      </w:r>
      <w:proofErr w:type="spellStart"/>
      <w:r w:rsidRPr="00D743A9">
        <w:rPr>
          <w:rFonts w:ascii="Times New Roman" w:hAnsi="Times New Roman" w:cs="Times New Roman"/>
          <w:lang w:val="en-US"/>
        </w:rPr>
        <w:t>Veracruzana</w:t>
      </w:r>
      <w:proofErr w:type="spellEnd"/>
      <w:r w:rsidRPr="00D743A9">
        <w:rPr>
          <w:rFonts w:ascii="Times New Roman" w:hAnsi="Times New Roman" w:cs="Times New Roman"/>
          <w:lang w:val="en-US"/>
        </w:rPr>
        <w:t xml:space="preserve"> University through a qualitative methodology of exploratory type.</w:t>
      </w:r>
    </w:p>
    <w:p w14:paraId="4184EB79" w14:textId="77777777" w:rsidR="003F0E60" w:rsidRPr="00D743A9" w:rsidRDefault="008F69DA" w:rsidP="00D743A9">
      <w:pPr>
        <w:spacing w:line="360" w:lineRule="auto"/>
        <w:rPr>
          <w:rFonts w:ascii="Times New Roman" w:hAnsi="Times New Roman" w:cs="Times New Roman"/>
          <w:lang w:val="en-US"/>
        </w:rPr>
      </w:pPr>
      <w:r w:rsidRPr="00B83C1E">
        <w:rPr>
          <w:rFonts w:ascii="Calibri" w:eastAsia="Times New Roman" w:hAnsi="Calibri" w:cs="Calibri"/>
          <w:b/>
          <w:color w:val="000000"/>
          <w:sz w:val="28"/>
          <w:szCs w:val="28"/>
          <w:lang w:val="es-ES_tradnl" w:eastAsia="es-MX"/>
        </w:rPr>
        <w:t>Keywords:</w:t>
      </w:r>
      <w:r w:rsidRPr="00D743A9">
        <w:rPr>
          <w:rFonts w:ascii="Times New Roman" w:hAnsi="Times New Roman" w:cs="Times New Roman"/>
          <w:b/>
          <w:lang w:val="en-US"/>
        </w:rPr>
        <w:t xml:space="preserve"> </w:t>
      </w:r>
      <w:r w:rsidRPr="00D743A9">
        <w:rPr>
          <w:rFonts w:ascii="Times New Roman" w:hAnsi="Times New Roman" w:cs="Times New Roman"/>
          <w:lang w:val="en-US"/>
        </w:rPr>
        <w:t>ICT, Research, Higher Education, Teaching-Learning of Foreign Languages.</w:t>
      </w:r>
    </w:p>
    <w:p w14:paraId="7134F123" w14:textId="3FBB5108" w:rsidR="00B83C1E" w:rsidRDefault="00B83C1E" w:rsidP="00B83C1E">
      <w:pPr>
        <w:spacing w:before="120" w:after="240" w:line="360" w:lineRule="auto"/>
        <w:jc w:val="both"/>
      </w:pPr>
      <w:r w:rsidRPr="00F751FF">
        <w:rPr>
          <w:rFonts w:ascii="Times New Roman" w:hAnsi="Times New Roman" w:cs="Times New Roman"/>
          <w:b/>
        </w:rPr>
        <w:t>Fecha Recepción:</w:t>
      </w:r>
      <w:r w:rsidRPr="00F751FF">
        <w:rPr>
          <w:rFonts w:ascii="Times New Roman" w:hAnsi="Times New Roman" w:cs="Times New Roman"/>
        </w:rPr>
        <w:t xml:space="preserve"> </w:t>
      </w:r>
      <w:r>
        <w:rPr>
          <w:rFonts w:ascii="Times New Roman" w:hAnsi="Times New Roman" w:cs="Times New Roman"/>
        </w:rPr>
        <w:t>Diciembre 2018</w:t>
      </w:r>
      <w:r w:rsidRPr="00F751FF">
        <w:rPr>
          <w:rFonts w:ascii="Times New Roman" w:hAnsi="Times New Roman" w:cs="Times New Roman"/>
        </w:rPr>
        <w:t xml:space="preserve">     </w:t>
      </w:r>
      <w:r w:rsidRPr="00F751FF">
        <w:rPr>
          <w:rFonts w:ascii="Times New Roman" w:hAnsi="Times New Roman" w:cs="Times New Roman"/>
          <w:b/>
        </w:rPr>
        <w:t>Fecha Aceptación:</w:t>
      </w:r>
      <w:r w:rsidRPr="00F751FF">
        <w:rPr>
          <w:rFonts w:ascii="Times New Roman" w:hAnsi="Times New Roman" w:cs="Times New Roman"/>
        </w:rPr>
        <w:t xml:space="preserve"> Julio 201</w:t>
      </w:r>
      <w:r>
        <w:rPr>
          <w:rFonts w:ascii="Times New Roman" w:hAnsi="Times New Roman" w:cs="Times New Roman"/>
        </w:rPr>
        <w:t>9</w:t>
      </w:r>
      <w:r>
        <w:br/>
      </w:r>
      <w:r>
        <w:pict w14:anchorId="240F1212">
          <v:rect id="_x0000_i1025" style="width:446.5pt;height:1.5pt" o:hralign="center" o:hrstd="t" o:hr="t" fillcolor="#a0a0a0" stroked="f"/>
        </w:pict>
      </w:r>
    </w:p>
    <w:p w14:paraId="67981CF3" w14:textId="4007FD38" w:rsidR="00952193" w:rsidRPr="00D743A9" w:rsidRDefault="002B4672" w:rsidP="009C00C9">
      <w:pPr>
        <w:spacing w:line="360" w:lineRule="auto"/>
        <w:jc w:val="center"/>
        <w:rPr>
          <w:rFonts w:ascii="Times New Roman" w:hAnsi="Times New Roman" w:cs="Times New Roman"/>
          <w:b/>
          <w:sz w:val="32"/>
          <w:szCs w:val="32"/>
          <w:lang w:val="es-MX"/>
        </w:rPr>
      </w:pPr>
      <w:r w:rsidRPr="00D743A9">
        <w:rPr>
          <w:rFonts w:ascii="Times New Roman" w:hAnsi="Times New Roman" w:cs="Times New Roman"/>
          <w:b/>
          <w:sz w:val="32"/>
          <w:szCs w:val="32"/>
          <w:lang w:val="es-MX"/>
        </w:rPr>
        <w:t>I</w:t>
      </w:r>
      <w:r w:rsidR="007762F9" w:rsidRPr="00D743A9">
        <w:rPr>
          <w:rFonts w:ascii="Times New Roman" w:hAnsi="Times New Roman" w:cs="Times New Roman"/>
          <w:b/>
          <w:sz w:val="32"/>
          <w:szCs w:val="32"/>
          <w:lang w:val="es-MX"/>
        </w:rPr>
        <w:t>ntroducción</w:t>
      </w:r>
    </w:p>
    <w:p w14:paraId="5425F530" w14:textId="158B4B87" w:rsidR="001572F6" w:rsidRDefault="002B4672" w:rsidP="006000B2">
      <w:pPr>
        <w:spacing w:line="360" w:lineRule="auto"/>
        <w:jc w:val="both"/>
        <w:rPr>
          <w:rFonts w:ascii="Times New Roman" w:hAnsi="Times New Roman" w:cs="Times New Roman"/>
          <w:lang w:val="es-MX"/>
        </w:rPr>
      </w:pPr>
      <w:r>
        <w:rPr>
          <w:rFonts w:ascii="Times New Roman" w:hAnsi="Times New Roman" w:cs="Times New Roman"/>
          <w:lang w:val="es-MX"/>
        </w:rPr>
        <w:t xml:space="preserve">El profesorado del área de lenguas extranjeras </w:t>
      </w:r>
      <w:r w:rsidRPr="002B4672">
        <w:rPr>
          <w:rFonts w:ascii="Times New Roman" w:hAnsi="Times New Roman" w:cs="Times New Roman"/>
          <w:lang w:val="es-MX"/>
        </w:rPr>
        <w:t>incor</w:t>
      </w:r>
      <w:r>
        <w:rPr>
          <w:rFonts w:ascii="Times New Roman" w:hAnsi="Times New Roman" w:cs="Times New Roman"/>
          <w:lang w:val="es-MX"/>
        </w:rPr>
        <w:t xml:space="preserve">pora </w:t>
      </w:r>
      <w:r w:rsidRPr="002B4672">
        <w:rPr>
          <w:rFonts w:ascii="Times New Roman" w:hAnsi="Times New Roman" w:cs="Times New Roman"/>
          <w:lang w:val="es-MX"/>
        </w:rPr>
        <w:t>cada vez más las herramientas tecnoló</w:t>
      </w:r>
      <w:r>
        <w:rPr>
          <w:rFonts w:ascii="Times New Roman" w:hAnsi="Times New Roman" w:cs="Times New Roman"/>
          <w:lang w:val="es-MX"/>
        </w:rPr>
        <w:t>gicas en su quehacer docente con la finalidad de mejorar el pr</w:t>
      </w:r>
      <w:r w:rsidR="00A5715F">
        <w:rPr>
          <w:rFonts w:ascii="Times New Roman" w:hAnsi="Times New Roman" w:cs="Times New Roman"/>
          <w:lang w:val="es-MX"/>
        </w:rPr>
        <w:t xml:space="preserve">oceso de enseñanza-aprendizaje. </w:t>
      </w:r>
      <w:r w:rsidR="00A5715F">
        <w:rPr>
          <w:rFonts w:ascii="Times New Roman" w:hAnsi="Times New Roman"/>
        </w:rPr>
        <w:t xml:space="preserve">Al respecto </w:t>
      </w:r>
      <w:r w:rsidR="00A5715F" w:rsidRPr="00681DEE">
        <w:rPr>
          <w:rFonts w:ascii="Times New Roman" w:hAnsi="Times New Roman"/>
        </w:rPr>
        <w:t xml:space="preserve">Moe </w:t>
      </w:r>
      <w:r w:rsidR="00A5715F">
        <w:rPr>
          <w:rFonts w:ascii="Times New Roman" w:hAnsi="Times New Roman"/>
        </w:rPr>
        <w:t>y</w:t>
      </w:r>
      <w:r w:rsidR="00A5715F" w:rsidRPr="00681DEE">
        <w:rPr>
          <w:rFonts w:ascii="Times New Roman" w:hAnsi="Times New Roman"/>
        </w:rPr>
        <w:t xml:space="preserve"> Chubb</w:t>
      </w:r>
      <w:r w:rsidR="00A5715F">
        <w:rPr>
          <w:rFonts w:ascii="Times New Roman" w:hAnsi="Times New Roman"/>
        </w:rPr>
        <w:t xml:space="preserve"> (</w:t>
      </w:r>
      <w:r w:rsidR="00A5715F" w:rsidRPr="00681DEE">
        <w:rPr>
          <w:rFonts w:ascii="Times New Roman" w:hAnsi="Times New Roman"/>
        </w:rPr>
        <w:t xml:space="preserve">2009) mencionaron </w:t>
      </w:r>
      <w:r w:rsidR="00A5715F">
        <w:rPr>
          <w:rFonts w:ascii="Times New Roman" w:hAnsi="Times New Roman"/>
        </w:rPr>
        <w:t xml:space="preserve">que son varios </w:t>
      </w:r>
      <w:r w:rsidR="00A5715F" w:rsidRPr="00681DEE">
        <w:rPr>
          <w:rFonts w:ascii="Times New Roman" w:hAnsi="Times New Roman"/>
        </w:rPr>
        <w:t>los beneficios de la tecnolo</w:t>
      </w:r>
      <w:r w:rsidR="00A5715F">
        <w:rPr>
          <w:rFonts w:ascii="Times New Roman" w:hAnsi="Times New Roman"/>
        </w:rPr>
        <w:t xml:space="preserve">gía en la educación: a) las </w:t>
      </w:r>
      <w:proofErr w:type="spellStart"/>
      <w:r w:rsidR="00A5715F">
        <w:rPr>
          <w:rFonts w:ascii="Times New Roman" w:hAnsi="Times New Roman"/>
        </w:rPr>
        <w:t>curri</w:t>
      </w:r>
      <w:r w:rsidR="00A5715F" w:rsidRPr="00681DEE">
        <w:rPr>
          <w:rFonts w:ascii="Times New Roman" w:hAnsi="Times New Roman"/>
        </w:rPr>
        <w:t>cula</w:t>
      </w:r>
      <w:proofErr w:type="spellEnd"/>
      <w:r w:rsidR="00A5715F" w:rsidRPr="00681DEE">
        <w:rPr>
          <w:rFonts w:ascii="Times New Roman" w:hAnsi="Times New Roman"/>
        </w:rPr>
        <w:t xml:space="preserve"> puede</w:t>
      </w:r>
      <w:r w:rsidR="00A5715F">
        <w:rPr>
          <w:rFonts w:ascii="Times New Roman" w:hAnsi="Times New Roman"/>
        </w:rPr>
        <w:t>n</w:t>
      </w:r>
      <w:r w:rsidR="00A5715F" w:rsidRPr="00681DEE">
        <w:rPr>
          <w:rFonts w:ascii="Times New Roman" w:hAnsi="Times New Roman"/>
        </w:rPr>
        <w:t xml:space="preserve"> personalizarse de acuerdo con las necesidades y los estilos de aprendizaje</w:t>
      </w:r>
      <w:r w:rsidR="00A5715F">
        <w:rPr>
          <w:rFonts w:ascii="Times New Roman" w:hAnsi="Times New Roman"/>
        </w:rPr>
        <w:t>. E</w:t>
      </w:r>
      <w:r>
        <w:rPr>
          <w:rFonts w:ascii="Times New Roman" w:hAnsi="Times New Roman" w:cs="Times New Roman"/>
          <w:lang w:val="es-MX"/>
        </w:rPr>
        <w:t xml:space="preserve">n efecto, la integración de las TIC </w:t>
      </w:r>
      <w:r w:rsidR="006000B2">
        <w:rPr>
          <w:rFonts w:ascii="Times New Roman" w:hAnsi="Times New Roman" w:cs="Times New Roman"/>
          <w:lang w:val="es-MX"/>
        </w:rPr>
        <w:t xml:space="preserve">(Tecnologías de la Información y la Comunicación) </w:t>
      </w:r>
      <w:r>
        <w:rPr>
          <w:rFonts w:ascii="Times New Roman" w:hAnsi="Times New Roman" w:cs="Times New Roman"/>
          <w:lang w:val="es-MX"/>
        </w:rPr>
        <w:t xml:space="preserve">en el ábito educativo resulta actualmente una competencia </w:t>
      </w:r>
      <w:r w:rsidR="0007113D">
        <w:rPr>
          <w:rFonts w:ascii="Times New Roman" w:hAnsi="Times New Roman" w:cs="Times New Roman"/>
          <w:lang w:val="es-MX"/>
        </w:rPr>
        <w:t>eficaz en este campo debido a su fácil acceso (sofware libre) y a las ventajas didácticas que puede representar en el aula</w:t>
      </w:r>
      <w:r w:rsidR="00071FA8">
        <w:rPr>
          <w:rFonts w:ascii="Times New Roman" w:hAnsi="Times New Roman" w:cs="Times New Roman"/>
          <w:lang w:val="es-MX"/>
        </w:rPr>
        <w:t xml:space="preserve"> (Martínez, 2018).</w:t>
      </w:r>
      <w:r w:rsidR="0007113D">
        <w:rPr>
          <w:rFonts w:ascii="Times New Roman" w:hAnsi="Times New Roman" w:cs="Times New Roman"/>
          <w:lang w:val="es-MX"/>
        </w:rPr>
        <w:t xml:space="preserve"> </w:t>
      </w:r>
    </w:p>
    <w:p w14:paraId="374431D0" w14:textId="10207A46" w:rsidR="009C00C9" w:rsidRDefault="009C00C9" w:rsidP="009C00C9">
      <w:pPr>
        <w:spacing w:line="360" w:lineRule="auto"/>
        <w:jc w:val="center"/>
        <w:rPr>
          <w:rFonts w:ascii="Times New Roman" w:hAnsi="Times New Roman" w:cs="Times New Roman"/>
          <w:b/>
          <w:sz w:val="28"/>
          <w:szCs w:val="28"/>
          <w:lang w:val="es-MX"/>
        </w:rPr>
      </w:pPr>
    </w:p>
    <w:p w14:paraId="48FF8527" w14:textId="0DA40C14" w:rsidR="00B83C1E" w:rsidRDefault="00B83C1E" w:rsidP="009C00C9">
      <w:pPr>
        <w:spacing w:line="360" w:lineRule="auto"/>
        <w:jc w:val="center"/>
        <w:rPr>
          <w:rFonts w:ascii="Times New Roman" w:hAnsi="Times New Roman" w:cs="Times New Roman"/>
          <w:b/>
          <w:sz w:val="28"/>
          <w:szCs w:val="28"/>
          <w:lang w:val="es-MX"/>
        </w:rPr>
      </w:pPr>
    </w:p>
    <w:p w14:paraId="697005BF" w14:textId="09997038" w:rsidR="00B83C1E" w:rsidRDefault="00B83C1E" w:rsidP="009C00C9">
      <w:pPr>
        <w:spacing w:line="360" w:lineRule="auto"/>
        <w:jc w:val="center"/>
        <w:rPr>
          <w:rFonts w:ascii="Times New Roman" w:hAnsi="Times New Roman" w:cs="Times New Roman"/>
          <w:b/>
          <w:sz w:val="28"/>
          <w:szCs w:val="28"/>
          <w:lang w:val="es-MX"/>
        </w:rPr>
      </w:pPr>
    </w:p>
    <w:p w14:paraId="5E72C32C" w14:textId="73B65CFA" w:rsidR="00B83C1E" w:rsidRDefault="00B83C1E" w:rsidP="009C00C9">
      <w:pPr>
        <w:spacing w:line="360" w:lineRule="auto"/>
        <w:jc w:val="center"/>
        <w:rPr>
          <w:rFonts w:ascii="Times New Roman" w:hAnsi="Times New Roman" w:cs="Times New Roman"/>
          <w:b/>
          <w:sz w:val="28"/>
          <w:szCs w:val="28"/>
          <w:lang w:val="es-MX"/>
        </w:rPr>
      </w:pPr>
    </w:p>
    <w:p w14:paraId="3619D589" w14:textId="1821C635" w:rsidR="00B83C1E" w:rsidRDefault="00B83C1E" w:rsidP="009C00C9">
      <w:pPr>
        <w:spacing w:line="360" w:lineRule="auto"/>
        <w:jc w:val="center"/>
        <w:rPr>
          <w:rFonts w:ascii="Times New Roman" w:hAnsi="Times New Roman" w:cs="Times New Roman"/>
          <w:b/>
          <w:sz w:val="28"/>
          <w:szCs w:val="28"/>
          <w:lang w:val="es-MX"/>
        </w:rPr>
      </w:pPr>
    </w:p>
    <w:p w14:paraId="62BDA622" w14:textId="77777777" w:rsidR="00B83C1E" w:rsidRDefault="00B83C1E" w:rsidP="009C00C9">
      <w:pPr>
        <w:spacing w:line="360" w:lineRule="auto"/>
        <w:jc w:val="center"/>
        <w:rPr>
          <w:rFonts w:ascii="Times New Roman" w:hAnsi="Times New Roman" w:cs="Times New Roman"/>
          <w:b/>
          <w:sz w:val="28"/>
          <w:szCs w:val="28"/>
          <w:lang w:val="es-MX"/>
        </w:rPr>
      </w:pPr>
    </w:p>
    <w:p w14:paraId="1BDD33AA" w14:textId="6A1809FD" w:rsidR="009C00C9" w:rsidRPr="00B83C1E" w:rsidRDefault="009C00C9" w:rsidP="009C00C9">
      <w:pPr>
        <w:spacing w:line="360" w:lineRule="auto"/>
        <w:jc w:val="center"/>
        <w:rPr>
          <w:rFonts w:ascii="Times New Roman" w:hAnsi="Times New Roman" w:cs="Times New Roman"/>
          <w:b/>
          <w:sz w:val="28"/>
          <w:szCs w:val="28"/>
          <w:lang w:val="es-MX"/>
        </w:rPr>
      </w:pPr>
      <w:r w:rsidRPr="00B83C1E">
        <w:rPr>
          <w:rFonts w:ascii="Times New Roman" w:hAnsi="Times New Roman" w:cs="Times New Roman"/>
          <w:b/>
          <w:sz w:val="28"/>
          <w:szCs w:val="28"/>
          <w:lang w:val="es-MX"/>
        </w:rPr>
        <w:lastRenderedPageBreak/>
        <w:t>Marco teórico</w:t>
      </w:r>
    </w:p>
    <w:p w14:paraId="4F3C20CE" w14:textId="77777777" w:rsidR="00A5715F" w:rsidRPr="008A72AB" w:rsidRDefault="0007113D" w:rsidP="008A72AB">
      <w:pPr>
        <w:spacing w:line="360" w:lineRule="auto"/>
        <w:ind w:firstLine="708"/>
        <w:jc w:val="both"/>
        <w:rPr>
          <w:rFonts w:ascii="Times New Roman" w:eastAsia="Times New Roman" w:hAnsi="Times New Roman"/>
          <w:color w:val="333333"/>
          <w:shd w:val="clear" w:color="auto" w:fill="FFFFFF"/>
          <w:lang w:eastAsia="es-ES_tradnl"/>
        </w:rPr>
      </w:pPr>
      <w:r>
        <w:rPr>
          <w:rFonts w:ascii="Times New Roman" w:hAnsi="Times New Roman" w:cs="Times New Roman"/>
          <w:lang w:val="es-MX"/>
        </w:rPr>
        <w:t xml:space="preserve">La tecnología apliacada al proceso de enseñanza-aprendizaje de lenguas extranjeras ha sido una fuente invaluable de recursos didácticos que, en muchos casos, permiten optimizar la calidad de la enseñanza </w:t>
      </w:r>
      <w:r w:rsidR="00172A66">
        <w:rPr>
          <w:rFonts w:ascii="Times New Roman" w:hAnsi="Times New Roman" w:cs="Times New Roman"/>
          <w:lang w:val="es-MX"/>
        </w:rPr>
        <w:t>y favorecer el tiempo que se le dedica a ésta.</w:t>
      </w:r>
      <w:r w:rsidR="00740C77">
        <w:rPr>
          <w:rFonts w:ascii="Times New Roman" w:hAnsi="Times New Roman" w:cs="Times New Roman"/>
          <w:lang w:val="es-MX"/>
        </w:rPr>
        <w:t xml:space="preserve"> Como lo mencionan </w:t>
      </w:r>
      <w:r w:rsidR="00740C77" w:rsidRPr="00990218">
        <w:rPr>
          <w:rFonts w:ascii="Times New Roman" w:hAnsi="Times New Roman" w:cs="Times New Roman"/>
          <w:color w:val="000000" w:themeColor="text1"/>
          <w:lang w:val="es-MX"/>
        </w:rPr>
        <w:t>Guevara et al (2018</w:t>
      </w:r>
      <w:r w:rsidR="00740C77">
        <w:rPr>
          <w:rFonts w:ascii="Times New Roman" w:hAnsi="Times New Roman" w:cs="Times New Roman"/>
          <w:lang w:val="es-MX"/>
        </w:rPr>
        <w:t>) “</w:t>
      </w:r>
      <w:r w:rsidR="00740C77" w:rsidRPr="00740C77">
        <w:rPr>
          <w:rFonts w:ascii="Times New Roman" w:hAnsi="Times New Roman"/>
          <w:lang w:val="es-MX"/>
        </w:rPr>
        <w:t>En el proceso enseñanza – aprendizaje, el uso de la</w:t>
      </w:r>
      <w:r w:rsidR="00740C77">
        <w:rPr>
          <w:rFonts w:ascii="Times New Roman" w:hAnsi="Times New Roman"/>
          <w:lang w:val="es-MX"/>
        </w:rPr>
        <w:t xml:space="preserve"> </w:t>
      </w:r>
      <w:r w:rsidR="00740C77" w:rsidRPr="00740C77">
        <w:rPr>
          <w:rFonts w:ascii="Times New Roman" w:hAnsi="Times New Roman"/>
          <w:lang w:val="es-MX"/>
        </w:rPr>
        <w:t>tecnología debe ser guiado y dosificado por expertos, ya que</w:t>
      </w:r>
      <w:r w:rsidR="00740C77">
        <w:rPr>
          <w:rFonts w:ascii="Times New Roman" w:hAnsi="Times New Roman"/>
          <w:lang w:val="es-MX"/>
        </w:rPr>
        <w:t xml:space="preserve"> </w:t>
      </w:r>
      <w:r w:rsidR="00740C77" w:rsidRPr="00740C77">
        <w:rPr>
          <w:rFonts w:ascii="Times New Roman" w:hAnsi="Times New Roman"/>
          <w:lang w:val="es-MX"/>
        </w:rPr>
        <w:t>en la actualidad hay una suma innumerable de información y</w:t>
      </w:r>
      <w:r w:rsidR="00740C77">
        <w:rPr>
          <w:rFonts w:ascii="Times New Roman" w:hAnsi="Times New Roman"/>
          <w:lang w:val="es-MX"/>
        </w:rPr>
        <w:t xml:space="preserve"> </w:t>
      </w:r>
      <w:r w:rsidR="00740C77" w:rsidRPr="00740C77">
        <w:rPr>
          <w:rFonts w:ascii="Times New Roman" w:hAnsi="Times New Roman"/>
          <w:lang w:val="es-MX"/>
        </w:rPr>
        <w:t xml:space="preserve">diversos recursos y/o aplicaciones innovadoras. </w:t>
      </w:r>
      <w:r w:rsidR="00A5715F" w:rsidRPr="000D7A13">
        <w:rPr>
          <w:rFonts w:ascii="Times New Roman" w:hAnsi="Times New Roman"/>
          <w:lang w:val="es-ES_tradnl"/>
        </w:rPr>
        <w:t xml:space="preserve">Farmer también recomendó, a partir de su estudio (2006) que se capacite a los docentes en un rango mayor de conocimientos tecnológicos que propicien el aprendizaje cognitivo de los aprendices. </w:t>
      </w:r>
      <w:proofErr w:type="spellStart"/>
      <w:r w:rsidR="00A5715F" w:rsidRPr="00A5715F">
        <w:rPr>
          <w:rFonts w:ascii="Times New Roman" w:eastAsia="Times New Roman" w:hAnsi="Times New Roman"/>
          <w:color w:val="333333"/>
          <w:shd w:val="clear" w:color="auto" w:fill="FFFFFF"/>
          <w:lang w:eastAsia="es-ES_tradnl"/>
        </w:rPr>
        <w:t>Loucky</w:t>
      </w:r>
      <w:proofErr w:type="spellEnd"/>
      <w:r w:rsidR="00A5715F" w:rsidRPr="00A5715F">
        <w:rPr>
          <w:rFonts w:ascii="Times New Roman" w:eastAsia="Times New Roman" w:hAnsi="Times New Roman"/>
          <w:color w:val="333333"/>
          <w:shd w:val="clear" w:color="auto" w:fill="FFFFFF"/>
          <w:lang w:eastAsia="es-ES_tradnl"/>
        </w:rPr>
        <w:t xml:space="preserve"> (2006) apoyó la idea de </w:t>
      </w:r>
      <w:proofErr w:type="spellStart"/>
      <w:r w:rsidR="00A5715F" w:rsidRPr="00A5715F">
        <w:rPr>
          <w:rFonts w:ascii="Times New Roman" w:eastAsia="Times New Roman" w:hAnsi="Times New Roman"/>
          <w:color w:val="333333"/>
          <w:shd w:val="clear" w:color="auto" w:fill="FFFFFF"/>
          <w:lang w:eastAsia="es-ES_tradnl"/>
        </w:rPr>
        <w:t>Chappelle</w:t>
      </w:r>
      <w:proofErr w:type="spellEnd"/>
      <w:r w:rsidR="00A5715F" w:rsidRPr="00A5715F">
        <w:rPr>
          <w:rFonts w:ascii="Times New Roman" w:eastAsia="Times New Roman" w:hAnsi="Times New Roman"/>
          <w:color w:val="333333"/>
          <w:shd w:val="clear" w:color="auto" w:fill="FFFFFF"/>
          <w:lang w:eastAsia="es-ES_tradnl"/>
        </w:rPr>
        <w:t xml:space="preserve"> y mencionó que hay que “operacionalizar las variables para que se identifiquen los factores que se deberían considerar como evidencia para buscar mejorar los principales tres aspectos (Exposición al idioma, interacción y producción) del potencial de un programa de aprendizaje de idiomas basado en Aprendizaje de Lenguas Asistido por Computadora” (p. 367).</w:t>
      </w:r>
    </w:p>
    <w:p w14:paraId="50C36E07" w14:textId="29E434E5" w:rsidR="00CB17EF" w:rsidRPr="00971073" w:rsidRDefault="00740C77" w:rsidP="00971073">
      <w:pPr>
        <w:spacing w:line="360" w:lineRule="auto"/>
        <w:ind w:firstLine="708"/>
        <w:jc w:val="both"/>
        <w:rPr>
          <w:rFonts w:ascii="Times New Roman" w:hAnsi="Times New Roman"/>
          <w:lang w:val="es-MX"/>
        </w:rPr>
      </w:pPr>
      <w:r w:rsidRPr="00740C77">
        <w:rPr>
          <w:rFonts w:ascii="Times New Roman" w:hAnsi="Times New Roman"/>
          <w:lang w:val="es-MX"/>
        </w:rPr>
        <w:t>Estos pueden</w:t>
      </w:r>
      <w:r>
        <w:rPr>
          <w:rFonts w:ascii="Times New Roman" w:hAnsi="Times New Roman"/>
          <w:lang w:val="es-MX"/>
        </w:rPr>
        <w:t xml:space="preserve"> </w:t>
      </w:r>
      <w:r w:rsidRPr="00740C77">
        <w:rPr>
          <w:rFonts w:ascii="Times New Roman" w:hAnsi="Times New Roman"/>
          <w:lang w:val="es-MX"/>
        </w:rPr>
        <w:t>contribuir a la formación académica de los estudiantes, desde</w:t>
      </w:r>
      <w:r>
        <w:rPr>
          <w:rFonts w:ascii="Times New Roman" w:hAnsi="Times New Roman"/>
          <w:lang w:val="es-MX"/>
        </w:rPr>
        <w:t xml:space="preserve"> </w:t>
      </w:r>
      <w:r w:rsidR="008A72AB">
        <w:rPr>
          <w:rFonts w:ascii="Times New Roman" w:hAnsi="Times New Roman"/>
          <w:lang w:val="es-MX"/>
        </w:rPr>
        <w:t>cualquier nivel de estudios y crear un enfoque que mejore el rendimiento en su aprendizaje. Según Reinders (2014) se refiere a un 1) mejoramiento, 2) cambio, 3) algo nuevo, 4) algo inesperado</w:t>
      </w:r>
      <w:r w:rsidR="00971073">
        <w:rPr>
          <w:rFonts w:ascii="Times New Roman" w:hAnsi="Times New Roman"/>
          <w:lang w:val="es-MX"/>
        </w:rPr>
        <w:t xml:space="preserve">a su nuevo contexto específico que permita un aprendizaje motvador y significativo. </w:t>
      </w:r>
      <w:r w:rsidRPr="00740C77">
        <w:rPr>
          <w:rFonts w:ascii="Times New Roman" w:hAnsi="Times New Roman"/>
          <w:lang w:val="es-MX"/>
        </w:rPr>
        <w:t>Sin embargo, el control adecuado</w:t>
      </w:r>
      <w:r>
        <w:rPr>
          <w:rFonts w:ascii="Times New Roman" w:hAnsi="Times New Roman"/>
          <w:lang w:val="es-MX"/>
        </w:rPr>
        <w:t xml:space="preserve"> </w:t>
      </w:r>
      <w:r w:rsidRPr="00740C77">
        <w:rPr>
          <w:rFonts w:ascii="Times New Roman" w:hAnsi="Times New Roman"/>
          <w:lang w:val="es-MX"/>
        </w:rPr>
        <w:t>del uso de estos procesos innovadores de aprendizaje debe</w:t>
      </w:r>
      <w:r>
        <w:rPr>
          <w:rFonts w:ascii="Times New Roman" w:hAnsi="Times New Roman"/>
          <w:lang w:val="es-MX"/>
        </w:rPr>
        <w:t xml:space="preserve"> </w:t>
      </w:r>
      <w:r w:rsidRPr="00740C77">
        <w:rPr>
          <w:rFonts w:ascii="Times New Roman" w:hAnsi="Times New Roman"/>
          <w:lang w:val="es-MX"/>
        </w:rPr>
        <w:t>preponderar al momento de su implementación, ya que los</w:t>
      </w:r>
      <w:r>
        <w:rPr>
          <w:rFonts w:ascii="Times New Roman" w:hAnsi="Times New Roman"/>
          <w:lang w:val="es-MX"/>
        </w:rPr>
        <w:t xml:space="preserve"> </w:t>
      </w:r>
      <w:r w:rsidRPr="00740C77">
        <w:rPr>
          <w:rFonts w:ascii="Times New Roman" w:hAnsi="Times New Roman"/>
          <w:lang w:val="es-MX"/>
        </w:rPr>
        <w:t xml:space="preserve">usuarios pueden </w:t>
      </w:r>
      <w:r w:rsidRPr="00954702">
        <w:rPr>
          <w:rFonts w:ascii="Times New Roman" w:hAnsi="Times New Roman" w:cs="Times New Roman"/>
          <w:lang w:val="es-MX"/>
        </w:rPr>
        <w:t xml:space="preserve">estar desorientados al momento de aplicarlos sin una asimilación adecuada de sus </w:t>
      </w:r>
      <w:r w:rsidR="00401CC8" w:rsidRPr="00954702">
        <w:rPr>
          <w:rFonts w:ascii="Times New Roman" w:hAnsi="Times New Roman" w:cs="Times New Roman"/>
          <w:lang w:val="es-MX"/>
        </w:rPr>
        <w:t>potencialidades (Pág 9</w:t>
      </w:r>
      <w:r w:rsidRPr="00954702">
        <w:rPr>
          <w:rFonts w:ascii="Times New Roman" w:hAnsi="Times New Roman" w:cs="Times New Roman"/>
          <w:lang w:val="es-MX"/>
        </w:rPr>
        <w:t>)”.</w:t>
      </w:r>
      <w:r>
        <w:rPr>
          <w:rFonts w:ascii="Times New Roman" w:hAnsi="Times New Roman" w:cs="Times New Roman"/>
          <w:lang w:val="es-MX"/>
        </w:rPr>
        <w:t xml:space="preserve"> </w:t>
      </w:r>
      <w:r w:rsidR="00172A66">
        <w:rPr>
          <w:rFonts w:ascii="Times New Roman" w:hAnsi="Times New Roman" w:cs="Times New Roman"/>
          <w:lang w:val="es-MX"/>
        </w:rPr>
        <w:t>Ahora bien, la tecnología educativa en este campo se encuentra en plena expansión y se puede constatar cada vez más sofwares, proyectos didácticos mediados por tecnología, aplicaciones para evaluar y mejorar el nivel de una lengua extranjera</w:t>
      </w:r>
      <w:r w:rsidR="00401CC8">
        <w:rPr>
          <w:rFonts w:ascii="Times New Roman" w:hAnsi="Times New Roman" w:cs="Times New Roman"/>
          <w:lang w:val="es-MX"/>
        </w:rPr>
        <w:t>. Existen por ejemplo, los avances en el uso del móvil.</w:t>
      </w:r>
      <w:r w:rsidR="00401CC8" w:rsidRPr="00954702">
        <w:rPr>
          <w:rFonts w:ascii="Times New Roman" w:hAnsi="Times New Roman" w:cs="Times New Roman"/>
          <w:lang w:val="es-MX"/>
        </w:rPr>
        <w:t xml:space="preserve"> Hay ambientes virtuales en la Internet, así como aplicaciones para los celulares inteligentes, diferentes formas de almacenar grandes cantidades de datos; como sistemas inteligentes de base de datos y una gama de novedades de aparatos electrónicos de reciente lanzamiento (Guevara, 2013). S</w:t>
      </w:r>
      <w:r w:rsidR="00172A66">
        <w:rPr>
          <w:rFonts w:ascii="Times New Roman" w:hAnsi="Times New Roman" w:cs="Times New Roman"/>
          <w:lang w:val="es-MX"/>
        </w:rPr>
        <w:t xml:space="preserve">in embargo, un aspecto muy importante para contribuir al estado del conocimiento en el campo de las lenguas extranjeras apoyadas por la tecnología, es sin duda, dar a conocer las investigaciones </w:t>
      </w:r>
      <w:r w:rsidR="00123E22">
        <w:rPr>
          <w:rFonts w:ascii="Times New Roman" w:hAnsi="Times New Roman" w:cs="Times New Roman"/>
          <w:lang w:val="es-MX"/>
        </w:rPr>
        <w:t xml:space="preserve">realacionadas a este campo de acción. </w:t>
      </w:r>
      <w:r w:rsidR="006000B2">
        <w:rPr>
          <w:rFonts w:ascii="Times New Roman" w:hAnsi="Times New Roman" w:cs="Times New Roman"/>
          <w:lang w:val="es-MX"/>
        </w:rPr>
        <w:t>De acuerdo con Flores Hernández (2016), e</w:t>
      </w:r>
      <w:r w:rsidR="006000B2" w:rsidRPr="00D53C03">
        <w:rPr>
          <w:rFonts w:ascii="Times New Roman" w:hAnsi="Times New Roman" w:cs="Times New Roman"/>
          <w:lang w:val="es-MX"/>
        </w:rPr>
        <w:t xml:space="preserve">xiste un crecimiento </w:t>
      </w:r>
      <w:r w:rsidR="006000B2">
        <w:rPr>
          <w:rFonts w:ascii="Times New Roman" w:hAnsi="Times New Roman" w:cs="Times New Roman"/>
          <w:lang w:val="es-MX"/>
        </w:rPr>
        <w:t>continuo</w:t>
      </w:r>
      <w:r w:rsidR="006000B2" w:rsidRPr="00D53C03">
        <w:rPr>
          <w:rFonts w:ascii="Times New Roman" w:hAnsi="Times New Roman" w:cs="Times New Roman"/>
          <w:lang w:val="es-MX"/>
        </w:rPr>
        <w:t xml:space="preserve"> en lo relacionado con las modalidades y formas de educación mediada </w:t>
      </w:r>
      <w:r w:rsidR="006000B2" w:rsidRPr="00D53C03">
        <w:rPr>
          <w:rFonts w:ascii="Times New Roman" w:hAnsi="Times New Roman" w:cs="Times New Roman"/>
          <w:lang w:val="es-MX"/>
        </w:rPr>
        <w:lastRenderedPageBreak/>
        <w:t>por TIC en contextos formales e informales, y actualmente encontramos que es posible diferenciar la educación virtual o electrónica (e-learning), el aprendizaje mixto o combinado (b-learning), la educación en línea (online learning), el aprendizaje móvil (m-learning), el aprendizaje ubicuo (u-learning), el aprendizaje basado en la red (web-based learning), y ante todo, un uso cada vez más extendido y co</w:t>
      </w:r>
      <w:r w:rsidR="00CB17EF">
        <w:rPr>
          <w:rFonts w:ascii="Times New Roman" w:hAnsi="Times New Roman" w:cs="Times New Roman"/>
          <w:lang w:val="es-MX"/>
        </w:rPr>
        <w:t>tidiano de las redes so</w:t>
      </w:r>
      <w:r w:rsidR="006000B2" w:rsidRPr="00D53C03">
        <w:rPr>
          <w:rFonts w:ascii="Times New Roman" w:hAnsi="Times New Roman" w:cs="Times New Roman"/>
          <w:lang w:val="es-MX"/>
        </w:rPr>
        <w:t>ciales (por ejemplo, Facebook y YouTube) al servicio de proyectos educativos.</w:t>
      </w:r>
      <w:r w:rsidR="00CB17EF">
        <w:rPr>
          <w:rFonts w:ascii="Times New Roman" w:hAnsi="Times New Roman" w:cs="Times New Roman"/>
          <w:lang w:val="es-MX"/>
        </w:rPr>
        <w:t xml:space="preserve"> Es necesario recalcar que el “</w:t>
      </w:r>
      <w:r w:rsidR="0068084C">
        <w:rPr>
          <w:rFonts w:ascii="Times New Roman" w:hAnsi="Times New Roman" w:cs="Times New Roman"/>
          <w:lang w:val="es-MX"/>
        </w:rPr>
        <w:t>[e]</w:t>
      </w:r>
      <w:r w:rsidR="00CB17EF" w:rsidRPr="00CB17EF">
        <w:rPr>
          <w:rFonts w:ascii="Times New Roman" w:hAnsi="Times New Roman"/>
          <w:lang w:val="es-MX"/>
        </w:rPr>
        <w:t>l uso de la computadora para lograr aprendizajes</w:t>
      </w:r>
      <w:r w:rsidR="00CB17EF">
        <w:rPr>
          <w:rFonts w:ascii="Times New Roman" w:hAnsi="Times New Roman"/>
          <w:lang w:val="es-MX"/>
        </w:rPr>
        <w:t xml:space="preserve"> </w:t>
      </w:r>
      <w:r w:rsidR="00CB17EF" w:rsidRPr="00CB17EF">
        <w:rPr>
          <w:rFonts w:ascii="Times New Roman" w:hAnsi="Times New Roman"/>
          <w:lang w:val="es-MX"/>
        </w:rPr>
        <w:t>significativos tiene que ver no sólo con las capacidades técnicas de</w:t>
      </w:r>
      <w:r w:rsidR="00CB17EF">
        <w:rPr>
          <w:rFonts w:ascii="Times New Roman" w:hAnsi="Times New Roman"/>
          <w:lang w:val="es-MX"/>
        </w:rPr>
        <w:t xml:space="preserve"> </w:t>
      </w:r>
      <w:r w:rsidR="00CB17EF" w:rsidRPr="00CB17EF">
        <w:rPr>
          <w:rFonts w:ascii="Times New Roman" w:hAnsi="Times New Roman"/>
          <w:lang w:val="es-MX"/>
        </w:rPr>
        <w:t>los participantes, sino también con su trasfondo docente y la relación</w:t>
      </w:r>
      <w:r w:rsidR="00CB17EF">
        <w:rPr>
          <w:rFonts w:ascii="Times New Roman" w:hAnsi="Times New Roman"/>
          <w:lang w:val="es-MX"/>
        </w:rPr>
        <w:t xml:space="preserve"> </w:t>
      </w:r>
      <w:r w:rsidR="00CB17EF" w:rsidRPr="00CB17EF">
        <w:rPr>
          <w:rFonts w:ascii="Times New Roman" w:hAnsi="Times New Roman"/>
          <w:lang w:val="es-MX"/>
        </w:rPr>
        <w:t>que se tenga con el uso de las TIC. Si el docente no tiene esta</w:t>
      </w:r>
      <w:r w:rsidR="00CB17EF">
        <w:rPr>
          <w:rFonts w:ascii="Times New Roman" w:hAnsi="Times New Roman"/>
          <w:lang w:val="es-MX"/>
        </w:rPr>
        <w:t xml:space="preserve"> </w:t>
      </w:r>
      <w:r w:rsidR="00CB17EF" w:rsidRPr="00CB17EF">
        <w:rPr>
          <w:rFonts w:ascii="Times New Roman" w:hAnsi="Times New Roman"/>
          <w:lang w:val="es-MX"/>
        </w:rPr>
        <w:t>formación se ve en serias dificultades de adaptación para el ámbito</w:t>
      </w:r>
      <w:r w:rsidR="00CB17EF">
        <w:rPr>
          <w:rFonts w:ascii="Times New Roman" w:hAnsi="Times New Roman"/>
          <w:lang w:val="es-MX"/>
        </w:rPr>
        <w:t>”</w:t>
      </w:r>
      <w:r w:rsidR="0068084C">
        <w:rPr>
          <w:rFonts w:ascii="Times New Roman" w:hAnsi="Times New Roman"/>
          <w:lang w:val="es-MX"/>
        </w:rPr>
        <w:t xml:space="preserve"> (</w:t>
      </w:r>
      <w:r w:rsidR="0068084C" w:rsidRPr="00CB17EF">
        <w:rPr>
          <w:rFonts w:ascii="Times New Roman" w:hAnsi="Times New Roman"/>
          <w:lang w:val="es-MX"/>
        </w:rPr>
        <w:t>Pag 196</w:t>
      </w:r>
      <w:r w:rsidR="0068084C">
        <w:rPr>
          <w:rFonts w:ascii="Times New Roman" w:hAnsi="Times New Roman"/>
          <w:lang w:val="es-MX"/>
        </w:rPr>
        <w:t>).</w:t>
      </w:r>
      <w:r w:rsidR="00954702">
        <w:rPr>
          <w:rFonts w:ascii="Times New Roman" w:hAnsi="Times New Roman"/>
          <w:lang w:val="es-MX"/>
        </w:rPr>
        <w:t xml:space="preserve"> Aunado a ello debe proporcional al alumnos oportunidades de aprendizaje ( Kumaravandivelu, 2003) que le permitan tener aprendizajes significativos y con un sentido adecuado a su contexto real. </w:t>
      </w:r>
    </w:p>
    <w:p w14:paraId="4623C88B" w14:textId="209B601D" w:rsidR="008A72AB" w:rsidRDefault="00123E22" w:rsidP="009C00C9">
      <w:pPr>
        <w:spacing w:line="360" w:lineRule="auto"/>
        <w:ind w:firstLine="708"/>
        <w:jc w:val="both"/>
        <w:rPr>
          <w:rFonts w:ascii="Times New Roman" w:eastAsia="Times New Roman" w:hAnsi="Times New Roman"/>
          <w:color w:val="000000" w:themeColor="text1"/>
          <w:shd w:val="clear" w:color="auto" w:fill="FFFFFF"/>
          <w:lang w:eastAsia="es-ES_tradnl"/>
        </w:rPr>
      </w:pPr>
      <w:r>
        <w:rPr>
          <w:rFonts w:ascii="Times New Roman" w:hAnsi="Times New Roman" w:cs="Times New Roman"/>
          <w:lang w:val="es-MX"/>
        </w:rPr>
        <w:t xml:space="preserve">Por tal motivo, el Cuerpo Académico “Autonomía del Aprendizaje” </w:t>
      </w:r>
      <w:r w:rsidR="0093261F">
        <w:rPr>
          <w:rStyle w:val="Refdenotaalpie"/>
          <w:rFonts w:ascii="Times New Roman" w:hAnsi="Times New Roman" w:cs="Times New Roman"/>
          <w:lang w:val="es-MX"/>
        </w:rPr>
        <w:footnoteReference w:id="1"/>
      </w:r>
      <w:r>
        <w:rPr>
          <w:rFonts w:ascii="Times New Roman" w:hAnsi="Times New Roman" w:cs="Times New Roman"/>
          <w:lang w:val="es-MX"/>
        </w:rPr>
        <w:t xml:space="preserve">(UV-CA-423), de la Universidad Veracruzana (UV), se dio a la tarea de presentar un primer panorama sobre los trabajos de investigación del programa educativo de lengua inglesa de la UV con la finalidad de </w:t>
      </w:r>
      <w:r w:rsidR="00514F4B">
        <w:rPr>
          <w:rFonts w:ascii="Times New Roman" w:hAnsi="Times New Roman" w:cs="Times New Roman"/>
          <w:lang w:val="es-MX"/>
        </w:rPr>
        <w:t>conocer el estado del arte en cuanto a investigaciones sobre tecnología</w:t>
      </w:r>
      <w:r w:rsidR="00357845">
        <w:rPr>
          <w:rFonts w:ascii="Times New Roman" w:hAnsi="Times New Roman" w:cs="Times New Roman"/>
          <w:lang w:val="es-MX"/>
        </w:rPr>
        <w:t xml:space="preserve"> que contribuyen a la </w:t>
      </w:r>
      <w:r w:rsidR="00514F4B">
        <w:rPr>
          <w:rFonts w:ascii="Times New Roman" w:hAnsi="Times New Roman" w:cs="Times New Roman"/>
          <w:lang w:val="es-MX"/>
        </w:rPr>
        <w:t>enseñanza-aprendizaje de la lengua inglesa</w:t>
      </w:r>
      <w:r w:rsidR="00357845">
        <w:rPr>
          <w:rFonts w:ascii="Times New Roman" w:hAnsi="Times New Roman" w:cs="Times New Roman"/>
          <w:lang w:val="es-MX"/>
        </w:rPr>
        <w:t xml:space="preserve">. Convencido de que la tecnología juega un papel imprescindible en el campo de las lenguas extranjeras, </w:t>
      </w:r>
      <w:r w:rsidR="004E053D">
        <w:rPr>
          <w:rFonts w:ascii="Times New Roman" w:hAnsi="Times New Roman" w:cs="Times New Roman"/>
          <w:lang w:val="es-MX"/>
        </w:rPr>
        <w:t>hay que</w:t>
      </w:r>
      <w:r w:rsidR="00357845">
        <w:rPr>
          <w:rFonts w:ascii="Times New Roman" w:hAnsi="Times New Roman" w:cs="Times New Roman"/>
          <w:lang w:val="es-MX"/>
        </w:rPr>
        <w:t xml:space="preserve"> colaborar en la construcción </w:t>
      </w:r>
      <w:r w:rsidR="004E053D">
        <w:rPr>
          <w:rFonts w:ascii="Times New Roman" w:hAnsi="Times New Roman" w:cs="Times New Roman"/>
          <w:lang w:val="es-MX"/>
        </w:rPr>
        <w:t xml:space="preserve">del conocimiento en el </w:t>
      </w:r>
      <w:r w:rsidR="009C00C9">
        <w:rPr>
          <w:rFonts w:ascii="Times New Roman" w:hAnsi="Times New Roman" w:cs="Times New Roman"/>
          <w:lang w:val="es-MX"/>
        </w:rPr>
        <w:t>á</w:t>
      </w:r>
      <w:r w:rsidR="004E053D">
        <w:rPr>
          <w:rFonts w:ascii="Times New Roman" w:hAnsi="Times New Roman" w:cs="Times New Roman"/>
          <w:lang w:val="es-MX"/>
        </w:rPr>
        <w:t xml:space="preserve">mbito de la lingüística aplicada mediante las estrategias pertinentes que los involucrados en la investigación tengan que aportar. Como </w:t>
      </w:r>
      <w:proofErr w:type="spellStart"/>
      <w:r w:rsidR="004E053D" w:rsidRPr="001428BA">
        <w:rPr>
          <w:rFonts w:ascii="Times New Roman" w:hAnsi="Times New Roman"/>
        </w:rPr>
        <w:t>Kumaravadivelu</w:t>
      </w:r>
      <w:proofErr w:type="spellEnd"/>
      <w:r w:rsidR="004E053D">
        <w:rPr>
          <w:rFonts w:ascii="Times New Roman" w:hAnsi="Times New Roman"/>
        </w:rPr>
        <w:t xml:space="preserve"> </w:t>
      </w:r>
      <w:r w:rsidR="004E053D" w:rsidRPr="00954702">
        <w:rPr>
          <w:rFonts w:ascii="Times New Roman" w:hAnsi="Times New Roman"/>
          <w:color w:val="000000" w:themeColor="text1"/>
        </w:rPr>
        <w:t>(2006) lo</w:t>
      </w:r>
      <w:r w:rsidR="004E053D">
        <w:rPr>
          <w:rFonts w:ascii="Times New Roman" w:hAnsi="Times New Roman"/>
        </w:rPr>
        <w:t xml:space="preserve"> recalca, “</w:t>
      </w:r>
      <w:r w:rsidR="004E053D" w:rsidRPr="00681DEE">
        <w:rPr>
          <w:rFonts w:ascii="Times New Roman" w:hAnsi="Times New Roman"/>
        </w:rPr>
        <w:t>la forma de enseñanza se basa en macro</w:t>
      </w:r>
      <w:r w:rsidR="004E053D">
        <w:rPr>
          <w:rFonts w:ascii="Times New Roman" w:hAnsi="Times New Roman"/>
        </w:rPr>
        <w:t>-</w:t>
      </w:r>
      <w:r w:rsidR="004E053D" w:rsidRPr="00681DEE">
        <w:rPr>
          <w:rFonts w:ascii="Times New Roman" w:hAnsi="Times New Roman"/>
        </w:rPr>
        <w:t>estrategias, la cuales son métodos generales a considerar para la enseñanza del idioma. Sin embargo, al momento de realizar su práctica, el docente identifica el contexto, lo interpreta y a partir de su realidad crea micro</w:t>
      </w:r>
      <w:r w:rsidR="004E053D">
        <w:rPr>
          <w:rFonts w:ascii="Times New Roman" w:hAnsi="Times New Roman"/>
        </w:rPr>
        <w:t>-</w:t>
      </w:r>
      <w:r w:rsidR="004E053D" w:rsidRPr="00681DEE">
        <w:rPr>
          <w:rFonts w:ascii="Times New Roman" w:hAnsi="Times New Roman"/>
        </w:rPr>
        <w:t>estrategias de enseñanza aprendizaje, las cuales serán desarrolladas por el docent</w:t>
      </w:r>
      <w:r w:rsidR="004E053D">
        <w:rPr>
          <w:rFonts w:ascii="Times New Roman" w:hAnsi="Times New Roman"/>
        </w:rPr>
        <w:t>e a partir de su contexto real”</w:t>
      </w:r>
      <w:r w:rsidR="00D57221">
        <w:rPr>
          <w:rFonts w:ascii="Times New Roman" w:hAnsi="Times New Roman"/>
        </w:rPr>
        <w:t xml:space="preserve">. </w:t>
      </w:r>
      <w:r w:rsidR="008A72AB">
        <w:rPr>
          <w:rFonts w:ascii="Times New Roman" w:hAnsi="Times New Roman"/>
        </w:rPr>
        <w:t xml:space="preserve"> </w:t>
      </w:r>
      <w:r w:rsidR="008A72AB" w:rsidRPr="008A72AB">
        <w:rPr>
          <w:rFonts w:ascii="Times New Roman" w:hAnsi="Times New Roman"/>
        </w:rPr>
        <w:t xml:space="preserve">Como lo menciona </w:t>
      </w:r>
      <w:proofErr w:type="spellStart"/>
      <w:r w:rsidR="008A72AB" w:rsidRPr="008A72AB">
        <w:rPr>
          <w:rFonts w:ascii="Times New Roman" w:eastAsia="Times New Roman" w:hAnsi="Times New Roman"/>
          <w:color w:val="333333"/>
          <w:shd w:val="clear" w:color="auto" w:fill="FFFFFF"/>
          <w:lang w:eastAsia="es-ES_tradnl"/>
        </w:rPr>
        <w:t>Gilakjani</w:t>
      </w:r>
      <w:proofErr w:type="spellEnd"/>
      <w:r w:rsidR="008A72AB" w:rsidRPr="008A72AB">
        <w:rPr>
          <w:rFonts w:ascii="Times New Roman" w:eastAsia="Times New Roman" w:hAnsi="Times New Roman"/>
          <w:color w:val="333333"/>
          <w:shd w:val="clear" w:color="auto" w:fill="FFFFFF"/>
          <w:lang w:eastAsia="es-ES_tradnl"/>
        </w:rPr>
        <w:t xml:space="preserve"> (2017) </w:t>
      </w:r>
      <w:r w:rsidR="008A72AB" w:rsidRPr="00F51EEC">
        <w:rPr>
          <w:rFonts w:ascii="Times New Roman" w:eastAsia="Times New Roman" w:hAnsi="Times New Roman"/>
          <w:color w:val="000000" w:themeColor="text1"/>
          <w:shd w:val="clear" w:color="auto" w:fill="FFFFFF"/>
          <w:lang w:eastAsia="es-ES_tradnl"/>
        </w:rPr>
        <w:t xml:space="preserve">nosotros, como maestros debemos ‘entender a los alumnos y ser capaces de predecir las dificultades de los mismos”. </w:t>
      </w:r>
    </w:p>
    <w:p w14:paraId="03C2F262" w14:textId="77777777" w:rsidR="00B83C1E" w:rsidRPr="00F51EEC" w:rsidRDefault="00B83C1E" w:rsidP="009C00C9">
      <w:pPr>
        <w:spacing w:line="360" w:lineRule="auto"/>
        <w:ind w:firstLine="708"/>
        <w:jc w:val="both"/>
        <w:rPr>
          <w:rFonts w:ascii="Times New Roman" w:eastAsia="Times New Roman" w:hAnsi="Times New Roman"/>
          <w:color w:val="000000" w:themeColor="text1"/>
          <w:shd w:val="clear" w:color="auto" w:fill="FFFFFF"/>
          <w:lang w:eastAsia="es-ES_tradnl"/>
        </w:rPr>
      </w:pPr>
    </w:p>
    <w:p w14:paraId="65D168EA" w14:textId="77777777" w:rsidR="00D57221" w:rsidRPr="00D57221" w:rsidRDefault="00D57221" w:rsidP="004E053D">
      <w:pPr>
        <w:spacing w:line="360" w:lineRule="auto"/>
        <w:jc w:val="both"/>
        <w:rPr>
          <w:rFonts w:ascii="Times New Roman" w:hAnsi="Times New Roman"/>
        </w:rPr>
      </w:pPr>
      <w:r>
        <w:rPr>
          <w:rFonts w:ascii="Times New Roman" w:hAnsi="Times New Roman"/>
        </w:rPr>
        <w:lastRenderedPageBreak/>
        <w:t xml:space="preserve">Lo anterior toma en cuenta la parte motivacional del estudiante. </w:t>
      </w:r>
      <w:r>
        <w:rPr>
          <w:rFonts w:ascii="Times New Roman" w:hAnsi="Times New Roman"/>
          <w:lang w:val="es-ES_tradnl"/>
        </w:rPr>
        <w:t>Como señaló Ordorica (2010) los factores afectivos están estrechamente relacionados con el</w:t>
      </w:r>
      <w:r w:rsidRPr="001F493D">
        <w:rPr>
          <w:rFonts w:ascii="Times New Roman" w:hAnsi="Times New Roman"/>
          <w:lang w:val="es-ES_tradnl"/>
        </w:rPr>
        <w:t xml:space="preserve"> aprendizaje de i</w:t>
      </w:r>
      <w:r>
        <w:rPr>
          <w:rFonts w:ascii="Times New Roman" w:hAnsi="Times New Roman"/>
          <w:lang w:val="es-ES_tradnl"/>
        </w:rPr>
        <w:t>diomas, y esos factores se traducen en la motivación que hacen que el alumno pueda mostrar deseo o incluso disgusto al aprender un idioma.</w:t>
      </w:r>
    </w:p>
    <w:p w14:paraId="15A17D32" w14:textId="77777777" w:rsidR="00D743A9" w:rsidRPr="004E053D" w:rsidRDefault="00D743A9" w:rsidP="004E053D">
      <w:pPr>
        <w:spacing w:line="360" w:lineRule="auto"/>
        <w:jc w:val="both"/>
        <w:rPr>
          <w:rFonts w:ascii="Times New Roman" w:hAnsi="Times New Roman" w:cs="Times New Roman"/>
        </w:rPr>
      </w:pPr>
    </w:p>
    <w:p w14:paraId="17B78362" w14:textId="12D434F2" w:rsidR="007762F9" w:rsidRPr="00B83C1E" w:rsidRDefault="007762F9" w:rsidP="009C00C9">
      <w:pPr>
        <w:spacing w:line="360" w:lineRule="auto"/>
        <w:jc w:val="center"/>
        <w:rPr>
          <w:rFonts w:ascii="Times New Roman" w:hAnsi="Times New Roman" w:cs="Times New Roman"/>
          <w:sz w:val="28"/>
          <w:szCs w:val="28"/>
          <w:lang w:val="es-MX"/>
        </w:rPr>
      </w:pPr>
      <w:r w:rsidRPr="00B83C1E">
        <w:rPr>
          <w:rFonts w:ascii="Times New Roman" w:hAnsi="Times New Roman" w:cs="Times New Roman"/>
          <w:b/>
          <w:sz w:val="28"/>
          <w:szCs w:val="28"/>
          <w:lang w:val="es-MX"/>
        </w:rPr>
        <w:t>Descripción del proceso metodológico</w:t>
      </w:r>
    </w:p>
    <w:p w14:paraId="4186CD91" w14:textId="71FFF4CA" w:rsidR="00357845" w:rsidRPr="00B83C1E" w:rsidRDefault="00EC1768" w:rsidP="009C00C9">
      <w:pPr>
        <w:spacing w:line="360" w:lineRule="auto"/>
        <w:jc w:val="center"/>
        <w:rPr>
          <w:rFonts w:ascii="Times New Roman" w:hAnsi="Times New Roman" w:cs="Times New Roman"/>
          <w:b/>
          <w:sz w:val="26"/>
          <w:szCs w:val="26"/>
          <w:lang w:val="es-MX"/>
        </w:rPr>
      </w:pPr>
      <w:r w:rsidRPr="00B83C1E">
        <w:rPr>
          <w:rFonts w:ascii="Times New Roman" w:hAnsi="Times New Roman" w:cs="Times New Roman"/>
          <w:b/>
          <w:sz w:val="26"/>
          <w:szCs w:val="26"/>
          <w:lang w:val="es-MX"/>
        </w:rPr>
        <w:t>C</w:t>
      </w:r>
      <w:r w:rsidR="007762F9" w:rsidRPr="00B83C1E">
        <w:rPr>
          <w:rFonts w:ascii="Times New Roman" w:hAnsi="Times New Roman" w:cs="Times New Roman"/>
          <w:b/>
          <w:sz w:val="26"/>
          <w:szCs w:val="26"/>
          <w:lang w:val="es-MX"/>
        </w:rPr>
        <w:t>ontexto local</w:t>
      </w:r>
    </w:p>
    <w:p w14:paraId="6B89086B" w14:textId="77777777" w:rsidR="000C3B3D" w:rsidRDefault="000C3B3D" w:rsidP="0007113D">
      <w:pPr>
        <w:spacing w:line="360" w:lineRule="auto"/>
        <w:jc w:val="both"/>
        <w:rPr>
          <w:rFonts w:ascii="Times New Roman" w:hAnsi="Times New Roman" w:cs="Times New Roman"/>
          <w:lang w:val="es-MX"/>
        </w:rPr>
      </w:pPr>
      <w:r>
        <w:rPr>
          <w:rFonts w:ascii="Times New Roman" w:hAnsi="Times New Roman" w:cs="Times New Roman"/>
          <w:lang w:val="es-MX"/>
        </w:rPr>
        <w:t xml:space="preserve">La enseñanza-aprendizaje de lenguas extranjeras en la Universidad Veracruzana representa una disciplina reconocida a nivel nacional e internacional debido, en primer lugar a su larga tradición de formación de docentes en lengua inglesa y lengua francesa en la Facultad de Idiomas, y en segundo lugar por su promoción y difusión de diferentes idiomas a través del Departamento de Lenguas Extranjeras (DELEX) de la Faculta de Idiomas y de los Centros de Idiomas y Autoacceso, adscritos a la Dirección General de Relaciones Internacionales. En este sentido, la Facultad de Idiomas es un referente histórico por sus programas educativos de los cuales 2 son en modalidad presencial (Licenciatura en Lengua Francesa y Licenciatura en Lengua Inglesa) y uno en modalidad virtual (Licenciatura en Enseñanza del Inglés). </w:t>
      </w:r>
    </w:p>
    <w:p w14:paraId="52327D19" w14:textId="77777777" w:rsidR="00357845" w:rsidRDefault="000C3B3D" w:rsidP="001572F6">
      <w:pPr>
        <w:spacing w:line="360" w:lineRule="auto"/>
        <w:ind w:firstLine="708"/>
        <w:jc w:val="both"/>
        <w:rPr>
          <w:rFonts w:ascii="Times New Roman" w:hAnsi="Times New Roman" w:cs="Times New Roman"/>
          <w:lang w:val="es-MX"/>
        </w:rPr>
      </w:pPr>
      <w:r>
        <w:rPr>
          <w:rFonts w:ascii="Times New Roman" w:hAnsi="Times New Roman" w:cs="Times New Roman"/>
          <w:lang w:val="es-MX"/>
        </w:rPr>
        <w:t>Este trabajo da a conocer entonces la realidad académica en torno a los proyectos de investigación (trabajos recepcionales) de la Licenciatura en Lengua Inglesa</w:t>
      </w:r>
      <w:r w:rsidR="008A5826">
        <w:rPr>
          <w:rFonts w:ascii="Times New Roman" w:hAnsi="Times New Roman" w:cs="Times New Roman"/>
          <w:lang w:val="es-MX"/>
        </w:rPr>
        <w:t xml:space="preserve"> sobre el uso y/o aplicación de la tecnología con los cuales los estudiantes egresan de dicho programa educativo. Para este proceso de investigación se partio de un análisis documental </w:t>
      </w:r>
      <w:r w:rsidR="00FC30FB">
        <w:rPr>
          <w:rFonts w:ascii="Times New Roman" w:hAnsi="Times New Roman" w:cs="Times New Roman"/>
          <w:lang w:val="es-MX"/>
        </w:rPr>
        <w:t>y se solicitaron datos a la</w:t>
      </w:r>
      <w:r w:rsidR="006011E6">
        <w:rPr>
          <w:rFonts w:ascii="Times New Roman" w:hAnsi="Times New Roman" w:cs="Times New Roman"/>
          <w:lang w:val="es-MX"/>
        </w:rPr>
        <w:t>s autoridades correspondientes. Los trabajos detectados</w:t>
      </w:r>
      <w:r w:rsidR="0093261F">
        <w:rPr>
          <w:rFonts w:ascii="Times New Roman" w:hAnsi="Times New Roman" w:cs="Times New Roman"/>
          <w:lang w:val="es-MX"/>
        </w:rPr>
        <w:t xml:space="preserve"> pertenecen al periodo 2018-2019</w:t>
      </w:r>
      <w:r w:rsidR="006000B2">
        <w:rPr>
          <w:rFonts w:ascii="Times New Roman" w:hAnsi="Times New Roman" w:cs="Times New Roman"/>
          <w:lang w:val="es-MX"/>
        </w:rPr>
        <w:t xml:space="preserve">, </w:t>
      </w:r>
      <w:r w:rsidR="00A22911">
        <w:rPr>
          <w:rFonts w:ascii="Times New Roman" w:hAnsi="Times New Roman" w:cs="Times New Roman"/>
          <w:lang w:val="es-MX"/>
        </w:rPr>
        <w:t>y se trata exclusivamente de tesis de licenciatura.</w:t>
      </w:r>
    </w:p>
    <w:p w14:paraId="7BFC2927" w14:textId="77777777" w:rsidR="00EC1768" w:rsidRDefault="00EC1768" w:rsidP="001572F6">
      <w:pPr>
        <w:spacing w:line="360" w:lineRule="auto"/>
        <w:ind w:firstLine="708"/>
        <w:jc w:val="both"/>
        <w:rPr>
          <w:rFonts w:ascii="Times New Roman" w:hAnsi="Times New Roman" w:cs="Times New Roman"/>
          <w:lang w:val="es-MX"/>
        </w:rPr>
      </w:pPr>
      <w:r>
        <w:rPr>
          <w:rFonts w:ascii="Times New Roman" w:hAnsi="Times New Roman" w:cs="Times New Roman"/>
          <w:lang w:val="es-MX"/>
        </w:rPr>
        <w:t xml:space="preserve">Cabe mencionar que el programa educativo de Lengua Inglesa se encuentra inserto en el Modelo Educativo Integral y Flexible </w:t>
      </w:r>
      <w:r w:rsidR="008213E0">
        <w:rPr>
          <w:rFonts w:ascii="Times New Roman" w:hAnsi="Times New Roman" w:cs="Times New Roman"/>
          <w:lang w:val="es-MX"/>
        </w:rPr>
        <w:t xml:space="preserve">(MEIF) </w:t>
      </w:r>
      <w:r w:rsidR="00807BE5">
        <w:rPr>
          <w:rStyle w:val="Refdenotaalpie"/>
          <w:rFonts w:ascii="Times New Roman" w:hAnsi="Times New Roman" w:cs="Times New Roman"/>
          <w:lang w:val="es-MX"/>
        </w:rPr>
        <w:footnoteReference w:id="2"/>
      </w:r>
      <w:r w:rsidR="008213E0">
        <w:rPr>
          <w:rFonts w:ascii="Times New Roman" w:hAnsi="Times New Roman" w:cs="Times New Roman"/>
          <w:lang w:val="es-MX"/>
        </w:rPr>
        <w:t>y reglamentado en el Estatuto de los Alumnos 2008</w:t>
      </w:r>
      <w:r w:rsidR="00807BE5">
        <w:rPr>
          <w:rStyle w:val="Refdenotaalpie"/>
          <w:rFonts w:ascii="Times New Roman" w:hAnsi="Times New Roman" w:cs="Times New Roman"/>
          <w:lang w:val="es-MX"/>
        </w:rPr>
        <w:footnoteReference w:id="3"/>
      </w:r>
      <w:r w:rsidR="008213E0">
        <w:rPr>
          <w:rFonts w:ascii="Times New Roman" w:hAnsi="Times New Roman" w:cs="Times New Roman"/>
          <w:lang w:val="es-MX"/>
        </w:rPr>
        <w:t xml:space="preserve"> de la Universidad Veracruzana. Dicho modelo prioriza una formación integral del estudiante basada en conocimientos, habilidades, actitudes y valores, así como el uso de tecnologías y modalidades alternativas de aprendizaje y el desarrollo de la autonomia del estudiante. Así mismo, se promueve la movilidad académica, el intercambio y la internacionalización de profesores y estudiantes. Los estudiantes casi al finalizar su formación deben de </w:t>
      </w:r>
      <w:r w:rsidR="00807BE5">
        <w:rPr>
          <w:rFonts w:ascii="Times New Roman" w:hAnsi="Times New Roman" w:cs="Times New Roman"/>
          <w:lang w:val="es-MX"/>
        </w:rPr>
        <w:t>transcurrir por un área t</w:t>
      </w:r>
      <w:r w:rsidR="00B261CA">
        <w:rPr>
          <w:rFonts w:ascii="Times New Roman" w:hAnsi="Times New Roman" w:cs="Times New Roman"/>
          <w:lang w:val="es-MX"/>
        </w:rPr>
        <w:t>e</w:t>
      </w:r>
      <w:r w:rsidR="00807BE5">
        <w:rPr>
          <w:rFonts w:ascii="Times New Roman" w:hAnsi="Times New Roman" w:cs="Times New Roman"/>
          <w:lang w:val="es-MX"/>
        </w:rPr>
        <w:t xml:space="preserve">rminal en donde realizarán su servicio social y </w:t>
      </w:r>
      <w:r w:rsidR="00807BE5">
        <w:rPr>
          <w:rFonts w:ascii="Times New Roman" w:hAnsi="Times New Roman" w:cs="Times New Roman"/>
          <w:lang w:val="es-MX"/>
        </w:rPr>
        <w:lastRenderedPageBreak/>
        <w:t>elaborarán su proyecto de investigación. En caso de que el estudiante no alcance el porcentaje correspondiente para presentar su trabajo en las fechas oficiales al término del semestre</w:t>
      </w:r>
      <w:r w:rsidR="00B261CA">
        <w:rPr>
          <w:rFonts w:ascii="Times New Roman" w:hAnsi="Times New Roman" w:cs="Times New Roman"/>
          <w:lang w:val="es-MX"/>
        </w:rPr>
        <w:t>,</w:t>
      </w:r>
      <w:r w:rsidR="00807BE5">
        <w:rPr>
          <w:rFonts w:ascii="Times New Roman" w:hAnsi="Times New Roman" w:cs="Times New Roman"/>
          <w:lang w:val="es-MX"/>
        </w:rPr>
        <w:t xml:space="preserve"> entonces tendrá la opción de solicitar una prórroga de 40 días para finalizar su trabajo y posteriormente realizar la presentación del mismo ante un jurado. Cuando se cuenta solamente con un avance del 60% del trabajo existe la posibilidad de solicitar una extensión de periodo, lo cual</w:t>
      </w:r>
      <w:r w:rsidR="00647C2C">
        <w:rPr>
          <w:rFonts w:ascii="Times New Roman" w:hAnsi="Times New Roman" w:cs="Times New Roman"/>
          <w:lang w:val="es-MX"/>
        </w:rPr>
        <w:t xml:space="preserve"> implica que los estudiantes tengan un semestre más para la conclusión del trabajo. </w:t>
      </w:r>
    </w:p>
    <w:p w14:paraId="13C3BB46" w14:textId="77777777" w:rsidR="00647C2C" w:rsidRDefault="00647C2C" w:rsidP="001572F6">
      <w:pPr>
        <w:spacing w:line="360" w:lineRule="auto"/>
        <w:ind w:firstLine="708"/>
        <w:jc w:val="both"/>
        <w:rPr>
          <w:rFonts w:ascii="Times New Roman" w:hAnsi="Times New Roman" w:cs="Times New Roman"/>
          <w:lang w:val="es-MX"/>
        </w:rPr>
      </w:pPr>
      <w:r>
        <w:rPr>
          <w:rFonts w:ascii="Times New Roman" w:hAnsi="Times New Roman" w:cs="Times New Roman"/>
          <w:lang w:val="es-MX"/>
        </w:rPr>
        <w:t>La Licenciatura en Lengua Inglesa de la Facultad de Idiomas tiene como misión: “formar profesionales críticos, creativos y propositivos con un amplio dominio del inglés, preparados para desempeñarse en las diferentes áreas laborales en donde la lengua inglesa es el componente principal” (Facultad de Idiomas, 2019).</w:t>
      </w:r>
    </w:p>
    <w:p w14:paraId="56F43AE1" w14:textId="77777777" w:rsidR="00B261CA" w:rsidRPr="00D743A9" w:rsidRDefault="00B261CA" w:rsidP="001572F6">
      <w:pPr>
        <w:spacing w:line="360" w:lineRule="auto"/>
        <w:ind w:firstLine="708"/>
        <w:jc w:val="both"/>
        <w:rPr>
          <w:rFonts w:ascii="Times New Roman" w:hAnsi="Times New Roman" w:cs="Times New Roman"/>
          <w:sz w:val="28"/>
          <w:szCs w:val="28"/>
          <w:lang w:val="es-MX"/>
        </w:rPr>
      </w:pPr>
    </w:p>
    <w:p w14:paraId="7283AA65" w14:textId="3C4EC02C" w:rsidR="00537788" w:rsidRPr="00D743A9" w:rsidRDefault="007762F9" w:rsidP="00E46630">
      <w:pPr>
        <w:spacing w:line="360" w:lineRule="auto"/>
        <w:jc w:val="center"/>
        <w:rPr>
          <w:rFonts w:ascii="Times New Roman" w:hAnsi="Times New Roman" w:cs="Times New Roman"/>
          <w:sz w:val="28"/>
          <w:szCs w:val="28"/>
          <w:lang w:val="es-MX"/>
        </w:rPr>
      </w:pPr>
      <w:r w:rsidRPr="00D743A9">
        <w:rPr>
          <w:rFonts w:ascii="Times New Roman" w:hAnsi="Times New Roman" w:cs="Times New Roman"/>
          <w:b/>
          <w:sz w:val="28"/>
          <w:szCs w:val="28"/>
          <w:lang w:val="es-MX"/>
        </w:rPr>
        <w:t>Etapas</w:t>
      </w:r>
      <w:r w:rsidR="00E46630">
        <w:rPr>
          <w:rFonts w:ascii="Times New Roman" w:hAnsi="Times New Roman" w:cs="Times New Roman"/>
          <w:b/>
          <w:sz w:val="28"/>
          <w:szCs w:val="28"/>
          <w:lang w:val="es-MX"/>
        </w:rPr>
        <w:t xml:space="preserve"> del estudio</w:t>
      </w:r>
    </w:p>
    <w:p w14:paraId="402CCAAB" w14:textId="77777777" w:rsidR="00647C2C" w:rsidRDefault="00804DFE" w:rsidP="001572F6">
      <w:pPr>
        <w:spacing w:line="360" w:lineRule="auto"/>
        <w:ind w:firstLine="708"/>
        <w:jc w:val="both"/>
        <w:rPr>
          <w:rFonts w:ascii="Times New Roman" w:hAnsi="Times New Roman" w:cs="Times New Roman"/>
          <w:lang w:val="es-MX"/>
        </w:rPr>
      </w:pPr>
      <w:r>
        <w:rPr>
          <w:rFonts w:ascii="Times New Roman" w:hAnsi="Times New Roman" w:cs="Times New Roman"/>
          <w:lang w:val="es-MX"/>
        </w:rPr>
        <w:t>En la primera etapa de este proceso se solicitó a la Jefatura de la Licenciatura en Lengua Inglesa acceso a documentos sobre los diferentes trabajos recepcionales que se han registrado durante el MEIF; de igual forma se solicitó al Cuerpo Académico documentos sobre la presentaciones de los trabajos recepcionales y en función de lo obtenido se inicio el análisis constrastivo y selectivo. Posteriormente (segunda etapa) se estableció el periodo que sería lo más recomendable para revisar tomando en cuenta que al término de cada semestre se realizan las presentaciones oficiales. En un tercer momento, se elaboró una tabla de análisis concentrando los datos obtenidos y finalmente se procedió a la discusión y a las conclusiones.</w:t>
      </w:r>
    </w:p>
    <w:p w14:paraId="1167E435" w14:textId="77777777" w:rsidR="00B261CA" w:rsidRDefault="00B261CA" w:rsidP="001572F6">
      <w:pPr>
        <w:spacing w:line="360" w:lineRule="auto"/>
        <w:ind w:firstLine="708"/>
        <w:jc w:val="both"/>
        <w:rPr>
          <w:rFonts w:ascii="Times New Roman" w:hAnsi="Times New Roman" w:cs="Times New Roman"/>
          <w:lang w:val="es-MX"/>
        </w:rPr>
      </w:pPr>
    </w:p>
    <w:p w14:paraId="59AA6FD0" w14:textId="342F3E56" w:rsidR="008213E0" w:rsidRPr="00D743A9" w:rsidRDefault="00E46630" w:rsidP="00E46630">
      <w:pPr>
        <w:spacing w:line="360" w:lineRule="auto"/>
        <w:jc w:val="center"/>
        <w:rPr>
          <w:rFonts w:ascii="Times New Roman" w:hAnsi="Times New Roman" w:cs="Times New Roman"/>
          <w:b/>
          <w:sz w:val="32"/>
          <w:szCs w:val="32"/>
          <w:lang w:val="es-MX"/>
        </w:rPr>
      </w:pPr>
      <w:r>
        <w:rPr>
          <w:rFonts w:ascii="Times New Roman" w:hAnsi="Times New Roman" w:cs="Times New Roman"/>
          <w:b/>
          <w:sz w:val="32"/>
          <w:szCs w:val="32"/>
          <w:lang w:val="es-MX"/>
        </w:rPr>
        <w:t>R</w:t>
      </w:r>
      <w:r w:rsidR="007762F9" w:rsidRPr="00D743A9">
        <w:rPr>
          <w:rFonts w:ascii="Times New Roman" w:hAnsi="Times New Roman" w:cs="Times New Roman"/>
          <w:b/>
          <w:sz w:val="32"/>
          <w:szCs w:val="32"/>
          <w:lang w:val="es-MX"/>
        </w:rPr>
        <w:t>esultados</w:t>
      </w:r>
    </w:p>
    <w:p w14:paraId="7A905EFE" w14:textId="77777777" w:rsidR="00537788" w:rsidRDefault="00B83830" w:rsidP="0007113D">
      <w:pPr>
        <w:spacing w:line="360" w:lineRule="auto"/>
        <w:jc w:val="both"/>
        <w:rPr>
          <w:rFonts w:ascii="Times New Roman" w:hAnsi="Times New Roman" w:cs="Times New Roman"/>
          <w:lang w:val="es-MX"/>
        </w:rPr>
      </w:pPr>
      <w:r>
        <w:rPr>
          <w:rFonts w:ascii="Times New Roman" w:hAnsi="Times New Roman" w:cs="Times New Roman"/>
          <w:lang w:val="es-MX"/>
        </w:rPr>
        <w:t>En la siguiente sección se presentan los datos obtenidos de los trabajos de investigación presentados por sus respectivos autores como parte de la evaluación correspondiente a la Experiencia Educativa de Experiencia Recepcional del año 2018</w:t>
      </w:r>
      <w:r w:rsidR="00A1019F">
        <w:rPr>
          <w:rFonts w:ascii="Times New Roman" w:hAnsi="Times New Roman" w:cs="Times New Roman"/>
          <w:lang w:val="es-MX"/>
        </w:rPr>
        <w:t>-2019</w:t>
      </w:r>
      <w:r>
        <w:rPr>
          <w:rFonts w:ascii="Times New Roman" w:hAnsi="Times New Roman" w:cs="Times New Roman"/>
          <w:lang w:val="es-MX"/>
        </w:rPr>
        <w:t xml:space="preserve">. </w:t>
      </w:r>
      <w:r w:rsidR="00537788">
        <w:rPr>
          <w:rFonts w:ascii="Times New Roman" w:hAnsi="Times New Roman" w:cs="Times New Roman"/>
          <w:lang w:val="es-MX"/>
        </w:rPr>
        <w:t xml:space="preserve">Es necesario señalar que las presentaciones de los trabajos se dan en 3 momentos; el primero durante el mes de enero que es cuando los estudiantes inscritos en el periodo agosto-enero, elaboran su documento y éste tiene una etapa de revisión por parte de los lectores (pre-jurados) con la finalidad de mejorarlo antes de realizar la presentación oficial. Otro aspecto a considerar es que las presentaciones son organizadas por la Academia de Experiencia Recepcional y </w:t>
      </w:r>
      <w:r w:rsidR="00537788">
        <w:rPr>
          <w:rFonts w:ascii="Times New Roman" w:hAnsi="Times New Roman" w:cs="Times New Roman"/>
          <w:lang w:val="es-MX"/>
        </w:rPr>
        <w:lastRenderedPageBreak/>
        <w:t xml:space="preserve">Servicio Social en coordinación con la Jefatura de Lengua Inglesa. Un segundo momento de presentaciones tiene lugar durante el mes de marzo ya que en este, se presentan aquellos estudiantes que no lograron terminar su documento completamente por lo que solicitan una prórroga de 40 días para finalizarlo. Finalmente, un tercer momento es en el mes de junio, es decir, aquellos que se encuentran inscritos en el periodo febrero-julio o bien aquellos que solicitaron una extensión de periodo para terminar su documento y que estaban inscritos en el periodo anterior. </w:t>
      </w:r>
    </w:p>
    <w:p w14:paraId="027B6747" w14:textId="73992D4C" w:rsidR="008213E0" w:rsidRDefault="00723FCE" w:rsidP="0007113D">
      <w:pPr>
        <w:spacing w:line="360" w:lineRule="auto"/>
        <w:jc w:val="both"/>
        <w:rPr>
          <w:rFonts w:ascii="Times New Roman" w:hAnsi="Times New Roman" w:cs="Times New Roman"/>
          <w:lang w:val="es-MX"/>
        </w:rPr>
      </w:pPr>
      <w:r>
        <w:rPr>
          <w:rFonts w:ascii="Times New Roman" w:hAnsi="Times New Roman" w:cs="Times New Roman"/>
          <w:lang w:val="es-MX"/>
        </w:rPr>
        <w:t xml:space="preserve">Después de </w:t>
      </w:r>
      <w:r w:rsidR="00537788">
        <w:rPr>
          <w:rFonts w:ascii="Times New Roman" w:hAnsi="Times New Roman" w:cs="Times New Roman"/>
          <w:lang w:val="es-MX"/>
        </w:rPr>
        <w:t>haber realizado</w:t>
      </w:r>
      <w:r>
        <w:rPr>
          <w:rFonts w:ascii="Times New Roman" w:hAnsi="Times New Roman" w:cs="Times New Roman"/>
          <w:lang w:val="es-MX"/>
        </w:rPr>
        <w:t xml:space="preserve"> un análisis exhaustivo</w:t>
      </w:r>
      <w:r w:rsidR="00537788">
        <w:rPr>
          <w:rFonts w:ascii="Times New Roman" w:hAnsi="Times New Roman" w:cs="Times New Roman"/>
          <w:lang w:val="es-MX"/>
        </w:rPr>
        <w:t xml:space="preserve">, </w:t>
      </w:r>
      <w:r w:rsidR="00935D14">
        <w:rPr>
          <w:rFonts w:ascii="Times New Roman" w:hAnsi="Times New Roman" w:cs="Times New Roman"/>
          <w:lang w:val="es-MX"/>
        </w:rPr>
        <w:t xml:space="preserve">se encontraron los siguientes trabajos durante el </w:t>
      </w:r>
      <w:r w:rsidR="00B261CA">
        <w:rPr>
          <w:rFonts w:ascii="Times New Roman" w:hAnsi="Times New Roman" w:cs="Times New Roman"/>
          <w:lang w:val="es-MX"/>
        </w:rPr>
        <w:t xml:space="preserve">año </w:t>
      </w:r>
      <w:r w:rsidR="00935D14">
        <w:rPr>
          <w:rFonts w:ascii="Times New Roman" w:hAnsi="Times New Roman" w:cs="Times New Roman"/>
          <w:lang w:val="es-MX"/>
        </w:rPr>
        <w:t>2018.</w:t>
      </w:r>
      <w:r w:rsidR="00CD7928">
        <w:rPr>
          <w:rFonts w:ascii="Times New Roman" w:hAnsi="Times New Roman" w:cs="Times New Roman"/>
          <w:lang w:val="es-MX"/>
        </w:rPr>
        <w:t xml:space="preserve"> </w:t>
      </w:r>
    </w:p>
    <w:p w14:paraId="62078648" w14:textId="77777777" w:rsidR="00D120D5" w:rsidRDefault="00D120D5" w:rsidP="0007113D">
      <w:pPr>
        <w:spacing w:line="360" w:lineRule="auto"/>
        <w:jc w:val="both"/>
        <w:rPr>
          <w:rFonts w:ascii="Times New Roman" w:hAnsi="Times New Roman" w:cs="Times New Roman"/>
          <w:b/>
          <w:lang w:val="es-MX"/>
        </w:rPr>
      </w:pPr>
    </w:p>
    <w:p w14:paraId="76B45F94" w14:textId="77777777" w:rsidR="00D120D5" w:rsidRDefault="00D120D5" w:rsidP="0007113D">
      <w:pPr>
        <w:spacing w:line="360" w:lineRule="auto"/>
        <w:jc w:val="both"/>
        <w:rPr>
          <w:rFonts w:ascii="Times New Roman" w:hAnsi="Times New Roman" w:cs="Times New Roman"/>
          <w:b/>
          <w:lang w:val="es-MX"/>
        </w:rPr>
      </w:pPr>
    </w:p>
    <w:p w14:paraId="6E12AFB8" w14:textId="77777777" w:rsidR="00D120D5" w:rsidRDefault="00D120D5" w:rsidP="0007113D">
      <w:pPr>
        <w:spacing w:line="360" w:lineRule="auto"/>
        <w:jc w:val="both"/>
        <w:rPr>
          <w:rFonts w:ascii="Times New Roman" w:hAnsi="Times New Roman" w:cs="Times New Roman"/>
          <w:b/>
          <w:lang w:val="es-MX"/>
        </w:rPr>
      </w:pPr>
    </w:p>
    <w:p w14:paraId="43FE7FCA" w14:textId="77777777" w:rsidR="00D120D5" w:rsidRDefault="00D120D5" w:rsidP="0007113D">
      <w:pPr>
        <w:spacing w:line="360" w:lineRule="auto"/>
        <w:jc w:val="both"/>
        <w:rPr>
          <w:rFonts w:ascii="Times New Roman" w:hAnsi="Times New Roman" w:cs="Times New Roman"/>
          <w:b/>
          <w:lang w:val="es-MX"/>
        </w:rPr>
      </w:pPr>
    </w:p>
    <w:p w14:paraId="6A0D9DEF" w14:textId="77777777" w:rsidR="00D120D5" w:rsidRDefault="00D120D5" w:rsidP="0007113D">
      <w:pPr>
        <w:spacing w:line="360" w:lineRule="auto"/>
        <w:jc w:val="both"/>
        <w:rPr>
          <w:rFonts w:ascii="Times New Roman" w:hAnsi="Times New Roman" w:cs="Times New Roman"/>
          <w:b/>
          <w:lang w:val="es-MX"/>
        </w:rPr>
      </w:pPr>
    </w:p>
    <w:p w14:paraId="2D9A450A" w14:textId="77777777" w:rsidR="00D120D5" w:rsidRDefault="00D120D5" w:rsidP="0007113D">
      <w:pPr>
        <w:spacing w:line="360" w:lineRule="auto"/>
        <w:jc w:val="both"/>
        <w:rPr>
          <w:rFonts w:ascii="Times New Roman" w:hAnsi="Times New Roman" w:cs="Times New Roman"/>
          <w:b/>
          <w:lang w:val="es-MX"/>
        </w:rPr>
      </w:pPr>
    </w:p>
    <w:p w14:paraId="3A7D8518" w14:textId="77777777" w:rsidR="00D120D5" w:rsidRDefault="00D120D5" w:rsidP="0007113D">
      <w:pPr>
        <w:spacing w:line="360" w:lineRule="auto"/>
        <w:jc w:val="both"/>
        <w:rPr>
          <w:rFonts w:ascii="Times New Roman" w:hAnsi="Times New Roman" w:cs="Times New Roman"/>
          <w:b/>
          <w:lang w:val="es-MX"/>
        </w:rPr>
      </w:pPr>
    </w:p>
    <w:p w14:paraId="3064DD8D" w14:textId="77777777" w:rsidR="00D120D5" w:rsidRDefault="00D120D5" w:rsidP="0007113D">
      <w:pPr>
        <w:spacing w:line="360" w:lineRule="auto"/>
        <w:jc w:val="both"/>
        <w:rPr>
          <w:rFonts w:ascii="Times New Roman" w:hAnsi="Times New Roman" w:cs="Times New Roman"/>
          <w:b/>
          <w:lang w:val="es-MX"/>
        </w:rPr>
      </w:pPr>
    </w:p>
    <w:p w14:paraId="5721583B" w14:textId="77777777" w:rsidR="00D120D5" w:rsidRDefault="00D120D5" w:rsidP="0007113D">
      <w:pPr>
        <w:spacing w:line="360" w:lineRule="auto"/>
        <w:jc w:val="both"/>
        <w:rPr>
          <w:rFonts w:ascii="Times New Roman" w:hAnsi="Times New Roman" w:cs="Times New Roman"/>
          <w:b/>
          <w:lang w:val="es-MX"/>
        </w:rPr>
      </w:pPr>
    </w:p>
    <w:p w14:paraId="5A4AA9C1" w14:textId="77777777" w:rsidR="00D120D5" w:rsidRDefault="00D120D5" w:rsidP="0007113D">
      <w:pPr>
        <w:spacing w:line="360" w:lineRule="auto"/>
        <w:jc w:val="both"/>
        <w:rPr>
          <w:rFonts w:ascii="Times New Roman" w:hAnsi="Times New Roman" w:cs="Times New Roman"/>
          <w:b/>
          <w:lang w:val="es-MX"/>
        </w:rPr>
      </w:pPr>
    </w:p>
    <w:p w14:paraId="49444A30" w14:textId="77777777" w:rsidR="00D120D5" w:rsidRDefault="00D120D5" w:rsidP="0007113D">
      <w:pPr>
        <w:spacing w:line="360" w:lineRule="auto"/>
        <w:jc w:val="both"/>
        <w:rPr>
          <w:rFonts w:ascii="Times New Roman" w:hAnsi="Times New Roman" w:cs="Times New Roman"/>
          <w:b/>
          <w:lang w:val="es-MX"/>
        </w:rPr>
      </w:pPr>
    </w:p>
    <w:p w14:paraId="13EAFB54" w14:textId="77777777" w:rsidR="00D120D5" w:rsidRDefault="00D120D5" w:rsidP="0007113D">
      <w:pPr>
        <w:spacing w:line="360" w:lineRule="auto"/>
        <w:jc w:val="both"/>
        <w:rPr>
          <w:rFonts w:ascii="Times New Roman" w:hAnsi="Times New Roman" w:cs="Times New Roman"/>
          <w:b/>
          <w:lang w:val="es-MX"/>
        </w:rPr>
      </w:pPr>
    </w:p>
    <w:p w14:paraId="188AB400" w14:textId="77777777" w:rsidR="00D120D5" w:rsidRDefault="00D120D5" w:rsidP="0007113D">
      <w:pPr>
        <w:spacing w:line="360" w:lineRule="auto"/>
        <w:jc w:val="both"/>
        <w:rPr>
          <w:rFonts w:ascii="Times New Roman" w:hAnsi="Times New Roman" w:cs="Times New Roman"/>
          <w:b/>
          <w:lang w:val="es-MX"/>
        </w:rPr>
      </w:pPr>
    </w:p>
    <w:p w14:paraId="495E71E3" w14:textId="77777777" w:rsidR="00D120D5" w:rsidRDefault="00D120D5" w:rsidP="0007113D">
      <w:pPr>
        <w:spacing w:line="360" w:lineRule="auto"/>
        <w:jc w:val="both"/>
        <w:rPr>
          <w:rFonts w:ascii="Times New Roman" w:hAnsi="Times New Roman" w:cs="Times New Roman"/>
          <w:b/>
          <w:lang w:val="es-MX"/>
        </w:rPr>
      </w:pPr>
    </w:p>
    <w:p w14:paraId="160285DA" w14:textId="77777777" w:rsidR="00D120D5" w:rsidRDefault="00D120D5" w:rsidP="0007113D">
      <w:pPr>
        <w:spacing w:line="360" w:lineRule="auto"/>
        <w:jc w:val="both"/>
        <w:rPr>
          <w:rFonts w:ascii="Times New Roman" w:hAnsi="Times New Roman" w:cs="Times New Roman"/>
          <w:b/>
          <w:lang w:val="es-MX"/>
        </w:rPr>
      </w:pPr>
    </w:p>
    <w:p w14:paraId="18398EB5" w14:textId="77777777" w:rsidR="00D120D5" w:rsidRDefault="00D120D5" w:rsidP="0007113D">
      <w:pPr>
        <w:spacing w:line="360" w:lineRule="auto"/>
        <w:jc w:val="both"/>
        <w:rPr>
          <w:rFonts w:ascii="Times New Roman" w:hAnsi="Times New Roman" w:cs="Times New Roman"/>
          <w:b/>
          <w:lang w:val="es-MX"/>
        </w:rPr>
      </w:pPr>
    </w:p>
    <w:p w14:paraId="58F6B64F" w14:textId="77777777" w:rsidR="00D120D5" w:rsidRDefault="00D120D5" w:rsidP="0007113D">
      <w:pPr>
        <w:spacing w:line="360" w:lineRule="auto"/>
        <w:jc w:val="both"/>
        <w:rPr>
          <w:rFonts w:ascii="Times New Roman" w:hAnsi="Times New Roman" w:cs="Times New Roman"/>
          <w:b/>
          <w:lang w:val="es-MX"/>
        </w:rPr>
      </w:pPr>
    </w:p>
    <w:p w14:paraId="6699C6CD" w14:textId="77777777" w:rsidR="00D120D5" w:rsidRDefault="00D120D5" w:rsidP="0007113D">
      <w:pPr>
        <w:spacing w:line="360" w:lineRule="auto"/>
        <w:jc w:val="both"/>
        <w:rPr>
          <w:rFonts w:ascii="Times New Roman" w:hAnsi="Times New Roman" w:cs="Times New Roman"/>
          <w:b/>
          <w:lang w:val="es-MX"/>
        </w:rPr>
      </w:pPr>
    </w:p>
    <w:p w14:paraId="448B6BD1" w14:textId="77777777" w:rsidR="00D120D5" w:rsidRDefault="00D120D5" w:rsidP="0007113D">
      <w:pPr>
        <w:spacing w:line="360" w:lineRule="auto"/>
        <w:jc w:val="both"/>
        <w:rPr>
          <w:rFonts w:ascii="Times New Roman" w:hAnsi="Times New Roman" w:cs="Times New Roman"/>
          <w:b/>
          <w:lang w:val="es-MX"/>
        </w:rPr>
      </w:pPr>
    </w:p>
    <w:p w14:paraId="1CF6D3E9" w14:textId="77777777" w:rsidR="00D120D5" w:rsidRDefault="00D120D5" w:rsidP="0007113D">
      <w:pPr>
        <w:spacing w:line="360" w:lineRule="auto"/>
        <w:jc w:val="both"/>
        <w:rPr>
          <w:rFonts w:ascii="Times New Roman" w:hAnsi="Times New Roman" w:cs="Times New Roman"/>
          <w:b/>
          <w:lang w:val="es-MX"/>
        </w:rPr>
      </w:pPr>
    </w:p>
    <w:p w14:paraId="76440FCE" w14:textId="77777777" w:rsidR="00D120D5" w:rsidRDefault="00D120D5" w:rsidP="0007113D">
      <w:pPr>
        <w:spacing w:line="360" w:lineRule="auto"/>
        <w:jc w:val="both"/>
        <w:rPr>
          <w:rFonts w:ascii="Times New Roman" w:hAnsi="Times New Roman" w:cs="Times New Roman"/>
          <w:b/>
          <w:lang w:val="es-MX"/>
        </w:rPr>
      </w:pPr>
    </w:p>
    <w:p w14:paraId="44F7C548" w14:textId="77777777" w:rsidR="00D120D5" w:rsidRDefault="00D120D5" w:rsidP="0007113D">
      <w:pPr>
        <w:spacing w:line="360" w:lineRule="auto"/>
        <w:jc w:val="both"/>
        <w:rPr>
          <w:rFonts w:ascii="Times New Roman" w:hAnsi="Times New Roman" w:cs="Times New Roman"/>
          <w:b/>
          <w:lang w:val="es-MX"/>
        </w:rPr>
      </w:pPr>
    </w:p>
    <w:p w14:paraId="0D28C05A" w14:textId="77777777" w:rsidR="00D120D5" w:rsidRDefault="00D120D5" w:rsidP="0007113D">
      <w:pPr>
        <w:spacing w:line="360" w:lineRule="auto"/>
        <w:jc w:val="both"/>
        <w:rPr>
          <w:rFonts w:ascii="Times New Roman" w:hAnsi="Times New Roman" w:cs="Times New Roman"/>
          <w:b/>
          <w:lang w:val="es-MX"/>
        </w:rPr>
      </w:pPr>
    </w:p>
    <w:p w14:paraId="566BBE02" w14:textId="10FE7705" w:rsidR="00F51EEC" w:rsidRPr="00F51EEC" w:rsidRDefault="00F51EEC" w:rsidP="0007113D">
      <w:pPr>
        <w:spacing w:line="360" w:lineRule="auto"/>
        <w:jc w:val="both"/>
        <w:rPr>
          <w:rFonts w:ascii="Times New Roman" w:hAnsi="Times New Roman" w:cs="Times New Roman"/>
          <w:b/>
          <w:lang w:val="es-MX"/>
        </w:rPr>
      </w:pPr>
      <w:r>
        <w:rPr>
          <w:rFonts w:ascii="Times New Roman" w:hAnsi="Times New Roman" w:cs="Times New Roman"/>
          <w:noProof/>
          <w:lang w:val="es-MX"/>
        </w:rPr>
        <w:lastRenderedPageBreak/>
        <mc:AlternateContent>
          <mc:Choice Requires="wps">
            <w:drawing>
              <wp:anchor distT="0" distB="0" distL="114300" distR="114300" simplePos="0" relativeHeight="251663360" behindDoc="0" locked="0" layoutInCell="1" allowOverlap="1" wp14:anchorId="7363737B" wp14:editId="74203C7C">
                <wp:simplePos x="0" y="0"/>
                <wp:positionH relativeFrom="column">
                  <wp:posOffset>-63375</wp:posOffset>
                </wp:positionH>
                <wp:positionV relativeFrom="paragraph">
                  <wp:posOffset>166370</wp:posOffset>
                </wp:positionV>
                <wp:extent cx="5456419" cy="313960"/>
                <wp:effectExtent l="0" t="0" r="5080" b="3810"/>
                <wp:wrapNone/>
                <wp:docPr id="3" name="Cuadro de texto 3"/>
                <wp:cNvGraphicFramePr/>
                <a:graphic xmlns:a="http://schemas.openxmlformats.org/drawingml/2006/main">
                  <a:graphicData uri="http://schemas.microsoft.com/office/word/2010/wordprocessingShape">
                    <wps:wsp>
                      <wps:cNvSpPr txBox="1"/>
                      <wps:spPr>
                        <a:xfrm>
                          <a:off x="0" y="0"/>
                          <a:ext cx="5456419" cy="313960"/>
                        </a:xfrm>
                        <a:prstGeom prst="rect">
                          <a:avLst/>
                        </a:prstGeom>
                        <a:solidFill>
                          <a:schemeClr val="lt1"/>
                        </a:solidFill>
                        <a:ln w="6350">
                          <a:noFill/>
                        </a:ln>
                      </wps:spPr>
                      <wps:txbx>
                        <w:txbxContent>
                          <w:p w14:paraId="2E5012D2" w14:textId="289376EB" w:rsidR="00F51EEC" w:rsidRPr="00F51EEC" w:rsidRDefault="009C00C9" w:rsidP="00F51EEC">
                            <w:pPr>
                              <w:jc w:val="center"/>
                              <w:rPr>
                                <w:rFonts w:ascii="Times New Roman" w:hAnsi="Times New Roman" w:cs="Times New Roman"/>
                                <w:b/>
                              </w:rPr>
                            </w:pPr>
                            <w:r>
                              <w:rPr>
                                <w:rFonts w:ascii="Times New Roman" w:hAnsi="Times New Roman" w:cs="Times New Roman"/>
                                <w:b/>
                              </w:rPr>
                              <w:t xml:space="preserve">Tabla 1.1 </w:t>
                            </w:r>
                            <w:r w:rsidR="00F51EEC" w:rsidRPr="00F51EEC">
                              <w:rPr>
                                <w:rFonts w:ascii="Times New Roman" w:hAnsi="Times New Roman" w:cs="Times New Roman"/>
                                <w:b/>
                              </w:rPr>
                              <w:t xml:space="preserve">Reporte de trabajos </w:t>
                            </w:r>
                            <w:r w:rsidR="00F51EEC">
                              <w:rPr>
                                <w:rFonts w:ascii="Times New Roman" w:hAnsi="Times New Roman" w:cs="Times New Roman"/>
                                <w:b/>
                              </w:rPr>
                              <w:t>de investigación</w:t>
                            </w:r>
                            <w:r w:rsidR="00F51EEC" w:rsidRPr="00F51EEC">
                              <w:rPr>
                                <w:rFonts w:ascii="Times New Roman" w:hAnsi="Times New Roman" w:cs="Times New Roman"/>
                                <w:b/>
                              </w:rPr>
                              <w:t xml:space="preserve"> relacionados con las TIC en 201</w:t>
                            </w:r>
                            <w:r w:rsidR="00F51EEC">
                              <w:rPr>
                                <w:rFonts w:ascii="Times New Roman" w:hAnsi="Times New Roman" w:cs="Times New Roman"/>
                                <w:b/>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63737B" id="_x0000_t202" coordsize="21600,21600" o:spt="202" path="m,l,21600r21600,l21600,xe">
                <v:stroke joinstyle="miter"/>
                <v:path gradientshapeok="t" o:connecttype="rect"/>
              </v:shapetype>
              <v:shape id="Cuadro de texto 3" o:spid="_x0000_s1026" type="#_x0000_t202" style="position:absolute;left:0;text-align:left;margin-left:-5pt;margin-top:13.1pt;width:429.65pt;height:2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" fillcolor="white [3201]" stroked="f" strokeweight=".5pt">
                <v:textbox>
                  <w:txbxContent>
                    <w:p w14:paraId="2E5012D2" w14:textId="289376EB" w:rsidR="00F51EEC" w:rsidRPr="00F51EEC" w:rsidRDefault="009C00C9" w:rsidP="00F51EEC">
                      <w:pPr>
                        <w:jc w:val="center"/>
                        <w:rPr>
                          <w:rFonts w:ascii="Times New Roman" w:hAnsi="Times New Roman" w:cs="Times New Roman"/>
                          <w:b/>
                        </w:rPr>
                      </w:pPr>
                      <w:r>
                        <w:rPr>
                          <w:rFonts w:ascii="Times New Roman" w:hAnsi="Times New Roman" w:cs="Times New Roman"/>
                          <w:b/>
                        </w:rPr>
                        <w:t xml:space="preserve">Tabla 1.1 </w:t>
                      </w:r>
                      <w:r w:rsidR="00F51EEC" w:rsidRPr="00F51EEC">
                        <w:rPr>
                          <w:rFonts w:ascii="Times New Roman" w:hAnsi="Times New Roman" w:cs="Times New Roman"/>
                          <w:b/>
                        </w:rPr>
                        <w:t xml:space="preserve">Reporte de trabajos </w:t>
                      </w:r>
                      <w:r w:rsidR="00F51EEC">
                        <w:rPr>
                          <w:rFonts w:ascii="Times New Roman" w:hAnsi="Times New Roman" w:cs="Times New Roman"/>
                          <w:b/>
                        </w:rPr>
                        <w:t>de investigación</w:t>
                      </w:r>
                      <w:r w:rsidR="00F51EEC" w:rsidRPr="00F51EEC">
                        <w:rPr>
                          <w:rFonts w:ascii="Times New Roman" w:hAnsi="Times New Roman" w:cs="Times New Roman"/>
                          <w:b/>
                        </w:rPr>
                        <w:t xml:space="preserve"> relacionados con las TIC en 201</w:t>
                      </w:r>
                      <w:r w:rsidR="00F51EEC">
                        <w:rPr>
                          <w:rFonts w:ascii="Times New Roman" w:hAnsi="Times New Roman" w:cs="Times New Roman"/>
                          <w:b/>
                        </w:rPr>
                        <w:t>8</w:t>
                      </w:r>
                    </w:p>
                  </w:txbxContent>
                </v:textbox>
              </v:shape>
            </w:pict>
          </mc:Fallback>
        </mc:AlternateContent>
      </w:r>
    </w:p>
    <w:p w14:paraId="5335BF32" w14:textId="3FFA0633" w:rsidR="00CD7928" w:rsidRPr="00B83830" w:rsidRDefault="00CD7928" w:rsidP="0007113D">
      <w:pPr>
        <w:spacing w:line="360" w:lineRule="auto"/>
        <w:jc w:val="both"/>
        <w:rPr>
          <w:rFonts w:ascii="Times New Roman" w:hAnsi="Times New Roman" w:cs="Times New Roman"/>
          <w:lang w:val="es-MX"/>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19"/>
        <w:gridCol w:w="70"/>
        <w:gridCol w:w="3512"/>
        <w:gridCol w:w="88"/>
        <w:gridCol w:w="16"/>
        <w:gridCol w:w="1559"/>
      </w:tblGrid>
      <w:tr w:rsidR="00E67E71" w:rsidRPr="00506B89" w14:paraId="42302A7C" w14:textId="77777777" w:rsidTr="00506B89">
        <w:trPr>
          <w:trHeight w:val="230"/>
        </w:trPr>
        <w:tc>
          <w:tcPr>
            <w:tcW w:w="2698" w:type="dxa"/>
          </w:tcPr>
          <w:p w14:paraId="4FF4C80B" w14:textId="77777777" w:rsidR="00E67E71" w:rsidRPr="00B261CA" w:rsidRDefault="00B83830" w:rsidP="00364C29">
            <w:pPr>
              <w:pStyle w:val="TableParagraph"/>
              <w:spacing w:line="210" w:lineRule="exact"/>
              <w:ind w:left="575"/>
              <w:rPr>
                <w:rFonts w:ascii="Times New Roman" w:hAnsi="Times New Roman" w:cs="Times New Roman"/>
                <w:b/>
                <w:sz w:val="20"/>
                <w:szCs w:val="20"/>
              </w:rPr>
            </w:pPr>
            <w:r w:rsidRPr="00B261CA">
              <w:rPr>
                <w:rFonts w:ascii="Times New Roman" w:hAnsi="Times New Roman" w:cs="Times New Roman"/>
                <w:b/>
                <w:sz w:val="20"/>
                <w:szCs w:val="20"/>
              </w:rPr>
              <w:t>Autor (es)</w:t>
            </w:r>
          </w:p>
        </w:tc>
        <w:tc>
          <w:tcPr>
            <w:tcW w:w="3689" w:type="dxa"/>
            <w:gridSpan w:val="4"/>
          </w:tcPr>
          <w:p w14:paraId="7CAB2788" w14:textId="77777777" w:rsidR="00E67E71" w:rsidRPr="00B261CA" w:rsidRDefault="00B83830" w:rsidP="00364C29">
            <w:pPr>
              <w:pStyle w:val="TableParagraph"/>
              <w:spacing w:line="210" w:lineRule="exact"/>
              <w:ind w:left="659"/>
              <w:rPr>
                <w:rFonts w:ascii="Times New Roman" w:hAnsi="Times New Roman" w:cs="Times New Roman"/>
                <w:b/>
                <w:sz w:val="20"/>
                <w:szCs w:val="20"/>
              </w:rPr>
            </w:pPr>
            <w:r w:rsidRPr="00B261CA">
              <w:rPr>
                <w:rFonts w:ascii="Times New Roman" w:hAnsi="Times New Roman" w:cs="Times New Roman"/>
                <w:b/>
                <w:sz w:val="20"/>
                <w:szCs w:val="20"/>
              </w:rPr>
              <w:t>Título del trabajo</w:t>
            </w:r>
          </w:p>
        </w:tc>
        <w:tc>
          <w:tcPr>
            <w:tcW w:w="1575" w:type="dxa"/>
            <w:gridSpan w:val="2"/>
          </w:tcPr>
          <w:p w14:paraId="4D188EEE" w14:textId="77777777" w:rsidR="00E67E71" w:rsidRPr="00B261CA" w:rsidRDefault="00B83830" w:rsidP="00364C29">
            <w:pPr>
              <w:pStyle w:val="TableParagraph"/>
              <w:spacing w:line="210" w:lineRule="exact"/>
              <w:ind w:left="201"/>
              <w:rPr>
                <w:rFonts w:ascii="Times New Roman" w:hAnsi="Times New Roman" w:cs="Times New Roman"/>
                <w:b/>
                <w:sz w:val="20"/>
                <w:szCs w:val="20"/>
              </w:rPr>
            </w:pPr>
            <w:r w:rsidRPr="00B261CA">
              <w:rPr>
                <w:rFonts w:ascii="Times New Roman" w:hAnsi="Times New Roman" w:cs="Times New Roman"/>
                <w:b/>
                <w:sz w:val="20"/>
                <w:szCs w:val="20"/>
              </w:rPr>
              <w:t xml:space="preserve">Modalidad </w:t>
            </w:r>
          </w:p>
        </w:tc>
      </w:tr>
      <w:tr w:rsidR="00E67E71" w:rsidRPr="00506B89" w14:paraId="2AA60B0E" w14:textId="77777777" w:rsidTr="00506B89">
        <w:trPr>
          <w:trHeight w:val="945"/>
        </w:trPr>
        <w:tc>
          <w:tcPr>
            <w:tcW w:w="2698" w:type="dxa"/>
          </w:tcPr>
          <w:p w14:paraId="4CDAB1B6" w14:textId="77777777" w:rsidR="00E67E71" w:rsidRPr="00506B89" w:rsidRDefault="00E67E71" w:rsidP="00364C29">
            <w:pPr>
              <w:pStyle w:val="TableParagraph"/>
              <w:ind w:left="170" w:right="164"/>
              <w:jc w:val="center"/>
              <w:rPr>
                <w:rFonts w:ascii="Times New Roman" w:hAnsi="Times New Roman" w:cs="Times New Roman"/>
                <w:sz w:val="20"/>
                <w:szCs w:val="20"/>
              </w:rPr>
            </w:pPr>
            <w:r w:rsidRPr="00506B89">
              <w:rPr>
                <w:rFonts w:ascii="Times New Roman" w:hAnsi="Times New Roman" w:cs="Times New Roman"/>
                <w:sz w:val="20"/>
                <w:szCs w:val="20"/>
              </w:rPr>
              <w:t xml:space="preserve">Melisa Martínez Quijano </w:t>
            </w:r>
          </w:p>
          <w:p w14:paraId="7CE064B6" w14:textId="77777777" w:rsidR="00E67E71" w:rsidRPr="00506B89" w:rsidRDefault="00E67E71" w:rsidP="00364C29">
            <w:pPr>
              <w:pStyle w:val="TableParagraph"/>
              <w:spacing w:before="1"/>
              <w:ind w:left="170" w:right="161"/>
              <w:jc w:val="center"/>
              <w:rPr>
                <w:rFonts w:ascii="Times New Roman" w:hAnsi="Times New Roman" w:cs="Times New Roman"/>
                <w:sz w:val="20"/>
                <w:szCs w:val="20"/>
              </w:rPr>
            </w:pPr>
            <w:r w:rsidRPr="00506B89">
              <w:rPr>
                <w:rFonts w:ascii="Times New Roman" w:hAnsi="Times New Roman" w:cs="Times New Roman"/>
                <w:sz w:val="20"/>
                <w:szCs w:val="20"/>
              </w:rPr>
              <w:t xml:space="preserve">Diana Laura </w:t>
            </w:r>
            <w:proofErr w:type="spellStart"/>
            <w:r w:rsidRPr="00506B89">
              <w:rPr>
                <w:rFonts w:ascii="Times New Roman" w:hAnsi="Times New Roman" w:cs="Times New Roman"/>
                <w:sz w:val="20"/>
                <w:szCs w:val="20"/>
              </w:rPr>
              <w:t>Ocharán</w:t>
            </w:r>
            <w:proofErr w:type="spellEnd"/>
            <w:r w:rsidRPr="00506B89">
              <w:rPr>
                <w:rFonts w:ascii="Times New Roman" w:hAnsi="Times New Roman" w:cs="Times New Roman"/>
                <w:sz w:val="20"/>
                <w:szCs w:val="20"/>
              </w:rPr>
              <w:t xml:space="preserve"> Flores</w:t>
            </w:r>
          </w:p>
          <w:p w14:paraId="478492E7" w14:textId="77777777" w:rsidR="00E67E71" w:rsidRPr="00506B89" w:rsidRDefault="00E67E71" w:rsidP="00364C29">
            <w:pPr>
              <w:pStyle w:val="TableParagraph"/>
              <w:ind w:left="170" w:right="164"/>
              <w:jc w:val="center"/>
              <w:rPr>
                <w:rFonts w:ascii="Times New Roman" w:hAnsi="Times New Roman" w:cs="Times New Roman"/>
                <w:sz w:val="20"/>
                <w:szCs w:val="20"/>
              </w:rPr>
            </w:pPr>
          </w:p>
        </w:tc>
        <w:tc>
          <w:tcPr>
            <w:tcW w:w="3689" w:type="dxa"/>
            <w:gridSpan w:val="4"/>
          </w:tcPr>
          <w:p w14:paraId="44047A44" w14:textId="77777777" w:rsidR="00E67E71" w:rsidRDefault="00E67E71" w:rsidP="00364C29">
            <w:pPr>
              <w:pStyle w:val="TableParagraph"/>
              <w:ind w:left="122" w:right="116"/>
              <w:jc w:val="center"/>
              <w:rPr>
                <w:rFonts w:ascii="Times New Roman" w:hAnsi="Times New Roman" w:cs="Times New Roman"/>
                <w:sz w:val="20"/>
                <w:szCs w:val="20"/>
                <w:lang w:val="en-US"/>
              </w:rPr>
            </w:pPr>
            <w:r w:rsidRPr="00506B89">
              <w:rPr>
                <w:rFonts w:ascii="Times New Roman" w:hAnsi="Times New Roman" w:cs="Times New Roman"/>
                <w:sz w:val="20"/>
                <w:szCs w:val="20"/>
                <w:lang w:val="en-US"/>
              </w:rPr>
              <w:t>The Efficiency of The First Diagnostic Exam Using Socrative, a Technological Tool, for the 2016 Generation</w:t>
            </w:r>
          </w:p>
          <w:p w14:paraId="7AD34E14" w14:textId="77777777" w:rsidR="00506B89" w:rsidRPr="00506B89" w:rsidRDefault="00506B89" w:rsidP="00506B89">
            <w:pPr>
              <w:pStyle w:val="TableParagraph"/>
              <w:ind w:right="116"/>
              <w:rPr>
                <w:rFonts w:ascii="Times New Roman" w:hAnsi="Times New Roman" w:cs="Times New Roman"/>
                <w:sz w:val="20"/>
                <w:szCs w:val="20"/>
                <w:lang w:val="en-US"/>
              </w:rPr>
            </w:pPr>
          </w:p>
        </w:tc>
        <w:tc>
          <w:tcPr>
            <w:tcW w:w="1575" w:type="dxa"/>
            <w:gridSpan w:val="2"/>
          </w:tcPr>
          <w:p w14:paraId="17674B21" w14:textId="77777777" w:rsidR="00E67E71" w:rsidRPr="00506B89" w:rsidRDefault="00E67E71" w:rsidP="00364C29">
            <w:pPr>
              <w:pStyle w:val="TableParagraph"/>
              <w:rPr>
                <w:rFonts w:ascii="Times New Roman" w:hAnsi="Times New Roman" w:cs="Times New Roman"/>
                <w:sz w:val="20"/>
                <w:szCs w:val="20"/>
                <w:lang w:val="en-US"/>
              </w:rPr>
            </w:pPr>
          </w:p>
          <w:p w14:paraId="70BA002F" w14:textId="77777777" w:rsidR="00E67E71" w:rsidRPr="00506B89" w:rsidRDefault="00E67E71" w:rsidP="00364C29">
            <w:pPr>
              <w:pStyle w:val="TableParagraph"/>
              <w:spacing w:before="1"/>
              <w:ind w:left="230" w:firstLine="88"/>
              <w:rPr>
                <w:rFonts w:ascii="Times New Roman" w:hAnsi="Times New Roman" w:cs="Times New Roman"/>
                <w:sz w:val="20"/>
                <w:szCs w:val="20"/>
              </w:rPr>
            </w:pPr>
            <w:r w:rsidRPr="00506B89">
              <w:rPr>
                <w:rFonts w:ascii="Times New Roman" w:hAnsi="Times New Roman" w:cs="Times New Roman"/>
                <w:sz w:val="20"/>
                <w:szCs w:val="20"/>
              </w:rPr>
              <w:t xml:space="preserve">Reporte de </w:t>
            </w:r>
            <w:r w:rsidRPr="00506B89">
              <w:rPr>
                <w:rFonts w:ascii="Times New Roman" w:hAnsi="Times New Roman" w:cs="Times New Roman"/>
                <w:w w:val="95"/>
                <w:sz w:val="20"/>
                <w:szCs w:val="20"/>
              </w:rPr>
              <w:t>Investigación</w:t>
            </w:r>
          </w:p>
        </w:tc>
      </w:tr>
      <w:tr w:rsidR="00E67E71" w:rsidRPr="00506B89" w14:paraId="385AFC76" w14:textId="77777777" w:rsidTr="00506B89">
        <w:trPr>
          <w:trHeight w:val="918"/>
        </w:trPr>
        <w:tc>
          <w:tcPr>
            <w:tcW w:w="2698" w:type="dxa"/>
          </w:tcPr>
          <w:p w14:paraId="3F02D4DA" w14:textId="77777777" w:rsidR="00E67E71" w:rsidRPr="00506B89" w:rsidRDefault="00E67E71" w:rsidP="00364C29">
            <w:pPr>
              <w:pStyle w:val="TableParagraph"/>
              <w:spacing w:before="112"/>
              <w:ind w:left="837" w:hanging="651"/>
              <w:rPr>
                <w:rFonts w:ascii="Times New Roman" w:hAnsi="Times New Roman" w:cs="Times New Roman"/>
                <w:sz w:val="20"/>
                <w:szCs w:val="20"/>
              </w:rPr>
            </w:pPr>
            <w:r w:rsidRPr="00506B89">
              <w:rPr>
                <w:rFonts w:ascii="Times New Roman" w:hAnsi="Times New Roman" w:cs="Times New Roman"/>
                <w:sz w:val="20"/>
                <w:szCs w:val="20"/>
              </w:rPr>
              <w:t xml:space="preserve">Jennyfer </w:t>
            </w:r>
            <w:proofErr w:type="spellStart"/>
            <w:r w:rsidRPr="00506B89">
              <w:rPr>
                <w:rFonts w:ascii="Times New Roman" w:hAnsi="Times New Roman" w:cs="Times New Roman"/>
                <w:sz w:val="20"/>
                <w:szCs w:val="20"/>
              </w:rPr>
              <w:t>Ambrocio</w:t>
            </w:r>
            <w:proofErr w:type="spellEnd"/>
            <w:r w:rsidRPr="00506B89">
              <w:rPr>
                <w:rFonts w:ascii="Times New Roman" w:hAnsi="Times New Roman" w:cs="Times New Roman"/>
                <w:sz w:val="20"/>
                <w:szCs w:val="20"/>
              </w:rPr>
              <w:t xml:space="preserve"> Cruz</w:t>
            </w:r>
          </w:p>
        </w:tc>
        <w:tc>
          <w:tcPr>
            <w:tcW w:w="89" w:type="dxa"/>
            <w:gridSpan w:val="2"/>
            <w:tcBorders>
              <w:right w:val="nil"/>
            </w:tcBorders>
          </w:tcPr>
          <w:p w14:paraId="6AAC94F2" w14:textId="77777777" w:rsidR="00E67E71" w:rsidRPr="00506B89" w:rsidRDefault="00E67E71" w:rsidP="00364C29">
            <w:pPr>
              <w:pStyle w:val="TableParagraph"/>
              <w:rPr>
                <w:rFonts w:ascii="Times New Roman" w:hAnsi="Times New Roman" w:cs="Times New Roman"/>
                <w:sz w:val="20"/>
                <w:szCs w:val="20"/>
              </w:rPr>
            </w:pPr>
          </w:p>
        </w:tc>
        <w:tc>
          <w:tcPr>
            <w:tcW w:w="3512" w:type="dxa"/>
            <w:tcBorders>
              <w:left w:val="nil"/>
              <w:right w:val="nil"/>
            </w:tcBorders>
            <w:shd w:val="clear" w:color="auto" w:fill="auto"/>
          </w:tcPr>
          <w:p w14:paraId="79DAFB60" w14:textId="77777777" w:rsidR="00E67E71" w:rsidRPr="00506B89" w:rsidRDefault="00E67E71" w:rsidP="00364C29">
            <w:pPr>
              <w:pStyle w:val="TableParagraph"/>
              <w:ind w:left="64" w:right="17" w:hanging="39"/>
              <w:jc w:val="both"/>
              <w:rPr>
                <w:rFonts w:ascii="Times New Roman" w:hAnsi="Times New Roman" w:cs="Times New Roman"/>
                <w:sz w:val="20"/>
                <w:szCs w:val="20"/>
                <w:lang w:val="en-US"/>
              </w:rPr>
            </w:pPr>
            <w:proofErr w:type="spellStart"/>
            <w:r w:rsidRPr="00506B89">
              <w:rPr>
                <w:rFonts w:ascii="Times New Roman" w:hAnsi="Times New Roman" w:cs="Times New Roman"/>
                <w:sz w:val="20"/>
                <w:szCs w:val="20"/>
                <w:lang w:val="en-US"/>
              </w:rPr>
              <w:t>EDpuzzle</w:t>
            </w:r>
            <w:proofErr w:type="spellEnd"/>
            <w:r w:rsidRPr="00506B89">
              <w:rPr>
                <w:rFonts w:ascii="Times New Roman" w:hAnsi="Times New Roman" w:cs="Times New Roman"/>
                <w:sz w:val="20"/>
                <w:szCs w:val="20"/>
                <w:lang w:val="en-US"/>
              </w:rPr>
              <w:t xml:space="preserve"> as an Innovative Resource in The Process of Learning an L2 of Using Video at Upper-Intermediate</w:t>
            </w:r>
          </w:p>
          <w:p w14:paraId="60EA8E8E" w14:textId="77777777" w:rsidR="00E67E71" w:rsidRPr="00506B89" w:rsidRDefault="00E67E71" w:rsidP="00364C29">
            <w:pPr>
              <w:pStyle w:val="TableParagraph"/>
              <w:spacing w:line="209" w:lineRule="exact"/>
              <w:ind w:left="374"/>
              <w:jc w:val="both"/>
              <w:rPr>
                <w:rFonts w:ascii="Times New Roman" w:hAnsi="Times New Roman" w:cs="Times New Roman"/>
                <w:sz w:val="20"/>
                <w:szCs w:val="20"/>
              </w:rPr>
            </w:pPr>
            <w:proofErr w:type="spellStart"/>
            <w:r w:rsidRPr="00506B89">
              <w:rPr>
                <w:rFonts w:ascii="Times New Roman" w:hAnsi="Times New Roman" w:cs="Times New Roman"/>
                <w:sz w:val="20"/>
                <w:szCs w:val="20"/>
              </w:rPr>
              <w:t>Level</w:t>
            </w:r>
            <w:proofErr w:type="spellEnd"/>
            <w:r w:rsidRPr="00506B89">
              <w:rPr>
                <w:rFonts w:ascii="Times New Roman" w:hAnsi="Times New Roman" w:cs="Times New Roman"/>
                <w:sz w:val="20"/>
                <w:szCs w:val="20"/>
              </w:rPr>
              <w:t xml:space="preserve"> </w:t>
            </w:r>
            <w:proofErr w:type="spellStart"/>
            <w:r w:rsidRPr="00506B89">
              <w:rPr>
                <w:rFonts w:ascii="Times New Roman" w:hAnsi="Times New Roman" w:cs="Times New Roman"/>
                <w:sz w:val="20"/>
                <w:szCs w:val="20"/>
              </w:rPr>
              <w:t>for</w:t>
            </w:r>
            <w:proofErr w:type="spellEnd"/>
            <w:r w:rsidRPr="00506B89">
              <w:rPr>
                <w:rFonts w:ascii="Times New Roman" w:hAnsi="Times New Roman" w:cs="Times New Roman"/>
                <w:sz w:val="20"/>
                <w:szCs w:val="20"/>
              </w:rPr>
              <w:t xml:space="preserve"> </w:t>
            </w:r>
            <w:proofErr w:type="spellStart"/>
            <w:r w:rsidRPr="00506B89">
              <w:rPr>
                <w:rFonts w:ascii="Times New Roman" w:hAnsi="Times New Roman" w:cs="Times New Roman"/>
                <w:sz w:val="20"/>
                <w:szCs w:val="20"/>
              </w:rPr>
              <w:t>University</w:t>
            </w:r>
            <w:proofErr w:type="spellEnd"/>
            <w:r w:rsidRPr="00506B89">
              <w:rPr>
                <w:rFonts w:ascii="Times New Roman" w:hAnsi="Times New Roman" w:cs="Times New Roman"/>
                <w:sz w:val="20"/>
                <w:szCs w:val="20"/>
              </w:rPr>
              <w:t xml:space="preserve"> </w:t>
            </w:r>
            <w:proofErr w:type="spellStart"/>
            <w:r w:rsidRPr="00506B89">
              <w:rPr>
                <w:rFonts w:ascii="Times New Roman" w:hAnsi="Times New Roman" w:cs="Times New Roman"/>
                <w:sz w:val="20"/>
                <w:szCs w:val="20"/>
              </w:rPr>
              <w:t>Students</w:t>
            </w:r>
            <w:proofErr w:type="spellEnd"/>
          </w:p>
        </w:tc>
        <w:tc>
          <w:tcPr>
            <w:tcW w:w="88" w:type="dxa"/>
            <w:tcBorders>
              <w:left w:val="nil"/>
            </w:tcBorders>
          </w:tcPr>
          <w:p w14:paraId="216BC105" w14:textId="77777777" w:rsidR="00E67E71" w:rsidRPr="00506B89" w:rsidRDefault="00E67E71" w:rsidP="00364C29">
            <w:pPr>
              <w:pStyle w:val="TableParagraph"/>
              <w:rPr>
                <w:rFonts w:ascii="Times New Roman" w:hAnsi="Times New Roman" w:cs="Times New Roman"/>
                <w:sz w:val="20"/>
                <w:szCs w:val="20"/>
              </w:rPr>
            </w:pPr>
          </w:p>
        </w:tc>
        <w:tc>
          <w:tcPr>
            <w:tcW w:w="1575" w:type="dxa"/>
            <w:gridSpan w:val="2"/>
          </w:tcPr>
          <w:p w14:paraId="3DD891B7" w14:textId="77777777" w:rsidR="00E67E71" w:rsidRPr="00506B89" w:rsidRDefault="00E67E71" w:rsidP="00364C29">
            <w:pPr>
              <w:pStyle w:val="TableParagraph"/>
              <w:spacing w:before="1"/>
              <w:ind w:left="230" w:firstLine="88"/>
              <w:rPr>
                <w:rFonts w:ascii="Times New Roman" w:hAnsi="Times New Roman" w:cs="Times New Roman"/>
                <w:sz w:val="20"/>
                <w:szCs w:val="20"/>
              </w:rPr>
            </w:pPr>
            <w:r w:rsidRPr="00506B89">
              <w:rPr>
                <w:rFonts w:ascii="Times New Roman" w:hAnsi="Times New Roman" w:cs="Times New Roman"/>
                <w:sz w:val="20"/>
                <w:szCs w:val="20"/>
              </w:rPr>
              <w:t xml:space="preserve">Reporte de </w:t>
            </w:r>
            <w:r w:rsidRPr="00506B89">
              <w:rPr>
                <w:rFonts w:ascii="Times New Roman" w:hAnsi="Times New Roman" w:cs="Times New Roman"/>
                <w:w w:val="95"/>
                <w:sz w:val="20"/>
                <w:szCs w:val="20"/>
              </w:rPr>
              <w:t>Investigación</w:t>
            </w:r>
          </w:p>
        </w:tc>
      </w:tr>
      <w:tr w:rsidR="00E67E71" w:rsidRPr="00506B89" w14:paraId="08BD1253" w14:textId="77777777" w:rsidTr="00506B89">
        <w:trPr>
          <w:trHeight w:val="692"/>
        </w:trPr>
        <w:tc>
          <w:tcPr>
            <w:tcW w:w="2698" w:type="dxa"/>
          </w:tcPr>
          <w:p w14:paraId="159412B0" w14:textId="77777777" w:rsidR="00E67E71" w:rsidRPr="00506B89" w:rsidRDefault="00E67E71" w:rsidP="00364C29">
            <w:pPr>
              <w:pStyle w:val="TableParagraph"/>
              <w:ind w:left="170" w:right="163"/>
              <w:jc w:val="center"/>
              <w:rPr>
                <w:rFonts w:ascii="Times New Roman" w:hAnsi="Times New Roman" w:cs="Times New Roman"/>
                <w:sz w:val="20"/>
                <w:szCs w:val="20"/>
                <w:lang w:val="en-US"/>
              </w:rPr>
            </w:pPr>
            <w:r w:rsidRPr="00506B89">
              <w:rPr>
                <w:rFonts w:ascii="Times New Roman" w:hAnsi="Times New Roman" w:cs="Times New Roman"/>
                <w:sz w:val="20"/>
                <w:szCs w:val="20"/>
                <w:lang w:val="en-US"/>
              </w:rPr>
              <w:t xml:space="preserve">Jaime Rommel </w:t>
            </w:r>
            <w:proofErr w:type="spellStart"/>
            <w:r w:rsidRPr="00506B89">
              <w:rPr>
                <w:rFonts w:ascii="Times New Roman" w:hAnsi="Times New Roman" w:cs="Times New Roman"/>
                <w:sz w:val="20"/>
                <w:szCs w:val="20"/>
                <w:lang w:val="en-US"/>
              </w:rPr>
              <w:t>Ortíz</w:t>
            </w:r>
            <w:proofErr w:type="spellEnd"/>
            <w:r w:rsidRPr="00506B89">
              <w:rPr>
                <w:rFonts w:ascii="Times New Roman" w:hAnsi="Times New Roman" w:cs="Times New Roman"/>
                <w:sz w:val="20"/>
                <w:szCs w:val="20"/>
                <w:lang w:val="en-US"/>
              </w:rPr>
              <w:t xml:space="preserve"> Romero</w:t>
            </w:r>
          </w:p>
          <w:p w14:paraId="6C9D98EA" w14:textId="77777777" w:rsidR="00E67E71" w:rsidRPr="00506B89" w:rsidRDefault="00E67E71" w:rsidP="00364C29">
            <w:pPr>
              <w:pStyle w:val="TableParagraph"/>
              <w:spacing w:before="1"/>
              <w:ind w:left="170" w:right="164"/>
              <w:jc w:val="center"/>
              <w:rPr>
                <w:rFonts w:ascii="Times New Roman" w:hAnsi="Times New Roman" w:cs="Times New Roman"/>
                <w:sz w:val="20"/>
                <w:szCs w:val="20"/>
                <w:lang w:val="en-US"/>
              </w:rPr>
            </w:pPr>
          </w:p>
        </w:tc>
        <w:tc>
          <w:tcPr>
            <w:tcW w:w="3689" w:type="dxa"/>
            <w:gridSpan w:val="4"/>
          </w:tcPr>
          <w:p w14:paraId="750044F0" w14:textId="77777777" w:rsidR="00E67E71" w:rsidRPr="00506B89" w:rsidRDefault="00E67E71" w:rsidP="00364C29">
            <w:pPr>
              <w:pStyle w:val="TableParagraph"/>
              <w:ind w:left="758" w:right="99" w:hanging="632"/>
              <w:rPr>
                <w:rFonts w:ascii="Times New Roman" w:hAnsi="Times New Roman" w:cs="Times New Roman"/>
                <w:sz w:val="20"/>
                <w:szCs w:val="20"/>
                <w:lang w:val="en-US"/>
              </w:rPr>
            </w:pPr>
            <w:r w:rsidRPr="00506B89">
              <w:rPr>
                <w:rFonts w:ascii="Times New Roman" w:hAnsi="Times New Roman" w:cs="Times New Roman"/>
                <w:sz w:val="20"/>
                <w:szCs w:val="20"/>
                <w:lang w:val="en-US"/>
              </w:rPr>
              <w:t>Audiobooks and Mobile Technology for Language Learning</w:t>
            </w:r>
          </w:p>
        </w:tc>
        <w:tc>
          <w:tcPr>
            <w:tcW w:w="1575" w:type="dxa"/>
            <w:gridSpan w:val="2"/>
          </w:tcPr>
          <w:p w14:paraId="266195D0" w14:textId="77777777" w:rsidR="00E67E71" w:rsidRPr="00506B89" w:rsidRDefault="00E67E71" w:rsidP="00364C29">
            <w:pPr>
              <w:pStyle w:val="TableParagraph"/>
              <w:ind w:left="230" w:firstLine="88"/>
              <w:rPr>
                <w:rFonts w:ascii="Times New Roman" w:hAnsi="Times New Roman" w:cs="Times New Roman"/>
                <w:sz w:val="20"/>
                <w:szCs w:val="20"/>
              </w:rPr>
            </w:pPr>
            <w:r w:rsidRPr="00506B89">
              <w:rPr>
                <w:rFonts w:ascii="Times New Roman" w:hAnsi="Times New Roman" w:cs="Times New Roman"/>
                <w:sz w:val="20"/>
                <w:szCs w:val="20"/>
              </w:rPr>
              <w:t xml:space="preserve">Reporte de </w:t>
            </w:r>
            <w:r w:rsidRPr="00506B89">
              <w:rPr>
                <w:rFonts w:ascii="Times New Roman" w:hAnsi="Times New Roman" w:cs="Times New Roman"/>
                <w:w w:val="95"/>
                <w:sz w:val="20"/>
                <w:szCs w:val="20"/>
              </w:rPr>
              <w:t>Investigación</w:t>
            </w:r>
          </w:p>
        </w:tc>
      </w:tr>
      <w:tr w:rsidR="00E67E71" w:rsidRPr="00506B89" w14:paraId="0E651577" w14:textId="77777777" w:rsidTr="00506B89">
        <w:trPr>
          <w:trHeight w:val="916"/>
        </w:trPr>
        <w:tc>
          <w:tcPr>
            <w:tcW w:w="2698" w:type="dxa"/>
          </w:tcPr>
          <w:p w14:paraId="5874B1BF" w14:textId="77777777" w:rsidR="00E67E71" w:rsidRPr="00506B89" w:rsidRDefault="00E67E71" w:rsidP="00364C29">
            <w:pPr>
              <w:pStyle w:val="TableParagraph"/>
              <w:spacing w:before="112"/>
              <w:ind w:left="170" w:right="161"/>
              <w:jc w:val="center"/>
              <w:rPr>
                <w:rFonts w:ascii="Times New Roman" w:hAnsi="Times New Roman" w:cs="Times New Roman"/>
                <w:sz w:val="20"/>
                <w:szCs w:val="20"/>
              </w:rPr>
            </w:pPr>
            <w:r w:rsidRPr="00506B89">
              <w:rPr>
                <w:rFonts w:ascii="Times New Roman" w:hAnsi="Times New Roman" w:cs="Times New Roman"/>
                <w:sz w:val="20"/>
                <w:szCs w:val="20"/>
              </w:rPr>
              <w:t xml:space="preserve">Carlos Gerardo Rodríguez Ramírez </w:t>
            </w:r>
          </w:p>
        </w:tc>
        <w:tc>
          <w:tcPr>
            <w:tcW w:w="3689" w:type="dxa"/>
            <w:gridSpan w:val="4"/>
          </w:tcPr>
          <w:p w14:paraId="0FD3E40D" w14:textId="77777777" w:rsidR="00E67E71" w:rsidRPr="001572F6" w:rsidRDefault="00E67E71" w:rsidP="00364C29">
            <w:pPr>
              <w:pStyle w:val="TableParagraph"/>
              <w:spacing w:before="6"/>
              <w:rPr>
                <w:rFonts w:ascii="Times New Roman" w:hAnsi="Times New Roman" w:cs="Times New Roman"/>
                <w:sz w:val="20"/>
                <w:szCs w:val="20"/>
                <w:lang w:val="en-US"/>
              </w:rPr>
            </w:pPr>
          </w:p>
          <w:p w14:paraId="4EE07D45" w14:textId="77777777" w:rsidR="00E67E71" w:rsidRPr="00506B89" w:rsidRDefault="00E67E71" w:rsidP="00364C29">
            <w:pPr>
              <w:pStyle w:val="TableParagraph"/>
              <w:ind w:left="503"/>
              <w:rPr>
                <w:rFonts w:ascii="Times New Roman" w:hAnsi="Times New Roman" w:cs="Times New Roman"/>
                <w:sz w:val="20"/>
                <w:szCs w:val="20"/>
                <w:lang w:val="en-US"/>
              </w:rPr>
            </w:pPr>
            <w:r w:rsidRPr="00506B89">
              <w:rPr>
                <w:rFonts w:ascii="Times New Roman" w:hAnsi="Times New Roman" w:cs="Times New Roman"/>
                <w:sz w:val="20"/>
                <w:szCs w:val="20"/>
                <w:lang w:val="en-US"/>
              </w:rPr>
              <w:t>The Use of Spanglish in</w:t>
            </w:r>
            <w:r w:rsidRPr="00506B89">
              <w:rPr>
                <w:rFonts w:ascii="Times New Roman" w:hAnsi="Times New Roman" w:cs="Times New Roman"/>
                <w:spacing w:val="-10"/>
                <w:sz w:val="20"/>
                <w:szCs w:val="20"/>
                <w:lang w:val="en-US"/>
              </w:rPr>
              <w:t xml:space="preserve"> </w:t>
            </w:r>
            <w:r w:rsidRPr="00506B89">
              <w:rPr>
                <w:rFonts w:ascii="Times New Roman" w:hAnsi="Times New Roman" w:cs="Times New Roman"/>
                <w:sz w:val="20"/>
                <w:szCs w:val="20"/>
                <w:lang w:val="en-US"/>
              </w:rPr>
              <w:t>The</w:t>
            </w:r>
          </w:p>
          <w:p w14:paraId="1532A2E6" w14:textId="77777777" w:rsidR="00E67E71" w:rsidRPr="00506B89" w:rsidRDefault="00E67E71" w:rsidP="00364C29">
            <w:pPr>
              <w:pStyle w:val="TableParagraph"/>
              <w:spacing w:before="1"/>
              <w:ind w:left="481"/>
              <w:rPr>
                <w:rFonts w:ascii="Times New Roman" w:hAnsi="Times New Roman" w:cs="Times New Roman"/>
                <w:sz w:val="20"/>
                <w:szCs w:val="20"/>
                <w:lang w:val="en-US"/>
              </w:rPr>
            </w:pPr>
            <w:r w:rsidRPr="00506B89">
              <w:rPr>
                <w:rFonts w:ascii="Times New Roman" w:hAnsi="Times New Roman" w:cs="Times New Roman"/>
                <w:sz w:val="20"/>
                <w:szCs w:val="20"/>
                <w:lang w:val="en-US"/>
              </w:rPr>
              <w:t>Videogame ‘Gears of War</w:t>
            </w:r>
            <w:r w:rsidRPr="00506B89">
              <w:rPr>
                <w:rFonts w:ascii="Times New Roman" w:hAnsi="Times New Roman" w:cs="Times New Roman"/>
                <w:spacing w:val="-12"/>
                <w:sz w:val="20"/>
                <w:szCs w:val="20"/>
                <w:lang w:val="en-US"/>
              </w:rPr>
              <w:t xml:space="preserve"> </w:t>
            </w:r>
            <w:r w:rsidRPr="00506B89">
              <w:rPr>
                <w:rFonts w:ascii="Times New Roman" w:hAnsi="Times New Roman" w:cs="Times New Roman"/>
                <w:sz w:val="20"/>
                <w:szCs w:val="20"/>
                <w:lang w:val="en-US"/>
              </w:rPr>
              <w:t>4’</w:t>
            </w:r>
            <w:r w:rsidRPr="00506B89">
              <w:rPr>
                <w:rFonts w:ascii="Times New Roman" w:hAnsi="Times New Roman" w:cs="Times New Roman"/>
                <w:spacing w:val="-15"/>
                <w:sz w:val="20"/>
                <w:szCs w:val="20"/>
                <w:shd w:val="clear" w:color="auto" w:fill="FACD5A"/>
                <w:lang w:val="en-US"/>
              </w:rPr>
              <w:t xml:space="preserve"> </w:t>
            </w:r>
          </w:p>
        </w:tc>
        <w:tc>
          <w:tcPr>
            <w:tcW w:w="1575" w:type="dxa"/>
            <w:gridSpan w:val="2"/>
          </w:tcPr>
          <w:p w14:paraId="52A01B6F" w14:textId="77777777" w:rsidR="00E67E71" w:rsidRPr="00506B89" w:rsidRDefault="00E67E71" w:rsidP="00364C29">
            <w:pPr>
              <w:pStyle w:val="TableParagraph"/>
              <w:spacing w:before="6"/>
              <w:rPr>
                <w:rFonts w:ascii="Times New Roman" w:hAnsi="Times New Roman" w:cs="Times New Roman"/>
                <w:sz w:val="20"/>
                <w:szCs w:val="20"/>
                <w:lang w:val="en-US"/>
              </w:rPr>
            </w:pPr>
          </w:p>
          <w:p w14:paraId="63494EE8" w14:textId="77777777" w:rsidR="00E67E71" w:rsidRPr="00506B89" w:rsidRDefault="00E67E71" w:rsidP="00364C29">
            <w:pPr>
              <w:pStyle w:val="TableParagraph"/>
              <w:ind w:left="230" w:firstLine="88"/>
              <w:rPr>
                <w:rFonts w:ascii="Times New Roman" w:hAnsi="Times New Roman" w:cs="Times New Roman"/>
                <w:sz w:val="20"/>
                <w:szCs w:val="20"/>
              </w:rPr>
            </w:pPr>
            <w:r w:rsidRPr="00506B89">
              <w:rPr>
                <w:rFonts w:ascii="Times New Roman" w:hAnsi="Times New Roman" w:cs="Times New Roman"/>
                <w:sz w:val="20"/>
                <w:szCs w:val="20"/>
              </w:rPr>
              <w:t xml:space="preserve">Reporte de </w:t>
            </w:r>
            <w:r w:rsidRPr="00506B89">
              <w:rPr>
                <w:rFonts w:ascii="Times New Roman" w:hAnsi="Times New Roman" w:cs="Times New Roman"/>
                <w:w w:val="95"/>
                <w:sz w:val="20"/>
                <w:szCs w:val="20"/>
              </w:rPr>
              <w:t>Investigación</w:t>
            </w:r>
          </w:p>
        </w:tc>
      </w:tr>
      <w:tr w:rsidR="00E67E71" w:rsidRPr="00506B89" w14:paraId="30503BAD" w14:textId="77777777" w:rsidTr="00506B89">
        <w:trPr>
          <w:trHeight w:val="898"/>
        </w:trPr>
        <w:tc>
          <w:tcPr>
            <w:tcW w:w="2698" w:type="dxa"/>
          </w:tcPr>
          <w:p w14:paraId="56F54162" w14:textId="77777777" w:rsidR="00E67E71" w:rsidRPr="00506B89" w:rsidRDefault="00E67E71" w:rsidP="00364C29">
            <w:pPr>
              <w:pStyle w:val="TableParagraph"/>
              <w:ind w:left="837" w:right="258" w:hanging="550"/>
              <w:rPr>
                <w:rFonts w:ascii="Times New Roman" w:hAnsi="Times New Roman" w:cs="Times New Roman"/>
                <w:sz w:val="20"/>
                <w:szCs w:val="20"/>
              </w:rPr>
            </w:pPr>
            <w:r w:rsidRPr="00506B89">
              <w:rPr>
                <w:rFonts w:ascii="Times New Roman" w:hAnsi="Times New Roman" w:cs="Times New Roman"/>
                <w:sz w:val="20"/>
                <w:szCs w:val="20"/>
              </w:rPr>
              <w:t>Amara Daniela Román Guarneros</w:t>
            </w:r>
          </w:p>
          <w:p w14:paraId="19DA2D90" w14:textId="77777777" w:rsidR="00E67E71" w:rsidRPr="00506B89" w:rsidRDefault="00E67E71" w:rsidP="00506B89">
            <w:pPr>
              <w:pStyle w:val="TableParagraph"/>
              <w:spacing w:before="1"/>
              <w:ind w:left="938" w:hanging="747"/>
              <w:rPr>
                <w:rFonts w:ascii="Times New Roman" w:hAnsi="Times New Roman" w:cs="Times New Roman"/>
                <w:sz w:val="20"/>
                <w:szCs w:val="20"/>
              </w:rPr>
            </w:pPr>
            <w:r w:rsidRPr="00506B89">
              <w:rPr>
                <w:rFonts w:ascii="Times New Roman" w:hAnsi="Times New Roman" w:cs="Times New Roman"/>
                <w:sz w:val="20"/>
                <w:szCs w:val="20"/>
              </w:rPr>
              <w:t>Ángela Roxana Martínez Terrazas</w:t>
            </w:r>
          </w:p>
        </w:tc>
        <w:tc>
          <w:tcPr>
            <w:tcW w:w="3689" w:type="dxa"/>
            <w:gridSpan w:val="4"/>
          </w:tcPr>
          <w:p w14:paraId="6212A26F" w14:textId="77777777" w:rsidR="00E67E71" w:rsidRPr="00506B89" w:rsidRDefault="00E67E71" w:rsidP="00364C29">
            <w:pPr>
              <w:pStyle w:val="TableParagraph"/>
              <w:rPr>
                <w:rFonts w:ascii="Times New Roman" w:hAnsi="Times New Roman" w:cs="Times New Roman"/>
                <w:sz w:val="20"/>
                <w:szCs w:val="20"/>
                <w:lang w:val="es-MX"/>
              </w:rPr>
            </w:pPr>
          </w:p>
          <w:p w14:paraId="7FEE7435" w14:textId="77777777" w:rsidR="00E67E71" w:rsidRPr="00506B89" w:rsidRDefault="00E67E71" w:rsidP="00364C29">
            <w:pPr>
              <w:pStyle w:val="TableParagraph"/>
              <w:ind w:left="241" w:right="239" w:firstLine="3"/>
              <w:jc w:val="center"/>
              <w:rPr>
                <w:rFonts w:ascii="Times New Roman" w:hAnsi="Times New Roman" w:cs="Times New Roman"/>
                <w:sz w:val="20"/>
                <w:szCs w:val="20"/>
                <w:lang w:val="en-US"/>
              </w:rPr>
            </w:pPr>
            <w:r w:rsidRPr="00506B89">
              <w:rPr>
                <w:rFonts w:ascii="Times New Roman" w:hAnsi="Times New Roman" w:cs="Times New Roman"/>
                <w:sz w:val="20"/>
                <w:szCs w:val="20"/>
                <w:lang w:val="en-US"/>
              </w:rPr>
              <w:t>The Use of ICT Outside the Classroom to Reinforce</w:t>
            </w:r>
            <w:r w:rsidRPr="00506B89">
              <w:rPr>
                <w:rFonts w:ascii="Times New Roman" w:hAnsi="Times New Roman" w:cs="Times New Roman"/>
                <w:spacing w:val="-21"/>
                <w:sz w:val="20"/>
                <w:szCs w:val="20"/>
                <w:lang w:val="en-US"/>
              </w:rPr>
              <w:t xml:space="preserve"> </w:t>
            </w:r>
            <w:r w:rsidRPr="00506B89">
              <w:rPr>
                <w:rFonts w:ascii="Times New Roman" w:hAnsi="Times New Roman" w:cs="Times New Roman"/>
                <w:sz w:val="20"/>
                <w:szCs w:val="20"/>
                <w:lang w:val="en-US"/>
              </w:rPr>
              <w:t>Listening Skills</w:t>
            </w:r>
          </w:p>
        </w:tc>
        <w:tc>
          <w:tcPr>
            <w:tcW w:w="1575" w:type="dxa"/>
            <w:gridSpan w:val="2"/>
          </w:tcPr>
          <w:p w14:paraId="79ED0711" w14:textId="77777777" w:rsidR="00E67E71" w:rsidRPr="00506B89" w:rsidRDefault="00E67E71" w:rsidP="00364C29">
            <w:pPr>
              <w:pStyle w:val="TableParagraph"/>
              <w:rPr>
                <w:rFonts w:ascii="Times New Roman" w:hAnsi="Times New Roman" w:cs="Times New Roman"/>
                <w:sz w:val="20"/>
                <w:szCs w:val="20"/>
                <w:lang w:val="en-US"/>
              </w:rPr>
            </w:pPr>
          </w:p>
          <w:p w14:paraId="15351416" w14:textId="77777777" w:rsidR="00E67E71" w:rsidRPr="00506B89" w:rsidRDefault="00E67E71" w:rsidP="00364C29">
            <w:pPr>
              <w:pStyle w:val="TableParagraph"/>
              <w:spacing w:before="1"/>
              <w:ind w:left="230" w:firstLine="88"/>
              <w:rPr>
                <w:rFonts w:ascii="Times New Roman" w:hAnsi="Times New Roman" w:cs="Times New Roman"/>
                <w:sz w:val="20"/>
                <w:szCs w:val="20"/>
              </w:rPr>
            </w:pPr>
            <w:r w:rsidRPr="00506B89">
              <w:rPr>
                <w:rFonts w:ascii="Times New Roman" w:hAnsi="Times New Roman" w:cs="Times New Roman"/>
                <w:sz w:val="20"/>
                <w:szCs w:val="20"/>
              </w:rPr>
              <w:t xml:space="preserve">Reporte de </w:t>
            </w:r>
            <w:r w:rsidRPr="00506B89">
              <w:rPr>
                <w:rFonts w:ascii="Times New Roman" w:hAnsi="Times New Roman" w:cs="Times New Roman"/>
                <w:w w:val="95"/>
                <w:sz w:val="20"/>
                <w:szCs w:val="20"/>
              </w:rPr>
              <w:t>Investigación</w:t>
            </w:r>
          </w:p>
        </w:tc>
      </w:tr>
      <w:tr w:rsidR="00E67E71" w:rsidRPr="00506B89" w14:paraId="206FF7CB" w14:textId="77777777" w:rsidTr="00506B89">
        <w:trPr>
          <w:trHeight w:val="1096"/>
        </w:trPr>
        <w:tc>
          <w:tcPr>
            <w:tcW w:w="2698" w:type="dxa"/>
          </w:tcPr>
          <w:p w14:paraId="110E31B8" w14:textId="77777777" w:rsidR="00E67E71" w:rsidRPr="00506B89" w:rsidRDefault="00E67E71" w:rsidP="00364C29">
            <w:pPr>
              <w:pStyle w:val="TableParagraph"/>
              <w:rPr>
                <w:rFonts w:ascii="Times New Roman" w:hAnsi="Times New Roman" w:cs="Times New Roman"/>
                <w:sz w:val="20"/>
                <w:szCs w:val="20"/>
              </w:rPr>
            </w:pPr>
          </w:p>
          <w:p w14:paraId="68961976" w14:textId="77777777" w:rsidR="00E67E71" w:rsidRPr="00506B89" w:rsidRDefault="00E67E71" w:rsidP="00364C29">
            <w:pPr>
              <w:pStyle w:val="TableParagraph"/>
              <w:ind w:left="127" w:right="120"/>
              <w:jc w:val="center"/>
              <w:rPr>
                <w:rFonts w:ascii="Times New Roman" w:hAnsi="Times New Roman" w:cs="Times New Roman"/>
                <w:sz w:val="20"/>
                <w:szCs w:val="20"/>
              </w:rPr>
            </w:pPr>
            <w:r w:rsidRPr="00506B89">
              <w:rPr>
                <w:rFonts w:ascii="Times New Roman" w:hAnsi="Times New Roman" w:cs="Times New Roman"/>
                <w:sz w:val="20"/>
                <w:szCs w:val="20"/>
              </w:rPr>
              <w:t xml:space="preserve">Raymundo Jesús Aranda </w:t>
            </w:r>
            <w:proofErr w:type="spellStart"/>
            <w:r w:rsidRPr="00506B89">
              <w:rPr>
                <w:rFonts w:ascii="Times New Roman" w:hAnsi="Times New Roman" w:cs="Times New Roman"/>
                <w:sz w:val="20"/>
                <w:szCs w:val="20"/>
              </w:rPr>
              <w:t>Laiz</w:t>
            </w:r>
            <w:proofErr w:type="spellEnd"/>
          </w:p>
          <w:p w14:paraId="615BB7DB" w14:textId="77777777" w:rsidR="00E67E71" w:rsidRPr="00506B89" w:rsidRDefault="00E67E71" w:rsidP="00364C29">
            <w:pPr>
              <w:pStyle w:val="TableParagraph"/>
              <w:spacing w:line="228" w:lineRule="exact"/>
              <w:ind w:left="170" w:right="164"/>
              <w:jc w:val="center"/>
              <w:rPr>
                <w:rFonts w:ascii="Times New Roman" w:hAnsi="Times New Roman" w:cs="Times New Roman"/>
                <w:sz w:val="20"/>
                <w:szCs w:val="20"/>
              </w:rPr>
            </w:pPr>
          </w:p>
        </w:tc>
        <w:tc>
          <w:tcPr>
            <w:tcW w:w="3689" w:type="dxa"/>
            <w:gridSpan w:val="4"/>
          </w:tcPr>
          <w:p w14:paraId="16A92D4B" w14:textId="77777777" w:rsidR="00E67E71" w:rsidRPr="00506B89" w:rsidRDefault="00E67E71" w:rsidP="00364C29">
            <w:pPr>
              <w:pStyle w:val="TableParagraph"/>
              <w:ind w:left="152" w:right="146" w:firstLine="2"/>
              <w:jc w:val="center"/>
              <w:rPr>
                <w:rFonts w:ascii="Times New Roman" w:hAnsi="Times New Roman" w:cs="Times New Roman"/>
                <w:sz w:val="20"/>
                <w:szCs w:val="20"/>
                <w:lang w:val="en-US"/>
              </w:rPr>
            </w:pPr>
            <w:r w:rsidRPr="00506B89">
              <w:rPr>
                <w:rFonts w:ascii="Times New Roman" w:hAnsi="Times New Roman" w:cs="Times New Roman"/>
                <w:sz w:val="20"/>
                <w:szCs w:val="20"/>
                <w:lang w:val="en-US"/>
              </w:rPr>
              <w:t xml:space="preserve">Mobile Learning: How Electronic Devices Are Incorporated In The EFL By Students At The Language School At Universidad </w:t>
            </w:r>
            <w:proofErr w:type="spellStart"/>
            <w:r w:rsidRPr="00506B89">
              <w:rPr>
                <w:rFonts w:ascii="Times New Roman" w:hAnsi="Times New Roman" w:cs="Times New Roman"/>
                <w:sz w:val="20"/>
                <w:szCs w:val="20"/>
                <w:lang w:val="en-US"/>
              </w:rPr>
              <w:t>Veracruzana</w:t>
            </w:r>
            <w:proofErr w:type="spellEnd"/>
          </w:p>
        </w:tc>
        <w:tc>
          <w:tcPr>
            <w:tcW w:w="1575" w:type="dxa"/>
            <w:gridSpan w:val="2"/>
          </w:tcPr>
          <w:p w14:paraId="733B5CD3" w14:textId="77777777" w:rsidR="00E67E71" w:rsidRPr="00506B89" w:rsidRDefault="00E67E71" w:rsidP="00364C29">
            <w:pPr>
              <w:pStyle w:val="TableParagraph"/>
              <w:rPr>
                <w:rFonts w:ascii="Times New Roman" w:hAnsi="Times New Roman" w:cs="Times New Roman"/>
                <w:sz w:val="20"/>
                <w:szCs w:val="20"/>
                <w:lang w:val="en-US"/>
              </w:rPr>
            </w:pPr>
          </w:p>
          <w:p w14:paraId="47650EE7" w14:textId="77777777" w:rsidR="00E67E71" w:rsidRPr="00506B89" w:rsidRDefault="00E67E71" w:rsidP="00364C29">
            <w:pPr>
              <w:pStyle w:val="TableParagraph"/>
              <w:rPr>
                <w:rFonts w:ascii="Times New Roman" w:hAnsi="Times New Roman" w:cs="Times New Roman"/>
                <w:sz w:val="20"/>
                <w:szCs w:val="20"/>
                <w:lang w:val="en-US"/>
              </w:rPr>
            </w:pPr>
          </w:p>
          <w:p w14:paraId="0AF97E53" w14:textId="77777777" w:rsidR="00E67E71" w:rsidRPr="00506B89" w:rsidRDefault="00E67E71" w:rsidP="00364C29">
            <w:pPr>
              <w:pStyle w:val="TableParagraph"/>
              <w:ind w:left="232" w:firstLine="88"/>
              <w:rPr>
                <w:rFonts w:ascii="Times New Roman" w:hAnsi="Times New Roman" w:cs="Times New Roman"/>
                <w:sz w:val="20"/>
                <w:szCs w:val="20"/>
              </w:rPr>
            </w:pPr>
            <w:r w:rsidRPr="00506B89">
              <w:rPr>
                <w:rFonts w:ascii="Times New Roman" w:hAnsi="Times New Roman" w:cs="Times New Roman"/>
                <w:sz w:val="20"/>
                <w:szCs w:val="20"/>
              </w:rPr>
              <w:t xml:space="preserve">Reporte de </w:t>
            </w:r>
            <w:r w:rsidRPr="00506B89">
              <w:rPr>
                <w:rFonts w:ascii="Times New Roman" w:hAnsi="Times New Roman" w:cs="Times New Roman"/>
                <w:w w:val="95"/>
                <w:sz w:val="20"/>
                <w:szCs w:val="20"/>
              </w:rPr>
              <w:t>Investigación</w:t>
            </w:r>
          </w:p>
        </w:tc>
      </w:tr>
      <w:tr w:rsidR="00E67E71" w:rsidRPr="00506B89" w14:paraId="2410E9E2" w14:textId="77777777" w:rsidTr="00506B89">
        <w:trPr>
          <w:trHeight w:val="688"/>
        </w:trPr>
        <w:tc>
          <w:tcPr>
            <w:tcW w:w="2698" w:type="dxa"/>
          </w:tcPr>
          <w:p w14:paraId="0281DEB9" w14:textId="77777777" w:rsidR="00E67E71" w:rsidRPr="00506B89" w:rsidRDefault="00E67E71" w:rsidP="00364C29">
            <w:pPr>
              <w:pStyle w:val="TableParagraph"/>
              <w:spacing w:before="1" w:line="230" w:lineRule="exact"/>
              <w:ind w:left="479" w:right="474" w:firstLine="2"/>
              <w:jc w:val="center"/>
              <w:rPr>
                <w:rFonts w:ascii="Times New Roman" w:hAnsi="Times New Roman" w:cs="Times New Roman"/>
                <w:sz w:val="20"/>
                <w:szCs w:val="20"/>
              </w:rPr>
            </w:pPr>
            <w:r w:rsidRPr="00506B89">
              <w:rPr>
                <w:rFonts w:ascii="Times New Roman" w:hAnsi="Times New Roman" w:cs="Times New Roman"/>
                <w:sz w:val="20"/>
                <w:szCs w:val="20"/>
              </w:rPr>
              <w:t xml:space="preserve">Oscar de Jesús Velásquez </w:t>
            </w:r>
            <w:proofErr w:type="spellStart"/>
            <w:r w:rsidRPr="00506B89">
              <w:rPr>
                <w:rFonts w:ascii="Times New Roman" w:hAnsi="Times New Roman" w:cs="Times New Roman"/>
                <w:sz w:val="20"/>
                <w:szCs w:val="20"/>
              </w:rPr>
              <w:t>Indoval</w:t>
            </w:r>
            <w:proofErr w:type="spellEnd"/>
            <w:r w:rsidRPr="00506B89">
              <w:rPr>
                <w:rFonts w:ascii="Times New Roman" w:hAnsi="Times New Roman" w:cs="Times New Roman"/>
                <w:sz w:val="20"/>
                <w:szCs w:val="20"/>
              </w:rPr>
              <w:t xml:space="preserve"> </w:t>
            </w:r>
          </w:p>
        </w:tc>
        <w:tc>
          <w:tcPr>
            <w:tcW w:w="3689" w:type="dxa"/>
            <w:gridSpan w:val="4"/>
          </w:tcPr>
          <w:p w14:paraId="4B4A069E" w14:textId="77777777" w:rsidR="00E67E71" w:rsidRPr="00506B89" w:rsidRDefault="00E67E71" w:rsidP="00364C29">
            <w:pPr>
              <w:pStyle w:val="TableParagraph"/>
              <w:spacing w:before="1" w:line="230" w:lineRule="exact"/>
              <w:ind w:left="316" w:right="306" w:hanging="1"/>
              <w:jc w:val="center"/>
              <w:rPr>
                <w:rFonts w:ascii="Times New Roman" w:hAnsi="Times New Roman" w:cs="Times New Roman"/>
                <w:sz w:val="20"/>
                <w:szCs w:val="20"/>
                <w:lang w:val="en-US"/>
              </w:rPr>
            </w:pPr>
            <w:r w:rsidRPr="00506B89">
              <w:rPr>
                <w:rFonts w:ascii="Times New Roman" w:hAnsi="Times New Roman" w:cs="Times New Roman"/>
                <w:sz w:val="20"/>
                <w:szCs w:val="20"/>
                <w:lang w:val="en-US"/>
              </w:rPr>
              <w:t xml:space="preserve">Quizlet as </w:t>
            </w:r>
            <w:r w:rsidR="00B83830" w:rsidRPr="00506B89">
              <w:rPr>
                <w:rFonts w:ascii="Times New Roman" w:hAnsi="Times New Roman" w:cs="Times New Roman"/>
                <w:sz w:val="20"/>
                <w:szCs w:val="20"/>
                <w:lang w:val="en-US"/>
              </w:rPr>
              <w:t>an</w:t>
            </w:r>
            <w:r w:rsidRPr="00506B89">
              <w:rPr>
                <w:rFonts w:ascii="Times New Roman" w:hAnsi="Times New Roman" w:cs="Times New Roman"/>
                <w:sz w:val="20"/>
                <w:szCs w:val="20"/>
                <w:lang w:val="en-US"/>
              </w:rPr>
              <w:t xml:space="preserve"> alternative technological tool in</w:t>
            </w:r>
            <w:r w:rsidRPr="00506B89">
              <w:rPr>
                <w:rFonts w:ascii="Times New Roman" w:hAnsi="Times New Roman" w:cs="Times New Roman"/>
                <w:spacing w:val="-12"/>
                <w:sz w:val="20"/>
                <w:szCs w:val="20"/>
                <w:lang w:val="en-US"/>
              </w:rPr>
              <w:t xml:space="preserve"> </w:t>
            </w:r>
            <w:r w:rsidRPr="00506B89">
              <w:rPr>
                <w:rFonts w:ascii="Times New Roman" w:hAnsi="Times New Roman" w:cs="Times New Roman"/>
                <w:sz w:val="20"/>
                <w:szCs w:val="20"/>
                <w:lang w:val="en-US"/>
              </w:rPr>
              <w:t>vocabulary acquisition</w:t>
            </w:r>
          </w:p>
        </w:tc>
        <w:tc>
          <w:tcPr>
            <w:tcW w:w="1575" w:type="dxa"/>
            <w:gridSpan w:val="2"/>
          </w:tcPr>
          <w:p w14:paraId="71ECCA11" w14:textId="77777777" w:rsidR="00E67E71" w:rsidRPr="00506B89" w:rsidRDefault="00E67E71" w:rsidP="00364C29">
            <w:pPr>
              <w:pStyle w:val="TableParagraph"/>
              <w:spacing w:before="112"/>
              <w:ind w:left="232" w:firstLine="88"/>
              <w:rPr>
                <w:rFonts w:ascii="Times New Roman" w:hAnsi="Times New Roman" w:cs="Times New Roman"/>
                <w:sz w:val="20"/>
                <w:szCs w:val="20"/>
              </w:rPr>
            </w:pPr>
            <w:r w:rsidRPr="00506B89">
              <w:rPr>
                <w:rFonts w:ascii="Times New Roman" w:hAnsi="Times New Roman" w:cs="Times New Roman"/>
                <w:sz w:val="20"/>
                <w:szCs w:val="20"/>
              </w:rPr>
              <w:t xml:space="preserve">Reporte de </w:t>
            </w:r>
            <w:r w:rsidRPr="00506B89">
              <w:rPr>
                <w:rFonts w:ascii="Times New Roman" w:hAnsi="Times New Roman" w:cs="Times New Roman"/>
                <w:w w:val="95"/>
                <w:sz w:val="20"/>
                <w:szCs w:val="20"/>
              </w:rPr>
              <w:t>Investigación</w:t>
            </w:r>
          </w:p>
        </w:tc>
      </w:tr>
      <w:tr w:rsidR="00E67E71" w:rsidRPr="00506B89" w14:paraId="25CEC301" w14:textId="77777777" w:rsidTr="00506B89">
        <w:trPr>
          <w:trHeight w:val="1149"/>
        </w:trPr>
        <w:tc>
          <w:tcPr>
            <w:tcW w:w="2698" w:type="dxa"/>
          </w:tcPr>
          <w:p w14:paraId="37E958BF" w14:textId="77777777" w:rsidR="00E67E71" w:rsidRPr="00506B89" w:rsidRDefault="00E67E71" w:rsidP="00364C29">
            <w:pPr>
              <w:pStyle w:val="TableParagraph"/>
              <w:rPr>
                <w:rFonts w:ascii="Times New Roman" w:hAnsi="Times New Roman" w:cs="Times New Roman"/>
                <w:sz w:val="20"/>
                <w:szCs w:val="20"/>
              </w:rPr>
            </w:pPr>
          </w:p>
          <w:p w14:paraId="0DFE6278" w14:textId="77777777" w:rsidR="00E67E71" w:rsidRPr="00506B89" w:rsidRDefault="00E67E71" w:rsidP="00364C29">
            <w:pPr>
              <w:pStyle w:val="TableParagraph"/>
              <w:ind w:left="837" w:hanging="701"/>
              <w:rPr>
                <w:rFonts w:ascii="Times New Roman" w:hAnsi="Times New Roman" w:cs="Times New Roman"/>
                <w:sz w:val="20"/>
                <w:szCs w:val="20"/>
              </w:rPr>
            </w:pPr>
            <w:r w:rsidRPr="00506B89">
              <w:rPr>
                <w:rFonts w:ascii="Times New Roman" w:hAnsi="Times New Roman" w:cs="Times New Roman"/>
                <w:sz w:val="20"/>
                <w:szCs w:val="20"/>
              </w:rPr>
              <w:t xml:space="preserve">Jorge Luis Ruíz González </w:t>
            </w:r>
          </w:p>
        </w:tc>
        <w:tc>
          <w:tcPr>
            <w:tcW w:w="3689" w:type="dxa"/>
            <w:gridSpan w:val="4"/>
          </w:tcPr>
          <w:p w14:paraId="73144937" w14:textId="77777777" w:rsidR="00E67E71" w:rsidRPr="00506B89" w:rsidRDefault="00E67E71" w:rsidP="00364C29">
            <w:pPr>
              <w:pStyle w:val="TableParagraph"/>
              <w:spacing w:before="11"/>
              <w:rPr>
                <w:rFonts w:ascii="Times New Roman" w:hAnsi="Times New Roman" w:cs="Times New Roman"/>
                <w:sz w:val="20"/>
                <w:szCs w:val="20"/>
              </w:rPr>
            </w:pPr>
          </w:p>
          <w:p w14:paraId="6C49C8F3" w14:textId="77777777" w:rsidR="00E67E71" w:rsidRPr="00506B89" w:rsidRDefault="00E67E71" w:rsidP="00364C29">
            <w:pPr>
              <w:pStyle w:val="TableParagraph"/>
              <w:ind w:left="186" w:right="180"/>
              <w:jc w:val="center"/>
              <w:rPr>
                <w:rFonts w:ascii="Times New Roman" w:hAnsi="Times New Roman" w:cs="Times New Roman"/>
                <w:sz w:val="20"/>
                <w:szCs w:val="20"/>
                <w:lang w:val="en-US"/>
              </w:rPr>
            </w:pPr>
            <w:r w:rsidRPr="00506B89">
              <w:rPr>
                <w:rFonts w:ascii="Times New Roman" w:hAnsi="Times New Roman" w:cs="Times New Roman"/>
                <w:sz w:val="20"/>
                <w:szCs w:val="20"/>
                <w:lang w:val="en-US"/>
              </w:rPr>
              <w:t>Exploring Audiovisual Translation for The Enhancement Of The Listening Skill In An EFL Context</w:t>
            </w:r>
          </w:p>
        </w:tc>
        <w:tc>
          <w:tcPr>
            <w:tcW w:w="1575" w:type="dxa"/>
            <w:gridSpan w:val="2"/>
          </w:tcPr>
          <w:p w14:paraId="65AF09C9" w14:textId="77777777" w:rsidR="00E67E71" w:rsidRPr="00506B89" w:rsidRDefault="00E67E71" w:rsidP="00364C29">
            <w:pPr>
              <w:pStyle w:val="TableParagraph"/>
              <w:rPr>
                <w:rFonts w:ascii="Times New Roman" w:hAnsi="Times New Roman" w:cs="Times New Roman"/>
                <w:sz w:val="20"/>
                <w:szCs w:val="20"/>
                <w:lang w:val="en-US"/>
              </w:rPr>
            </w:pPr>
          </w:p>
          <w:p w14:paraId="07175970" w14:textId="77777777" w:rsidR="00E67E71" w:rsidRPr="00506B89" w:rsidRDefault="00E67E71" w:rsidP="00364C29">
            <w:pPr>
              <w:pStyle w:val="TableParagraph"/>
              <w:ind w:left="194" w:firstLine="88"/>
              <w:rPr>
                <w:rFonts w:ascii="Times New Roman" w:hAnsi="Times New Roman" w:cs="Times New Roman"/>
                <w:sz w:val="20"/>
                <w:szCs w:val="20"/>
              </w:rPr>
            </w:pPr>
            <w:r w:rsidRPr="00506B89">
              <w:rPr>
                <w:rFonts w:ascii="Times New Roman" w:hAnsi="Times New Roman" w:cs="Times New Roman"/>
                <w:sz w:val="20"/>
                <w:szCs w:val="20"/>
              </w:rPr>
              <w:t xml:space="preserve">Reporte de </w:t>
            </w:r>
            <w:r w:rsidRPr="00506B89">
              <w:rPr>
                <w:rFonts w:ascii="Times New Roman" w:hAnsi="Times New Roman" w:cs="Times New Roman"/>
                <w:w w:val="95"/>
                <w:sz w:val="20"/>
                <w:szCs w:val="20"/>
              </w:rPr>
              <w:t>Investigación</w:t>
            </w:r>
          </w:p>
        </w:tc>
      </w:tr>
      <w:tr w:rsidR="00E67E71" w:rsidRPr="00506B89" w14:paraId="74E281F0" w14:textId="77777777" w:rsidTr="00506B89">
        <w:trPr>
          <w:trHeight w:val="1149"/>
        </w:trPr>
        <w:tc>
          <w:tcPr>
            <w:tcW w:w="2698" w:type="dxa"/>
          </w:tcPr>
          <w:p w14:paraId="081BC260" w14:textId="77777777" w:rsidR="00E67E71" w:rsidRPr="00506B89" w:rsidRDefault="00E67E71" w:rsidP="00364C29">
            <w:pPr>
              <w:pStyle w:val="TableParagraph"/>
              <w:ind w:left="170" w:right="161"/>
              <w:jc w:val="center"/>
              <w:rPr>
                <w:rFonts w:ascii="Times New Roman" w:hAnsi="Times New Roman" w:cs="Times New Roman"/>
                <w:sz w:val="20"/>
                <w:szCs w:val="20"/>
              </w:rPr>
            </w:pPr>
            <w:r w:rsidRPr="00506B89">
              <w:rPr>
                <w:rFonts w:ascii="Times New Roman" w:hAnsi="Times New Roman" w:cs="Times New Roman"/>
                <w:sz w:val="20"/>
                <w:szCs w:val="20"/>
              </w:rPr>
              <w:t xml:space="preserve">Enrique Felipe Jiménez </w:t>
            </w:r>
          </w:p>
          <w:p w14:paraId="2BFC9B84" w14:textId="77777777" w:rsidR="00E67E71" w:rsidRPr="00506B89" w:rsidRDefault="00E67E71" w:rsidP="00364C29">
            <w:pPr>
              <w:pStyle w:val="TableParagraph"/>
              <w:ind w:left="170" w:right="165"/>
              <w:jc w:val="center"/>
              <w:rPr>
                <w:rFonts w:ascii="Times New Roman" w:hAnsi="Times New Roman" w:cs="Times New Roman"/>
                <w:sz w:val="20"/>
                <w:szCs w:val="20"/>
              </w:rPr>
            </w:pPr>
            <w:r w:rsidRPr="00506B89">
              <w:rPr>
                <w:rFonts w:ascii="Times New Roman" w:hAnsi="Times New Roman" w:cs="Times New Roman"/>
                <w:sz w:val="20"/>
                <w:szCs w:val="20"/>
              </w:rPr>
              <w:t>Abiel Gerardo Santos</w:t>
            </w:r>
          </w:p>
          <w:p w14:paraId="14E6EB1A" w14:textId="77777777" w:rsidR="00E67E71" w:rsidRPr="00506B89" w:rsidRDefault="00E67E71" w:rsidP="00364C29">
            <w:pPr>
              <w:pStyle w:val="TableParagraph"/>
              <w:spacing w:before="6" w:line="228" w:lineRule="exact"/>
              <w:ind w:left="837" w:right="828" w:hanging="1"/>
              <w:jc w:val="center"/>
              <w:rPr>
                <w:rFonts w:ascii="Times New Roman" w:hAnsi="Times New Roman" w:cs="Times New Roman"/>
                <w:sz w:val="20"/>
                <w:szCs w:val="20"/>
              </w:rPr>
            </w:pPr>
            <w:r w:rsidRPr="00506B89">
              <w:rPr>
                <w:rFonts w:ascii="Times New Roman" w:hAnsi="Times New Roman" w:cs="Times New Roman"/>
                <w:w w:val="95"/>
                <w:sz w:val="20"/>
                <w:szCs w:val="20"/>
              </w:rPr>
              <w:t xml:space="preserve">Hernández </w:t>
            </w:r>
          </w:p>
        </w:tc>
        <w:tc>
          <w:tcPr>
            <w:tcW w:w="3689" w:type="dxa"/>
            <w:gridSpan w:val="4"/>
          </w:tcPr>
          <w:p w14:paraId="79D5F73E" w14:textId="77777777" w:rsidR="00E67E71" w:rsidRPr="00506B89" w:rsidRDefault="00E67E71" w:rsidP="00364C29">
            <w:pPr>
              <w:pStyle w:val="TableParagraph"/>
              <w:spacing w:before="11"/>
              <w:rPr>
                <w:rFonts w:ascii="Times New Roman" w:hAnsi="Times New Roman" w:cs="Times New Roman"/>
                <w:sz w:val="20"/>
                <w:szCs w:val="20"/>
                <w:lang w:val="en-US"/>
              </w:rPr>
            </w:pPr>
          </w:p>
          <w:p w14:paraId="207B0B93" w14:textId="77777777" w:rsidR="00E67E71" w:rsidRPr="00506B89" w:rsidRDefault="00E67E71" w:rsidP="00364C29">
            <w:pPr>
              <w:pStyle w:val="TableParagraph"/>
              <w:ind w:left="227" w:right="218" w:firstLine="2"/>
              <w:jc w:val="center"/>
              <w:rPr>
                <w:rFonts w:ascii="Times New Roman" w:hAnsi="Times New Roman" w:cs="Times New Roman"/>
                <w:sz w:val="20"/>
                <w:szCs w:val="20"/>
                <w:lang w:val="en-US"/>
              </w:rPr>
            </w:pPr>
            <w:r w:rsidRPr="00506B89">
              <w:rPr>
                <w:rFonts w:ascii="Times New Roman" w:hAnsi="Times New Roman" w:cs="Times New Roman"/>
                <w:sz w:val="20"/>
                <w:szCs w:val="20"/>
                <w:lang w:val="en-US"/>
              </w:rPr>
              <w:t xml:space="preserve">Students’ Beliefs About the Implementation of ICT in </w:t>
            </w:r>
            <w:r w:rsidRPr="00506B89">
              <w:rPr>
                <w:rFonts w:ascii="Times New Roman" w:hAnsi="Times New Roman" w:cs="Times New Roman"/>
                <w:spacing w:val="-3"/>
                <w:sz w:val="20"/>
                <w:szCs w:val="20"/>
                <w:lang w:val="en-US"/>
              </w:rPr>
              <w:t xml:space="preserve">Learning </w:t>
            </w:r>
            <w:r w:rsidRPr="00506B89">
              <w:rPr>
                <w:rFonts w:ascii="Times New Roman" w:hAnsi="Times New Roman" w:cs="Times New Roman"/>
                <w:sz w:val="20"/>
                <w:szCs w:val="20"/>
                <w:lang w:val="en-US"/>
              </w:rPr>
              <w:t>English</w:t>
            </w:r>
          </w:p>
        </w:tc>
        <w:tc>
          <w:tcPr>
            <w:tcW w:w="1575" w:type="dxa"/>
            <w:gridSpan w:val="2"/>
          </w:tcPr>
          <w:p w14:paraId="2B77B83B" w14:textId="77777777" w:rsidR="00E67E71" w:rsidRPr="00506B89" w:rsidRDefault="00E67E71" w:rsidP="00364C29">
            <w:pPr>
              <w:pStyle w:val="TableParagraph"/>
              <w:rPr>
                <w:rFonts w:ascii="Times New Roman" w:hAnsi="Times New Roman" w:cs="Times New Roman"/>
                <w:sz w:val="20"/>
                <w:szCs w:val="20"/>
                <w:lang w:val="en-US"/>
              </w:rPr>
            </w:pPr>
          </w:p>
          <w:p w14:paraId="2AE38142" w14:textId="77777777" w:rsidR="00E67E71" w:rsidRPr="00506B89" w:rsidRDefault="00E67E71" w:rsidP="00364C29">
            <w:pPr>
              <w:pStyle w:val="TableParagraph"/>
              <w:ind w:left="194" w:firstLine="88"/>
              <w:rPr>
                <w:rFonts w:ascii="Times New Roman" w:hAnsi="Times New Roman" w:cs="Times New Roman"/>
                <w:sz w:val="20"/>
                <w:szCs w:val="20"/>
              </w:rPr>
            </w:pPr>
            <w:r w:rsidRPr="00506B89">
              <w:rPr>
                <w:rFonts w:ascii="Times New Roman" w:hAnsi="Times New Roman" w:cs="Times New Roman"/>
                <w:sz w:val="20"/>
                <w:szCs w:val="20"/>
              </w:rPr>
              <w:t xml:space="preserve">Reporte de </w:t>
            </w:r>
            <w:r w:rsidRPr="00506B89">
              <w:rPr>
                <w:rFonts w:ascii="Times New Roman" w:hAnsi="Times New Roman" w:cs="Times New Roman"/>
                <w:w w:val="95"/>
                <w:sz w:val="20"/>
                <w:szCs w:val="20"/>
              </w:rPr>
              <w:t>Investigación</w:t>
            </w:r>
          </w:p>
        </w:tc>
      </w:tr>
      <w:tr w:rsidR="00B83830" w:rsidRPr="00506B89" w14:paraId="58344FC0" w14:textId="77777777" w:rsidTr="00506B89">
        <w:trPr>
          <w:trHeight w:val="688"/>
        </w:trPr>
        <w:tc>
          <w:tcPr>
            <w:tcW w:w="2698" w:type="dxa"/>
          </w:tcPr>
          <w:p w14:paraId="309FC089" w14:textId="77777777" w:rsidR="00B83830" w:rsidRPr="00506B89" w:rsidRDefault="00B83830" w:rsidP="00364C29">
            <w:pPr>
              <w:pStyle w:val="TableParagraph"/>
              <w:spacing w:before="112"/>
              <w:ind w:left="837" w:hanging="440"/>
              <w:rPr>
                <w:rFonts w:ascii="Times New Roman" w:hAnsi="Times New Roman" w:cs="Times New Roman"/>
                <w:sz w:val="20"/>
                <w:szCs w:val="20"/>
              </w:rPr>
            </w:pPr>
            <w:proofErr w:type="spellStart"/>
            <w:r w:rsidRPr="00506B89">
              <w:rPr>
                <w:rFonts w:ascii="Times New Roman" w:hAnsi="Times New Roman" w:cs="Times New Roman"/>
                <w:sz w:val="20"/>
                <w:szCs w:val="20"/>
              </w:rPr>
              <w:t>Haydeé</w:t>
            </w:r>
            <w:proofErr w:type="spellEnd"/>
            <w:r w:rsidRPr="00506B89">
              <w:rPr>
                <w:rFonts w:ascii="Times New Roman" w:hAnsi="Times New Roman" w:cs="Times New Roman"/>
                <w:sz w:val="20"/>
                <w:szCs w:val="20"/>
              </w:rPr>
              <w:t xml:space="preserve"> Baca Rosas </w:t>
            </w:r>
          </w:p>
        </w:tc>
        <w:tc>
          <w:tcPr>
            <w:tcW w:w="3689" w:type="dxa"/>
            <w:gridSpan w:val="4"/>
          </w:tcPr>
          <w:p w14:paraId="7BAA146B" w14:textId="77777777" w:rsidR="00B83830" w:rsidRPr="00506B89" w:rsidRDefault="00B83830" w:rsidP="00364C29">
            <w:pPr>
              <w:pStyle w:val="TableParagraph"/>
              <w:spacing w:before="1" w:line="230" w:lineRule="exact"/>
              <w:ind w:left="152" w:right="146" w:hanging="3"/>
              <w:jc w:val="center"/>
              <w:rPr>
                <w:rFonts w:ascii="Times New Roman" w:hAnsi="Times New Roman" w:cs="Times New Roman"/>
                <w:sz w:val="20"/>
                <w:szCs w:val="20"/>
              </w:rPr>
            </w:pPr>
            <w:proofErr w:type="spellStart"/>
            <w:r w:rsidRPr="00506B89">
              <w:rPr>
                <w:rFonts w:ascii="Times New Roman" w:hAnsi="Times New Roman" w:cs="Times New Roman"/>
                <w:sz w:val="20"/>
                <w:szCs w:val="20"/>
              </w:rPr>
              <w:t>The</w:t>
            </w:r>
            <w:proofErr w:type="spellEnd"/>
            <w:r w:rsidRPr="00506B89">
              <w:rPr>
                <w:rFonts w:ascii="Times New Roman" w:hAnsi="Times New Roman" w:cs="Times New Roman"/>
                <w:sz w:val="20"/>
                <w:szCs w:val="20"/>
              </w:rPr>
              <w:t xml:space="preserve"> </w:t>
            </w:r>
            <w:proofErr w:type="spellStart"/>
            <w:r w:rsidRPr="00506B89">
              <w:rPr>
                <w:rFonts w:ascii="Times New Roman" w:hAnsi="Times New Roman" w:cs="Times New Roman"/>
                <w:sz w:val="20"/>
                <w:szCs w:val="20"/>
              </w:rPr>
              <w:t>impact</w:t>
            </w:r>
            <w:proofErr w:type="spellEnd"/>
            <w:r w:rsidRPr="00506B89">
              <w:rPr>
                <w:rFonts w:ascii="Times New Roman" w:hAnsi="Times New Roman" w:cs="Times New Roman"/>
                <w:sz w:val="20"/>
                <w:szCs w:val="20"/>
              </w:rPr>
              <w:t xml:space="preserve"> </w:t>
            </w:r>
            <w:proofErr w:type="spellStart"/>
            <w:r w:rsidRPr="00506B89">
              <w:rPr>
                <w:rFonts w:ascii="Times New Roman" w:hAnsi="Times New Roman" w:cs="Times New Roman"/>
                <w:sz w:val="20"/>
                <w:szCs w:val="20"/>
              </w:rPr>
              <w:t>of</w:t>
            </w:r>
            <w:proofErr w:type="spellEnd"/>
            <w:r w:rsidRPr="00506B89">
              <w:rPr>
                <w:rFonts w:ascii="Times New Roman" w:hAnsi="Times New Roman" w:cs="Times New Roman"/>
                <w:sz w:val="20"/>
                <w:szCs w:val="20"/>
              </w:rPr>
              <w:t xml:space="preserve"> Enseñanza del Inglés (modalidad virtual) </w:t>
            </w:r>
            <w:proofErr w:type="spellStart"/>
            <w:r w:rsidRPr="00506B89">
              <w:rPr>
                <w:rFonts w:ascii="Times New Roman" w:hAnsi="Times New Roman" w:cs="Times New Roman"/>
                <w:sz w:val="20"/>
                <w:szCs w:val="20"/>
              </w:rPr>
              <w:t>on</w:t>
            </w:r>
            <w:proofErr w:type="spellEnd"/>
            <w:r w:rsidRPr="00506B89">
              <w:rPr>
                <w:rFonts w:ascii="Times New Roman" w:hAnsi="Times New Roman" w:cs="Times New Roman"/>
                <w:sz w:val="20"/>
                <w:szCs w:val="20"/>
              </w:rPr>
              <w:t xml:space="preserve"> </w:t>
            </w:r>
            <w:proofErr w:type="spellStart"/>
            <w:r w:rsidRPr="00506B89">
              <w:rPr>
                <w:rFonts w:ascii="Times New Roman" w:hAnsi="Times New Roman" w:cs="Times New Roman"/>
                <w:sz w:val="20"/>
                <w:szCs w:val="20"/>
              </w:rPr>
              <w:t>Autonomous</w:t>
            </w:r>
            <w:proofErr w:type="spellEnd"/>
            <w:r w:rsidRPr="00506B89">
              <w:rPr>
                <w:rFonts w:ascii="Times New Roman" w:hAnsi="Times New Roman" w:cs="Times New Roman"/>
                <w:sz w:val="20"/>
                <w:szCs w:val="20"/>
              </w:rPr>
              <w:t xml:space="preserve"> </w:t>
            </w:r>
            <w:proofErr w:type="spellStart"/>
            <w:r w:rsidRPr="00506B89">
              <w:rPr>
                <w:rFonts w:ascii="Times New Roman" w:hAnsi="Times New Roman" w:cs="Times New Roman"/>
                <w:sz w:val="20"/>
                <w:szCs w:val="20"/>
              </w:rPr>
              <w:t>Students</w:t>
            </w:r>
            <w:proofErr w:type="spellEnd"/>
          </w:p>
        </w:tc>
        <w:tc>
          <w:tcPr>
            <w:tcW w:w="1575" w:type="dxa"/>
            <w:gridSpan w:val="2"/>
          </w:tcPr>
          <w:p w14:paraId="46DE461B" w14:textId="77777777" w:rsidR="00B83830" w:rsidRPr="00506B89" w:rsidRDefault="00B83830" w:rsidP="00364C29">
            <w:pPr>
              <w:pStyle w:val="TableParagraph"/>
              <w:spacing w:before="112"/>
              <w:ind w:left="194" w:firstLine="88"/>
              <w:rPr>
                <w:rFonts w:ascii="Times New Roman" w:hAnsi="Times New Roman" w:cs="Times New Roman"/>
                <w:sz w:val="20"/>
                <w:szCs w:val="20"/>
              </w:rPr>
            </w:pPr>
            <w:r w:rsidRPr="00506B89">
              <w:rPr>
                <w:rFonts w:ascii="Times New Roman" w:hAnsi="Times New Roman" w:cs="Times New Roman"/>
                <w:sz w:val="20"/>
                <w:szCs w:val="20"/>
              </w:rPr>
              <w:t xml:space="preserve">Reporte de </w:t>
            </w:r>
            <w:r w:rsidRPr="00506B89">
              <w:rPr>
                <w:rFonts w:ascii="Times New Roman" w:hAnsi="Times New Roman" w:cs="Times New Roman"/>
                <w:w w:val="95"/>
                <w:sz w:val="20"/>
                <w:szCs w:val="20"/>
              </w:rPr>
              <w:t>Investigación</w:t>
            </w:r>
          </w:p>
        </w:tc>
      </w:tr>
      <w:tr w:rsidR="00E6026C" w:rsidRPr="00506B89" w14:paraId="09EFEB4D" w14:textId="77777777" w:rsidTr="00935D14">
        <w:trPr>
          <w:trHeight w:val="951"/>
        </w:trPr>
        <w:tc>
          <w:tcPr>
            <w:tcW w:w="2717" w:type="dxa"/>
            <w:gridSpan w:val="2"/>
          </w:tcPr>
          <w:p w14:paraId="69E45FB3" w14:textId="77777777" w:rsidR="00E6026C" w:rsidRPr="00506B89" w:rsidRDefault="00E6026C" w:rsidP="00364C29">
            <w:pPr>
              <w:pStyle w:val="TableParagraph"/>
              <w:spacing w:before="125" w:line="247" w:lineRule="auto"/>
              <w:ind w:left="737" w:hanging="633"/>
              <w:rPr>
                <w:rFonts w:ascii="Times New Roman" w:hAnsi="Times New Roman" w:cs="Times New Roman"/>
                <w:sz w:val="20"/>
                <w:szCs w:val="20"/>
              </w:rPr>
            </w:pPr>
            <w:r w:rsidRPr="00506B89">
              <w:rPr>
                <w:rFonts w:ascii="Times New Roman" w:hAnsi="Times New Roman" w:cs="Times New Roman"/>
                <w:w w:val="105"/>
                <w:sz w:val="20"/>
                <w:szCs w:val="20"/>
              </w:rPr>
              <w:t>David Guillermo Pineda Posadas</w:t>
            </w:r>
          </w:p>
        </w:tc>
        <w:tc>
          <w:tcPr>
            <w:tcW w:w="3686" w:type="dxa"/>
            <w:gridSpan w:val="4"/>
          </w:tcPr>
          <w:p w14:paraId="793845E4" w14:textId="77777777" w:rsidR="00E6026C" w:rsidRPr="00506B89" w:rsidRDefault="00E6026C" w:rsidP="00364C29">
            <w:pPr>
              <w:pStyle w:val="TableParagraph"/>
              <w:spacing w:before="1"/>
              <w:rPr>
                <w:rFonts w:ascii="Times New Roman" w:hAnsi="Times New Roman" w:cs="Times New Roman"/>
                <w:sz w:val="20"/>
                <w:szCs w:val="20"/>
                <w:lang w:val="en-US"/>
              </w:rPr>
            </w:pPr>
          </w:p>
          <w:p w14:paraId="7EDE434C" w14:textId="77777777" w:rsidR="00E6026C" w:rsidRPr="00506B89" w:rsidRDefault="00E6026C" w:rsidP="00364C29">
            <w:pPr>
              <w:pStyle w:val="TableParagraph"/>
              <w:spacing w:line="249" w:lineRule="auto"/>
              <w:ind w:left="1376" w:right="85" w:hanging="1220"/>
              <w:rPr>
                <w:rFonts w:ascii="Times New Roman" w:hAnsi="Times New Roman" w:cs="Times New Roman"/>
                <w:sz w:val="20"/>
                <w:szCs w:val="20"/>
                <w:lang w:val="en-US"/>
              </w:rPr>
            </w:pPr>
            <w:r w:rsidRPr="00506B89">
              <w:rPr>
                <w:rFonts w:ascii="Times New Roman" w:hAnsi="Times New Roman" w:cs="Times New Roman"/>
                <w:w w:val="105"/>
                <w:sz w:val="20"/>
                <w:szCs w:val="20"/>
                <w:lang w:val="en-US"/>
              </w:rPr>
              <w:t>Scrawl: An App to Improve your Writing</w:t>
            </w:r>
          </w:p>
        </w:tc>
        <w:tc>
          <w:tcPr>
            <w:tcW w:w="1559" w:type="dxa"/>
          </w:tcPr>
          <w:p w14:paraId="2FC8A409" w14:textId="77777777" w:rsidR="00E6026C" w:rsidRPr="00506B89" w:rsidRDefault="00E6026C" w:rsidP="00364C29">
            <w:pPr>
              <w:pStyle w:val="TableParagraph"/>
              <w:spacing w:before="1"/>
              <w:rPr>
                <w:rFonts w:ascii="Times New Roman" w:hAnsi="Times New Roman" w:cs="Times New Roman"/>
                <w:sz w:val="20"/>
                <w:szCs w:val="20"/>
                <w:lang w:val="en-US"/>
              </w:rPr>
            </w:pPr>
          </w:p>
          <w:p w14:paraId="3F49B6A0" w14:textId="77777777" w:rsidR="00E6026C" w:rsidRPr="00506B89" w:rsidRDefault="00E6026C" w:rsidP="00364C29">
            <w:pPr>
              <w:pStyle w:val="TableParagraph"/>
              <w:spacing w:line="249" w:lineRule="auto"/>
              <w:ind w:left="257" w:firstLine="92"/>
              <w:rPr>
                <w:rFonts w:ascii="Times New Roman" w:hAnsi="Times New Roman" w:cs="Times New Roman"/>
                <w:sz w:val="20"/>
                <w:szCs w:val="20"/>
              </w:rPr>
            </w:pPr>
            <w:r w:rsidRPr="00506B89">
              <w:rPr>
                <w:rFonts w:ascii="Times New Roman" w:hAnsi="Times New Roman" w:cs="Times New Roman"/>
                <w:w w:val="105"/>
                <w:sz w:val="20"/>
                <w:szCs w:val="20"/>
              </w:rPr>
              <w:t xml:space="preserve">Reporte de </w:t>
            </w:r>
            <w:r w:rsidRPr="00506B89">
              <w:rPr>
                <w:rFonts w:ascii="Times New Roman" w:hAnsi="Times New Roman" w:cs="Times New Roman"/>
                <w:sz w:val="20"/>
                <w:szCs w:val="20"/>
              </w:rPr>
              <w:t>Investigación</w:t>
            </w:r>
          </w:p>
        </w:tc>
      </w:tr>
      <w:tr w:rsidR="00E6026C" w:rsidRPr="00506B89" w14:paraId="66650BF8" w14:textId="77777777" w:rsidTr="00935D14">
        <w:trPr>
          <w:trHeight w:val="1426"/>
        </w:trPr>
        <w:tc>
          <w:tcPr>
            <w:tcW w:w="2717" w:type="dxa"/>
            <w:gridSpan w:val="2"/>
          </w:tcPr>
          <w:p w14:paraId="54228DE9" w14:textId="77777777" w:rsidR="00E6026C" w:rsidRPr="00506B89" w:rsidRDefault="00E6026C" w:rsidP="00364C29">
            <w:pPr>
              <w:pStyle w:val="TableParagraph"/>
              <w:spacing w:before="6" w:line="249" w:lineRule="auto"/>
              <w:ind w:left="737" w:hanging="597"/>
              <w:rPr>
                <w:rFonts w:ascii="Times New Roman" w:hAnsi="Times New Roman" w:cs="Times New Roman"/>
                <w:sz w:val="20"/>
                <w:szCs w:val="20"/>
              </w:rPr>
            </w:pPr>
            <w:r w:rsidRPr="00506B89">
              <w:rPr>
                <w:rFonts w:ascii="Times New Roman" w:hAnsi="Times New Roman" w:cs="Times New Roman"/>
                <w:w w:val="105"/>
                <w:sz w:val="20"/>
                <w:szCs w:val="20"/>
              </w:rPr>
              <w:t xml:space="preserve">Xóchitl Aurora </w:t>
            </w:r>
            <w:proofErr w:type="spellStart"/>
            <w:r w:rsidRPr="00506B89">
              <w:rPr>
                <w:rFonts w:ascii="Times New Roman" w:hAnsi="Times New Roman" w:cs="Times New Roman"/>
                <w:w w:val="105"/>
                <w:sz w:val="20"/>
                <w:szCs w:val="20"/>
              </w:rPr>
              <w:t>Gamino</w:t>
            </w:r>
            <w:proofErr w:type="spellEnd"/>
            <w:r w:rsidRPr="00506B89">
              <w:rPr>
                <w:rFonts w:ascii="Times New Roman" w:hAnsi="Times New Roman" w:cs="Times New Roman"/>
                <w:w w:val="105"/>
                <w:sz w:val="20"/>
                <w:szCs w:val="20"/>
              </w:rPr>
              <w:t xml:space="preserve"> Munguía </w:t>
            </w:r>
          </w:p>
          <w:p w14:paraId="4CAB128A" w14:textId="77777777" w:rsidR="00E6026C" w:rsidRPr="00506B89" w:rsidRDefault="00E6026C" w:rsidP="00935D14">
            <w:pPr>
              <w:pStyle w:val="TableParagraph"/>
              <w:spacing w:line="247" w:lineRule="auto"/>
              <w:ind w:right="397"/>
              <w:rPr>
                <w:rFonts w:ascii="Times New Roman" w:hAnsi="Times New Roman" w:cs="Times New Roman"/>
                <w:sz w:val="20"/>
                <w:szCs w:val="20"/>
              </w:rPr>
            </w:pPr>
            <w:r w:rsidRPr="00506B89">
              <w:rPr>
                <w:rFonts w:ascii="Times New Roman" w:hAnsi="Times New Roman" w:cs="Times New Roman"/>
                <w:w w:val="105"/>
                <w:sz w:val="20"/>
                <w:szCs w:val="20"/>
              </w:rPr>
              <w:t>Jessica García Calderón</w:t>
            </w:r>
          </w:p>
          <w:p w14:paraId="59F30B60" w14:textId="77777777" w:rsidR="00E6026C" w:rsidRPr="00506B89" w:rsidRDefault="00E6026C" w:rsidP="00364C29">
            <w:pPr>
              <w:pStyle w:val="TableParagraph"/>
              <w:spacing w:line="210" w:lineRule="exact"/>
              <w:ind w:left="69" w:right="63"/>
              <w:jc w:val="center"/>
              <w:rPr>
                <w:rFonts w:ascii="Times New Roman" w:hAnsi="Times New Roman" w:cs="Times New Roman"/>
                <w:sz w:val="20"/>
                <w:szCs w:val="20"/>
              </w:rPr>
            </w:pPr>
          </w:p>
        </w:tc>
        <w:tc>
          <w:tcPr>
            <w:tcW w:w="3686" w:type="dxa"/>
            <w:gridSpan w:val="4"/>
          </w:tcPr>
          <w:p w14:paraId="5C085A82" w14:textId="77777777" w:rsidR="00E6026C" w:rsidRPr="00506B89" w:rsidRDefault="00E6026C" w:rsidP="00364C29">
            <w:pPr>
              <w:pStyle w:val="TableParagraph"/>
              <w:spacing w:before="6" w:line="247" w:lineRule="auto"/>
              <w:ind w:left="116" w:right="108"/>
              <w:jc w:val="center"/>
              <w:rPr>
                <w:rFonts w:ascii="Times New Roman" w:hAnsi="Times New Roman" w:cs="Times New Roman"/>
                <w:sz w:val="20"/>
                <w:szCs w:val="20"/>
                <w:lang w:val="en-US"/>
              </w:rPr>
            </w:pPr>
            <w:r w:rsidRPr="00506B89">
              <w:rPr>
                <w:rFonts w:ascii="Times New Roman" w:hAnsi="Times New Roman" w:cs="Times New Roman"/>
                <w:w w:val="105"/>
                <w:sz w:val="20"/>
                <w:szCs w:val="20"/>
                <w:lang w:val="en-US"/>
              </w:rPr>
              <w:t>Fostering</w:t>
            </w:r>
            <w:r w:rsidRPr="00506B89">
              <w:rPr>
                <w:rFonts w:ascii="Times New Roman" w:hAnsi="Times New Roman" w:cs="Times New Roman"/>
                <w:spacing w:val="-16"/>
                <w:w w:val="105"/>
                <w:sz w:val="20"/>
                <w:szCs w:val="20"/>
                <w:lang w:val="en-US"/>
              </w:rPr>
              <w:t xml:space="preserve"> </w:t>
            </w:r>
            <w:r w:rsidRPr="00506B89">
              <w:rPr>
                <w:rFonts w:ascii="Times New Roman" w:hAnsi="Times New Roman" w:cs="Times New Roman"/>
                <w:w w:val="105"/>
                <w:sz w:val="20"/>
                <w:szCs w:val="20"/>
                <w:lang w:val="en-US"/>
              </w:rPr>
              <w:t>Autonomy</w:t>
            </w:r>
            <w:r w:rsidRPr="00506B89">
              <w:rPr>
                <w:rFonts w:ascii="Times New Roman" w:hAnsi="Times New Roman" w:cs="Times New Roman"/>
                <w:spacing w:val="-18"/>
                <w:w w:val="105"/>
                <w:sz w:val="20"/>
                <w:szCs w:val="20"/>
                <w:lang w:val="en-US"/>
              </w:rPr>
              <w:t xml:space="preserve"> </w:t>
            </w:r>
            <w:r w:rsidRPr="00506B89">
              <w:rPr>
                <w:rFonts w:ascii="Times New Roman" w:hAnsi="Times New Roman" w:cs="Times New Roman"/>
                <w:w w:val="105"/>
                <w:sz w:val="20"/>
                <w:szCs w:val="20"/>
                <w:lang w:val="en-US"/>
              </w:rPr>
              <w:t>through</w:t>
            </w:r>
            <w:r w:rsidRPr="00506B89">
              <w:rPr>
                <w:rFonts w:ascii="Times New Roman" w:hAnsi="Times New Roman" w:cs="Times New Roman"/>
                <w:spacing w:val="-15"/>
                <w:w w:val="105"/>
                <w:sz w:val="20"/>
                <w:szCs w:val="20"/>
                <w:lang w:val="en-US"/>
              </w:rPr>
              <w:t xml:space="preserve"> </w:t>
            </w:r>
            <w:r w:rsidRPr="00506B89">
              <w:rPr>
                <w:rFonts w:ascii="Times New Roman" w:hAnsi="Times New Roman" w:cs="Times New Roman"/>
                <w:spacing w:val="-4"/>
                <w:w w:val="105"/>
                <w:sz w:val="20"/>
                <w:szCs w:val="20"/>
                <w:lang w:val="en-US"/>
              </w:rPr>
              <w:t xml:space="preserve">the </w:t>
            </w:r>
            <w:r w:rsidRPr="00506B89">
              <w:rPr>
                <w:rFonts w:ascii="Times New Roman" w:hAnsi="Times New Roman" w:cs="Times New Roman"/>
                <w:w w:val="105"/>
                <w:sz w:val="20"/>
                <w:szCs w:val="20"/>
                <w:lang w:val="en-US"/>
              </w:rPr>
              <w:t>Use of English Translator for Vocabulary earning in National Geographic’s Life among Elementary Students of</w:t>
            </w:r>
            <w:r w:rsidRPr="00506B89">
              <w:rPr>
                <w:rFonts w:ascii="Times New Roman" w:hAnsi="Times New Roman" w:cs="Times New Roman"/>
                <w:spacing w:val="-45"/>
                <w:w w:val="105"/>
                <w:sz w:val="20"/>
                <w:szCs w:val="20"/>
                <w:lang w:val="en-US"/>
              </w:rPr>
              <w:t xml:space="preserve"> </w:t>
            </w:r>
            <w:r w:rsidRPr="00506B89">
              <w:rPr>
                <w:rFonts w:ascii="Times New Roman" w:hAnsi="Times New Roman" w:cs="Times New Roman"/>
                <w:w w:val="105"/>
                <w:sz w:val="20"/>
                <w:szCs w:val="20"/>
                <w:lang w:val="en-US"/>
              </w:rPr>
              <w:t>English</w:t>
            </w:r>
          </w:p>
          <w:p w14:paraId="47851800" w14:textId="77777777" w:rsidR="00E6026C" w:rsidRPr="00506B89" w:rsidRDefault="00E6026C" w:rsidP="00364C29">
            <w:pPr>
              <w:pStyle w:val="TableParagraph"/>
              <w:spacing w:before="6" w:line="210" w:lineRule="exact"/>
              <w:ind w:left="114" w:right="108"/>
              <w:jc w:val="center"/>
              <w:rPr>
                <w:rFonts w:ascii="Times New Roman" w:hAnsi="Times New Roman" w:cs="Times New Roman"/>
                <w:sz w:val="20"/>
                <w:szCs w:val="20"/>
              </w:rPr>
            </w:pPr>
            <w:r w:rsidRPr="00506B89">
              <w:rPr>
                <w:rFonts w:ascii="Times New Roman" w:hAnsi="Times New Roman" w:cs="Times New Roman"/>
                <w:w w:val="105"/>
                <w:sz w:val="20"/>
                <w:szCs w:val="20"/>
              </w:rPr>
              <w:t>at</w:t>
            </w:r>
            <w:r w:rsidRPr="00506B89">
              <w:rPr>
                <w:rFonts w:ascii="Times New Roman" w:hAnsi="Times New Roman" w:cs="Times New Roman"/>
                <w:spacing w:val="-19"/>
                <w:w w:val="105"/>
                <w:sz w:val="20"/>
                <w:szCs w:val="20"/>
              </w:rPr>
              <w:t xml:space="preserve"> </w:t>
            </w:r>
            <w:proofErr w:type="spellStart"/>
            <w:r w:rsidRPr="00506B89">
              <w:rPr>
                <w:rFonts w:ascii="Times New Roman" w:hAnsi="Times New Roman" w:cs="Times New Roman"/>
                <w:w w:val="105"/>
                <w:sz w:val="20"/>
                <w:szCs w:val="20"/>
              </w:rPr>
              <w:t>the</w:t>
            </w:r>
            <w:proofErr w:type="spellEnd"/>
            <w:r w:rsidRPr="00506B89">
              <w:rPr>
                <w:rFonts w:ascii="Times New Roman" w:hAnsi="Times New Roman" w:cs="Times New Roman"/>
                <w:spacing w:val="-20"/>
                <w:w w:val="105"/>
                <w:sz w:val="20"/>
                <w:szCs w:val="20"/>
              </w:rPr>
              <w:t xml:space="preserve"> </w:t>
            </w:r>
            <w:r w:rsidRPr="00506B89">
              <w:rPr>
                <w:rFonts w:ascii="Times New Roman" w:hAnsi="Times New Roman" w:cs="Times New Roman"/>
                <w:w w:val="105"/>
                <w:sz w:val="20"/>
                <w:szCs w:val="20"/>
              </w:rPr>
              <w:t>Universidad</w:t>
            </w:r>
            <w:r w:rsidRPr="00506B89">
              <w:rPr>
                <w:rFonts w:ascii="Times New Roman" w:hAnsi="Times New Roman" w:cs="Times New Roman"/>
                <w:spacing w:val="-21"/>
                <w:w w:val="105"/>
                <w:sz w:val="20"/>
                <w:szCs w:val="20"/>
              </w:rPr>
              <w:t xml:space="preserve"> </w:t>
            </w:r>
            <w:r w:rsidRPr="00506B89">
              <w:rPr>
                <w:rFonts w:ascii="Times New Roman" w:hAnsi="Times New Roman" w:cs="Times New Roman"/>
                <w:w w:val="105"/>
                <w:sz w:val="20"/>
                <w:szCs w:val="20"/>
              </w:rPr>
              <w:t>Veracruzana</w:t>
            </w:r>
          </w:p>
        </w:tc>
        <w:tc>
          <w:tcPr>
            <w:tcW w:w="1559" w:type="dxa"/>
          </w:tcPr>
          <w:p w14:paraId="57F68B9E" w14:textId="77777777" w:rsidR="00E6026C" w:rsidRPr="00506B89" w:rsidRDefault="00E6026C" w:rsidP="00364C29">
            <w:pPr>
              <w:pStyle w:val="TableParagraph"/>
              <w:rPr>
                <w:rFonts w:ascii="Times New Roman" w:hAnsi="Times New Roman" w:cs="Times New Roman"/>
                <w:sz w:val="20"/>
                <w:szCs w:val="20"/>
              </w:rPr>
            </w:pPr>
          </w:p>
          <w:p w14:paraId="28572183" w14:textId="77777777" w:rsidR="00E6026C" w:rsidRPr="00506B89" w:rsidRDefault="00E6026C" w:rsidP="00364C29">
            <w:pPr>
              <w:pStyle w:val="TableParagraph"/>
              <w:spacing w:before="11"/>
              <w:rPr>
                <w:rFonts w:ascii="Times New Roman" w:hAnsi="Times New Roman" w:cs="Times New Roman"/>
                <w:sz w:val="20"/>
                <w:szCs w:val="20"/>
              </w:rPr>
            </w:pPr>
          </w:p>
          <w:p w14:paraId="31AD74C2" w14:textId="77777777" w:rsidR="00E6026C" w:rsidRPr="00506B89" w:rsidRDefault="00E6026C" w:rsidP="00364C29">
            <w:pPr>
              <w:pStyle w:val="TableParagraph"/>
              <w:spacing w:line="247" w:lineRule="auto"/>
              <w:ind w:left="257" w:firstLine="92"/>
              <w:rPr>
                <w:rFonts w:ascii="Times New Roman" w:hAnsi="Times New Roman" w:cs="Times New Roman"/>
                <w:sz w:val="20"/>
                <w:szCs w:val="20"/>
              </w:rPr>
            </w:pPr>
            <w:r w:rsidRPr="00506B89">
              <w:rPr>
                <w:rFonts w:ascii="Times New Roman" w:hAnsi="Times New Roman" w:cs="Times New Roman"/>
                <w:w w:val="105"/>
                <w:sz w:val="20"/>
                <w:szCs w:val="20"/>
              </w:rPr>
              <w:t xml:space="preserve">Reporte de </w:t>
            </w:r>
            <w:r w:rsidRPr="00506B89">
              <w:rPr>
                <w:rFonts w:ascii="Times New Roman" w:hAnsi="Times New Roman" w:cs="Times New Roman"/>
                <w:sz w:val="20"/>
                <w:szCs w:val="20"/>
              </w:rPr>
              <w:t>Investigación</w:t>
            </w:r>
          </w:p>
        </w:tc>
      </w:tr>
      <w:tr w:rsidR="00E6026C" w:rsidRPr="00506B89" w14:paraId="21CA636C" w14:textId="77777777" w:rsidTr="00935D14">
        <w:trPr>
          <w:trHeight w:val="1064"/>
        </w:trPr>
        <w:tc>
          <w:tcPr>
            <w:tcW w:w="2717" w:type="dxa"/>
            <w:gridSpan w:val="2"/>
          </w:tcPr>
          <w:p w14:paraId="4D890C99" w14:textId="77777777" w:rsidR="00E6026C" w:rsidRPr="00506B89" w:rsidRDefault="00E6026C" w:rsidP="00364C29">
            <w:pPr>
              <w:pStyle w:val="TableParagraph"/>
              <w:spacing w:line="249" w:lineRule="auto"/>
              <w:ind w:left="407" w:right="397"/>
              <w:jc w:val="center"/>
              <w:rPr>
                <w:rFonts w:ascii="Times New Roman" w:hAnsi="Times New Roman" w:cs="Times New Roman"/>
                <w:sz w:val="20"/>
                <w:szCs w:val="20"/>
              </w:rPr>
            </w:pPr>
            <w:r w:rsidRPr="00506B89">
              <w:rPr>
                <w:rFonts w:ascii="Times New Roman" w:hAnsi="Times New Roman" w:cs="Times New Roman"/>
                <w:w w:val="105"/>
                <w:sz w:val="20"/>
                <w:szCs w:val="20"/>
              </w:rPr>
              <w:lastRenderedPageBreak/>
              <w:t xml:space="preserve">María Guadalupe Orozco Escalera </w:t>
            </w:r>
          </w:p>
        </w:tc>
        <w:tc>
          <w:tcPr>
            <w:tcW w:w="3686" w:type="dxa"/>
            <w:gridSpan w:val="4"/>
          </w:tcPr>
          <w:p w14:paraId="1DB52BD1" w14:textId="77777777" w:rsidR="00E6026C" w:rsidRPr="00506B89" w:rsidRDefault="00E6026C" w:rsidP="00364C29">
            <w:pPr>
              <w:pStyle w:val="TableParagraph"/>
              <w:spacing w:before="1" w:line="247" w:lineRule="auto"/>
              <w:ind w:left="179" w:right="172" w:firstLine="4"/>
              <w:jc w:val="center"/>
              <w:rPr>
                <w:rFonts w:ascii="Times New Roman" w:hAnsi="Times New Roman" w:cs="Times New Roman"/>
                <w:sz w:val="20"/>
                <w:szCs w:val="20"/>
                <w:lang w:val="en-US"/>
              </w:rPr>
            </w:pPr>
            <w:r w:rsidRPr="00506B89">
              <w:rPr>
                <w:rFonts w:ascii="Times New Roman" w:hAnsi="Times New Roman" w:cs="Times New Roman"/>
                <w:w w:val="105"/>
                <w:sz w:val="20"/>
                <w:szCs w:val="20"/>
                <w:lang w:val="en-US"/>
              </w:rPr>
              <w:t>Guiding a Blind Student: My Experience on Helping and Creating</w:t>
            </w:r>
            <w:r w:rsidRPr="00506B89">
              <w:rPr>
                <w:rFonts w:ascii="Times New Roman" w:hAnsi="Times New Roman" w:cs="Times New Roman"/>
                <w:spacing w:val="-16"/>
                <w:w w:val="105"/>
                <w:sz w:val="20"/>
                <w:szCs w:val="20"/>
                <w:lang w:val="en-US"/>
              </w:rPr>
              <w:t xml:space="preserve"> </w:t>
            </w:r>
            <w:r w:rsidRPr="00506B89">
              <w:rPr>
                <w:rFonts w:ascii="Times New Roman" w:hAnsi="Times New Roman" w:cs="Times New Roman"/>
                <w:w w:val="105"/>
                <w:sz w:val="20"/>
                <w:szCs w:val="20"/>
                <w:lang w:val="en-US"/>
              </w:rPr>
              <w:t>Material</w:t>
            </w:r>
            <w:r w:rsidRPr="00506B89">
              <w:rPr>
                <w:rFonts w:ascii="Times New Roman" w:hAnsi="Times New Roman" w:cs="Times New Roman"/>
                <w:spacing w:val="-15"/>
                <w:w w:val="105"/>
                <w:sz w:val="20"/>
                <w:szCs w:val="20"/>
                <w:lang w:val="en-US"/>
              </w:rPr>
              <w:t xml:space="preserve"> </w:t>
            </w:r>
            <w:r w:rsidRPr="00506B89">
              <w:rPr>
                <w:rFonts w:ascii="Times New Roman" w:hAnsi="Times New Roman" w:cs="Times New Roman"/>
                <w:w w:val="105"/>
                <w:sz w:val="20"/>
                <w:szCs w:val="20"/>
                <w:lang w:val="en-US"/>
              </w:rPr>
              <w:t>for</w:t>
            </w:r>
            <w:r w:rsidRPr="00506B89">
              <w:rPr>
                <w:rFonts w:ascii="Times New Roman" w:hAnsi="Times New Roman" w:cs="Times New Roman"/>
                <w:spacing w:val="-13"/>
                <w:w w:val="105"/>
                <w:sz w:val="20"/>
                <w:szCs w:val="20"/>
                <w:lang w:val="en-US"/>
              </w:rPr>
              <w:t xml:space="preserve"> </w:t>
            </w:r>
            <w:r w:rsidRPr="00506B89">
              <w:rPr>
                <w:rFonts w:ascii="Times New Roman" w:hAnsi="Times New Roman" w:cs="Times New Roman"/>
                <w:w w:val="105"/>
                <w:sz w:val="20"/>
                <w:szCs w:val="20"/>
                <w:lang w:val="en-US"/>
              </w:rPr>
              <w:t>a</w:t>
            </w:r>
            <w:r w:rsidRPr="00506B89">
              <w:rPr>
                <w:rFonts w:ascii="Times New Roman" w:hAnsi="Times New Roman" w:cs="Times New Roman"/>
                <w:spacing w:val="-16"/>
                <w:w w:val="105"/>
                <w:sz w:val="20"/>
                <w:szCs w:val="20"/>
                <w:lang w:val="en-US"/>
              </w:rPr>
              <w:t xml:space="preserve"> </w:t>
            </w:r>
            <w:r w:rsidRPr="00506B89">
              <w:rPr>
                <w:rFonts w:ascii="Times New Roman" w:hAnsi="Times New Roman" w:cs="Times New Roman"/>
                <w:w w:val="105"/>
                <w:sz w:val="20"/>
                <w:szCs w:val="20"/>
                <w:lang w:val="en-US"/>
              </w:rPr>
              <w:t>Disabled Student in the English</w:t>
            </w:r>
            <w:r w:rsidRPr="00506B89">
              <w:rPr>
                <w:rFonts w:ascii="Times New Roman" w:hAnsi="Times New Roman" w:cs="Times New Roman"/>
                <w:spacing w:val="-27"/>
                <w:w w:val="105"/>
                <w:sz w:val="20"/>
                <w:szCs w:val="20"/>
                <w:lang w:val="en-US"/>
              </w:rPr>
              <w:t xml:space="preserve"> </w:t>
            </w:r>
            <w:r w:rsidRPr="00506B89">
              <w:rPr>
                <w:rFonts w:ascii="Times New Roman" w:hAnsi="Times New Roman" w:cs="Times New Roman"/>
                <w:w w:val="105"/>
                <w:sz w:val="20"/>
                <w:szCs w:val="20"/>
                <w:lang w:val="en-US"/>
              </w:rPr>
              <w:t>BA</w:t>
            </w:r>
          </w:p>
        </w:tc>
        <w:tc>
          <w:tcPr>
            <w:tcW w:w="1559" w:type="dxa"/>
          </w:tcPr>
          <w:p w14:paraId="4A5EA96C" w14:textId="77777777" w:rsidR="00E6026C" w:rsidRPr="00506B89" w:rsidRDefault="00E6026C" w:rsidP="00364C29">
            <w:pPr>
              <w:pStyle w:val="TableParagraph"/>
              <w:rPr>
                <w:rFonts w:ascii="Times New Roman" w:hAnsi="Times New Roman" w:cs="Times New Roman"/>
                <w:sz w:val="20"/>
                <w:szCs w:val="20"/>
                <w:lang w:val="en-US"/>
              </w:rPr>
            </w:pPr>
          </w:p>
          <w:p w14:paraId="2C966C6D" w14:textId="77777777" w:rsidR="00E6026C" w:rsidRPr="00506B89" w:rsidRDefault="00E6026C" w:rsidP="00364C29">
            <w:pPr>
              <w:pStyle w:val="TableParagraph"/>
              <w:spacing w:line="249" w:lineRule="auto"/>
              <w:ind w:left="201" w:firstLine="149"/>
              <w:rPr>
                <w:rFonts w:ascii="Times New Roman" w:hAnsi="Times New Roman" w:cs="Times New Roman"/>
                <w:sz w:val="20"/>
                <w:szCs w:val="20"/>
              </w:rPr>
            </w:pPr>
            <w:r w:rsidRPr="00506B89">
              <w:rPr>
                <w:rFonts w:ascii="Times New Roman" w:hAnsi="Times New Roman" w:cs="Times New Roman"/>
                <w:w w:val="105"/>
                <w:sz w:val="20"/>
                <w:szCs w:val="20"/>
              </w:rPr>
              <w:t>Reporte de Servicio social</w:t>
            </w:r>
          </w:p>
        </w:tc>
      </w:tr>
    </w:tbl>
    <w:p w14:paraId="6C54E732" w14:textId="669645AC" w:rsidR="00CD7928" w:rsidRPr="00C125AA" w:rsidRDefault="00F51EEC" w:rsidP="009C00C9">
      <w:pPr>
        <w:rPr>
          <w:rFonts w:ascii="Times New Roman" w:hAnsi="Times New Roman" w:cs="Times New Roman"/>
          <w:sz w:val="20"/>
          <w:szCs w:val="20"/>
          <w:lang w:val="es-MX"/>
        </w:rPr>
      </w:pPr>
      <w:r>
        <w:rPr>
          <w:rFonts w:ascii="Times New Roman" w:hAnsi="Times New Roman" w:cs="Times New Roman"/>
          <w:sz w:val="20"/>
          <w:szCs w:val="20"/>
          <w:lang w:val="es-MX"/>
        </w:rPr>
        <w:t>Fuente: Adapatado de</w:t>
      </w:r>
      <w:r w:rsidR="009C00C9">
        <w:rPr>
          <w:rFonts w:ascii="Times New Roman" w:hAnsi="Times New Roman" w:cs="Times New Roman"/>
          <w:sz w:val="20"/>
          <w:szCs w:val="20"/>
          <w:lang w:val="es-MX"/>
        </w:rPr>
        <w:t>l documento “</w:t>
      </w:r>
      <w:r>
        <w:rPr>
          <w:rFonts w:ascii="Times New Roman" w:hAnsi="Times New Roman" w:cs="Times New Roman"/>
          <w:sz w:val="20"/>
          <w:szCs w:val="20"/>
          <w:lang w:val="es-MX"/>
        </w:rPr>
        <w:t>Rol de presentaciones de Trabajos Recepcionales 2018</w:t>
      </w:r>
      <w:r w:rsidR="009C00C9">
        <w:rPr>
          <w:rFonts w:ascii="Times New Roman" w:hAnsi="Times New Roman" w:cs="Times New Roman"/>
          <w:sz w:val="20"/>
          <w:szCs w:val="20"/>
          <w:lang w:val="es-MX"/>
        </w:rPr>
        <w:t xml:space="preserve">”. </w:t>
      </w:r>
      <w:r>
        <w:rPr>
          <w:rFonts w:ascii="Times New Roman" w:hAnsi="Times New Roman" w:cs="Times New Roman"/>
          <w:sz w:val="20"/>
          <w:szCs w:val="20"/>
          <w:lang w:val="es-MX"/>
        </w:rPr>
        <w:t>Licenciatura en Lengua Inglesa. Facultad de Idiomas. U</w:t>
      </w:r>
      <w:r w:rsidR="009C00C9">
        <w:rPr>
          <w:rFonts w:ascii="Times New Roman" w:hAnsi="Times New Roman" w:cs="Times New Roman"/>
          <w:sz w:val="20"/>
          <w:szCs w:val="20"/>
          <w:lang w:val="es-MX"/>
        </w:rPr>
        <w:t>niversidad Veracruzana.</w:t>
      </w:r>
    </w:p>
    <w:p w14:paraId="10365583" w14:textId="77777777" w:rsidR="008213E0" w:rsidRPr="00C125AA" w:rsidRDefault="008213E0" w:rsidP="0007113D">
      <w:pPr>
        <w:spacing w:line="360" w:lineRule="auto"/>
        <w:jc w:val="both"/>
        <w:rPr>
          <w:rFonts w:ascii="Times New Roman" w:hAnsi="Times New Roman" w:cs="Times New Roman"/>
          <w:lang w:val="es-MX"/>
        </w:rPr>
      </w:pPr>
    </w:p>
    <w:p w14:paraId="0F7B4F3F" w14:textId="77777777" w:rsidR="00935D14" w:rsidRDefault="00F36501" w:rsidP="001572F6">
      <w:pPr>
        <w:spacing w:line="360" w:lineRule="auto"/>
        <w:ind w:firstLine="708"/>
        <w:jc w:val="both"/>
        <w:rPr>
          <w:rFonts w:ascii="Times New Roman" w:hAnsi="Times New Roman" w:cs="Times New Roman"/>
          <w:lang w:val="es-MX"/>
        </w:rPr>
      </w:pPr>
      <w:r w:rsidRPr="00F36501">
        <w:rPr>
          <w:rFonts w:ascii="Times New Roman" w:hAnsi="Times New Roman" w:cs="Times New Roman"/>
          <w:lang w:val="es-MX"/>
        </w:rPr>
        <w:t xml:space="preserve">El número total de presentaciones </w:t>
      </w:r>
      <w:r>
        <w:rPr>
          <w:rFonts w:ascii="Times New Roman" w:hAnsi="Times New Roman" w:cs="Times New Roman"/>
          <w:lang w:val="es-MX"/>
        </w:rPr>
        <w:t>en ese año fue de 60 (100%), sin embargo, los trabajos realaciones con las TIC fue solamente de 13, lo que representa un 21.6% que se concentran en esta área del conocimiento. Este porcentaje es considerable tomando en cuenta que cada vez más, los estudiantes se interesan en las tecnologías con la finalidad de integrarlas en sus áreas de interés; de hecho en el lis</w:t>
      </w:r>
      <w:r w:rsidR="00196998">
        <w:rPr>
          <w:rFonts w:ascii="Times New Roman" w:hAnsi="Times New Roman" w:cs="Times New Roman"/>
          <w:lang w:val="es-MX"/>
        </w:rPr>
        <w:t>t</w:t>
      </w:r>
      <w:r>
        <w:rPr>
          <w:rFonts w:ascii="Times New Roman" w:hAnsi="Times New Roman" w:cs="Times New Roman"/>
          <w:lang w:val="es-MX"/>
        </w:rPr>
        <w:t xml:space="preserve">ado anterior se puede constatar también que </w:t>
      </w:r>
      <w:r w:rsidR="00196998">
        <w:rPr>
          <w:rFonts w:ascii="Times New Roman" w:hAnsi="Times New Roman" w:cs="Times New Roman"/>
          <w:lang w:val="es-MX"/>
        </w:rPr>
        <w:t xml:space="preserve">2 trabajos se enfocan sobretodo </w:t>
      </w:r>
      <w:r w:rsidR="00B261CA">
        <w:rPr>
          <w:rFonts w:ascii="Times New Roman" w:hAnsi="Times New Roman" w:cs="Times New Roman"/>
          <w:lang w:val="es-MX"/>
        </w:rPr>
        <w:t>en</w:t>
      </w:r>
      <w:r w:rsidR="00196998">
        <w:rPr>
          <w:rFonts w:ascii="Times New Roman" w:hAnsi="Times New Roman" w:cs="Times New Roman"/>
          <w:lang w:val="es-MX"/>
        </w:rPr>
        <w:t xml:space="preserve"> las modalidades no convencionales como la tecnología móvil como apoyo al aprendizaje de una lengua extranjera como el inglés; por otro lado, se reportaron 2 trabajos más que se centran en el impacto de las TIC y las percepciones que tienen los estudiantes sobre su utilización. En estos casos</w:t>
      </w:r>
      <w:r w:rsidR="00B261CA">
        <w:rPr>
          <w:rFonts w:ascii="Times New Roman" w:hAnsi="Times New Roman" w:cs="Times New Roman"/>
          <w:lang w:val="es-MX"/>
        </w:rPr>
        <w:t>,</w:t>
      </w:r>
      <w:r w:rsidR="00196998">
        <w:rPr>
          <w:rFonts w:ascii="Times New Roman" w:hAnsi="Times New Roman" w:cs="Times New Roman"/>
          <w:lang w:val="es-MX"/>
        </w:rPr>
        <w:t xml:space="preserve"> se le da importancia al discurso de los sujetos de estudio bajo un enfoque cualitativo. La mayoría de los trabajos presentados </w:t>
      </w:r>
      <w:r w:rsidR="00C125AA">
        <w:rPr>
          <w:rFonts w:ascii="Times New Roman" w:hAnsi="Times New Roman" w:cs="Times New Roman"/>
          <w:lang w:val="es-MX"/>
        </w:rPr>
        <w:t xml:space="preserve">(9) </w:t>
      </w:r>
      <w:r w:rsidR="00196998">
        <w:rPr>
          <w:rFonts w:ascii="Times New Roman" w:hAnsi="Times New Roman" w:cs="Times New Roman"/>
          <w:lang w:val="es-MX"/>
        </w:rPr>
        <w:t>se enfocan más</w:t>
      </w:r>
      <w:r w:rsidR="00C125AA">
        <w:rPr>
          <w:rFonts w:ascii="Times New Roman" w:hAnsi="Times New Roman" w:cs="Times New Roman"/>
          <w:lang w:val="es-MX"/>
        </w:rPr>
        <w:t xml:space="preserve"> en el uso de herramientas digitales precisas como sofwares de acceso libre que fueron aplicados y evaluados para reforzar cierta actividad lingüística del idioma inglés, entre las cuales destacan: la comprensión oral, la producción escrita y sobre todo el aprendizaje del vocabulario. Finalmente, dentro de estos 9 trabajos, dos de ellos ponen mayor enfásis al análisis discursivo de un video juego y otro explora una herramienta de apoyo de un libro de texto para la traducción de vocabulario. Un documento da cuenta de la experiencia del autor en cuanto al diseño de materiales para un estudiante con discapacidad visual.</w:t>
      </w:r>
    </w:p>
    <w:p w14:paraId="089BD066" w14:textId="77777777" w:rsidR="00A1019F" w:rsidRDefault="00A1019F" w:rsidP="001572F6">
      <w:pPr>
        <w:spacing w:line="360" w:lineRule="auto"/>
        <w:ind w:firstLine="708"/>
        <w:jc w:val="both"/>
        <w:rPr>
          <w:rFonts w:ascii="Times New Roman" w:hAnsi="Times New Roman" w:cs="Times New Roman"/>
          <w:lang w:val="es-MX"/>
        </w:rPr>
      </w:pPr>
      <w:r>
        <w:rPr>
          <w:rFonts w:ascii="Times New Roman" w:hAnsi="Times New Roman" w:cs="Times New Roman"/>
          <w:lang w:val="es-MX"/>
        </w:rPr>
        <w:t xml:space="preserve">Cabe mencionar que el hecho de enfocarse solamente en este periodo podría representar una limitante sin embargo, consideramos que contrariamente a esta idea, este trabajo toma en cuenta hallazgos sobresalientes e innovadores partiendo de la idea de que no existe hasta el momento un estudio formal que dé cuenta de los tipos de investigación a nivel licenciatura que se desarrollan en este programa educativo. En este sentido, </w:t>
      </w:r>
      <w:r w:rsidR="00CA636D">
        <w:rPr>
          <w:rFonts w:ascii="Times New Roman" w:hAnsi="Times New Roman" w:cs="Times New Roman"/>
          <w:lang w:val="es-MX"/>
        </w:rPr>
        <w:t>un área de oportunidad se abre tanto a estudiantes como académicos que se interesen por estos estudios que pueden ser de mucho interés a nivel institucional pero también a nivel interinstitucional tomando en cuenta que la colaboración entre programas educativos y cuerpos académicos sería fundamental en la actualidad.</w:t>
      </w:r>
    </w:p>
    <w:p w14:paraId="5C96887C" w14:textId="77777777" w:rsidR="00935D14" w:rsidRDefault="00935D14" w:rsidP="0007113D">
      <w:pPr>
        <w:spacing w:line="360" w:lineRule="auto"/>
        <w:jc w:val="both"/>
        <w:rPr>
          <w:rFonts w:ascii="Times New Roman" w:hAnsi="Times New Roman" w:cs="Times New Roman"/>
          <w:lang w:val="es-MX"/>
        </w:rPr>
      </w:pPr>
    </w:p>
    <w:p w14:paraId="15FED611" w14:textId="77777777" w:rsidR="00C125AA" w:rsidRDefault="00C125AA" w:rsidP="001572F6">
      <w:pPr>
        <w:spacing w:line="360" w:lineRule="auto"/>
        <w:ind w:firstLine="708"/>
        <w:jc w:val="both"/>
        <w:rPr>
          <w:rFonts w:ascii="Times New Roman" w:hAnsi="Times New Roman" w:cs="Times New Roman"/>
          <w:lang w:val="es-MX"/>
        </w:rPr>
      </w:pPr>
      <w:r>
        <w:rPr>
          <w:rFonts w:ascii="Times New Roman" w:hAnsi="Times New Roman" w:cs="Times New Roman"/>
          <w:lang w:val="es-MX"/>
        </w:rPr>
        <w:lastRenderedPageBreak/>
        <w:t>En 2019, se presentaron trabajos recepcionales durante los meses</w:t>
      </w:r>
      <w:r w:rsidR="00844023">
        <w:rPr>
          <w:rFonts w:ascii="Times New Roman" w:hAnsi="Times New Roman" w:cs="Times New Roman"/>
          <w:lang w:val="es-MX"/>
        </w:rPr>
        <w:t xml:space="preserve"> de enero, marzo y junio como se expuso anteriormente. El concentrado siguiente da cuenta de dichos hallazgos.</w:t>
      </w:r>
    </w:p>
    <w:p w14:paraId="72D034AB" w14:textId="77777777" w:rsidR="00D120D5" w:rsidRDefault="00D120D5" w:rsidP="001572F6">
      <w:pPr>
        <w:spacing w:line="360" w:lineRule="auto"/>
        <w:ind w:firstLine="708"/>
        <w:jc w:val="both"/>
        <w:rPr>
          <w:rFonts w:ascii="Times New Roman" w:hAnsi="Times New Roman" w:cs="Times New Roman"/>
          <w:lang w:val="es-MX"/>
        </w:rPr>
      </w:pPr>
    </w:p>
    <w:p w14:paraId="5B95F7B5" w14:textId="77777777" w:rsidR="00D120D5" w:rsidRDefault="00D120D5" w:rsidP="001572F6">
      <w:pPr>
        <w:spacing w:line="360" w:lineRule="auto"/>
        <w:ind w:firstLine="708"/>
        <w:jc w:val="both"/>
        <w:rPr>
          <w:rFonts w:ascii="Times New Roman" w:hAnsi="Times New Roman" w:cs="Times New Roman"/>
          <w:lang w:val="es-MX"/>
        </w:rPr>
      </w:pPr>
    </w:p>
    <w:p w14:paraId="5498B046" w14:textId="77777777" w:rsidR="00D120D5" w:rsidRDefault="00D120D5" w:rsidP="001572F6">
      <w:pPr>
        <w:spacing w:line="360" w:lineRule="auto"/>
        <w:ind w:firstLine="708"/>
        <w:jc w:val="both"/>
        <w:rPr>
          <w:rFonts w:ascii="Times New Roman" w:hAnsi="Times New Roman" w:cs="Times New Roman"/>
          <w:lang w:val="es-MX"/>
        </w:rPr>
      </w:pPr>
    </w:p>
    <w:p w14:paraId="5EE39886" w14:textId="77777777" w:rsidR="00D120D5" w:rsidRDefault="00D120D5" w:rsidP="001572F6">
      <w:pPr>
        <w:spacing w:line="360" w:lineRule="auto"/>
        <w:ind w:firstLine="708"/>
        <w:jc w:val="both"/>
        <w:rPr>
          <w:rFonts w:ascii="Times New Roman" w:hAnsi="Times New Roman" w:cs="Times New Roman"/>
          <w:lang w:val="es-MX"/>
        </w:rPr>
      </w:pPr>
    </w:p>
    <w:p w14:paraId="491EFBE9" w14:textId="77777777" w:rsidR="00D120D5" w:rsidRDefault="00D120D5" w:rsidP="001572F6">
      <w:pPr>
        <w:spacing w:line="360" w:lineRule="auto"/>
        <w:ind w:firstLine="708"/>
        <w:jc w:val="both"/>
        <w:rPr>
          <w:rFonts w:ascii="Times New Roman" w:hAnsi="Times New Roman" w:cs="Times New Roman"/>
          <w:lang w:val="es-MX"/>
        </w:rPr>
      </w:pPr>
    </w:p>
    <w:p w14:paraId="1F2B399E" w14:textId="77777777" w:rsidR="00D120D5" w:rsidRDefault="00D120D5" w:rsidP="001572F6">
      <w:pPr>
        <w:spacing w:line="360" w:lineRule="auto"/>
        <w:ind w:firstLine="708"/>
        <w:jc w:val="both"/>
        <w:rPr>
          <w:rFonts w:ascii="Times New Roman" w:hAnsi="Times New Roman" w:cs="Times New Roman"/>
          <w:lang w:val="es-MX"/>
        </w:rPr>
      </w:pPr>
    </w:p>
    <w:p w14:paraId="4BAC0A5E" w14:textId="77777777" w:rsidR="00D120D5" w:rsidRDefault="00D120D5" w:rsidP="001572F6">
      <w:pPr>
        <w:spacing w:line="360" w:lineRule="auto"/>
        <w:ind w:firstLine="708"/>
        <w:jc w:val="both"/>
        <w:rPr>
          <w:rFonts w:ascii="Times New Roman" w:hAnsi="Times New Roman" w:cs="Times New Roman"/>
          <w:lang w:val="es-MX"/>
        </w:rPr>
      </w:pPr>
    </w:p>
    <w:p w14:paraId="575E6368" w14:textId="77777777" w:rsidR="00D120D5" w:rsidRDefault="00D120D5" w:rsidP="001572F6">
      <w:pPr>
        <w:spacing w:line="360" w:lineRule="auto"/>
        <w:ind w:firstLine="708"/>
        <w:jc w:val="both"/>
        <w:rPr>
          <w:rFonts w:ascii="Times New Roman" w:hAnsi="Times New Roman" w:cs="Times New Roman"/>
          <w:lang w:val="es-MX"/>
        </w:rPr>
      </w:pPr>
    </w:p>
    <w:p w14:paraId="561F45A7" w14:textId="77777777" w:rsidR="00D120D5" w:rsidRDefault="00D120D5" w:rsidP="001572F6">
      <w:pPr>
        <w:spacing w:line="360" w:lineRule="auto"/>
        <w:ind w:firstLine="708"/>
        <w:jc w:val="both"/>
        <w:rPr>
          <w:rFonts w:ascii="Times New Roman" w:hAnsi="Times New Roman" w:cs="Times New Roman"/>
          <w:lang w:val="es-MX"/>
        </w:rPr>
      </w:pPr>
    </w:p>
    <w:p w14:paraId="46675C7C" w14:textId="77777777" w:rsidR="00D120D5" w:rsidRDefault="00D120D5" w:rsidP="001572F6">
      <w:pPr>
        <w:spacing w:line="360" w:lineRule="auto"/>
        <w:ind w:firstLine="708"/>
        <w:jc w:val="both"/>
        <w:rPr>
          <w:rFonts w:ascii="Times New Roman" w:hAnsi="Times New Roman" w:cs="Times New Roman"/>
          <w:lang w:val="es-MX"/>
        </w:rPr>
      </w:pPr>
    </w:p>
    <w:p w14:paraId="5ACA3F15" w14:textId="77777777" w:rsidR="00D120D5" w:rsidRDefault="00D120D5" w:rsidP="001572F6">
      <w:pPr>
        <w:spacing w:line="360" w:lineRule="auto"/>
        <w:ind w:firstLine="708"/>
        <w:jc w:val="both"/>
        <w:rPr>
          <w:rFonts w:ascii="Times New Roman" w:hAnsi="Times New Roman" w:cs="Times New Roman"/>
          <w:lang w:val="es-MX"/>
        </w:rPr>
      </w:pPr>
    </w:p>
    <w:p w14:paraId="6CC8C83A" w14:textId="77777777" w:rsidR="00D120D5" w:rsidRDefault="00D120D5" w:rsidP="001572F6">
      <w:pPr>
        <w:spacing w:line="360" w:lineRule="auto"/>
        <w:ind w:firstLine="708"/>
        <w:jc w:val="both"/>
        <w:rPr>
          <w:rFonts w:ascii="Times New Roman" w:hAnsi="Times New Roman" w:cs="Times New Roman"/>
          <w:lang w:val="es-MX"/>
        </w:rPr>
      </w:pPr>
    </w:p>
    <w:p w14:paraId="02FC98B0" w14:textId="77777777" w:rsidR="00D120D5" w:rsidRDefault="00D120D5" w:rsidP="001572F6">
      <w:pPr>
        <w:spacing w:line="360" w:lineRule="auto"/>
        <w:ind w:firstLine="708"/>
        <w:jc w:val="both"/>
        <w:rPr>
          <w:rFonts w:ascii="Times New Roman" w:hAnsi="Times New Roman" w:cs="Times New Roman"/>
          <w:lang w:val="es-MX"/>
        </w:rPr>
      </w:pPr>
    </w:p>
    <w:p w14:paraId="006FC169" w14:textId="77777777" w:rsidR="00D120D5" w:rsidRDefault="00D120D5" w:rsidP="001572F6">
      <w:pPr>
        <w:spacing w:line="360" w:lineRule="auto"/>
        <w:ind w:firstLine="708"/>
        <w:jc w:val="both"/>
        <w:rPr>
          <w:rFonts w:ascii="Times New Roman" w:hAnsi="Times New Roman" w:cs="Times New Roman"/>
          <w:lang w:val="es-MX"/>
        </w:rPr>
      </w:pPr>
    </w:p>
    <w:p w14:paraId="078186AB" w14:textId="77777777" w:rsidR="00D120D5" w:rsidRDefault="00D120D5" w:rsidP="001572F6">
      <w:pPr>
        <w:spacing w:line="360" w:lineRule="auto"/>
        <w:ind w:firstLine="708"/>
        <w:jc w:val="both"/>
        <w:rPr>
          <w:rFonts w:ascii="Times New Roman" w:hAnsi="Times New Roman" w:cs="Times New Roman"/>
          <w:lang w:val="es-MX"/>
        </w:rPr>
      </w:pPr>
    </w:p>
    <w:p w14:paraId="274CD8E5" w14:textId="77777777" w:rsidR="00D120D5" w:rsidRDefault="00D120D5" w:rsidP="001572F6">
      <w:pPr>
        <w:spacing w:line="360" w:lineRule="auto"/>
        <w:ind w:firstLine="708"/>
        <w:jc w:val="both"/>
        <w:rPr>
          <w:rFonts w:ascii="Times New Roman" w:hAnsi="Times New Roman" w:cs="Times New Roman"/>
          <w:lang w:val="es-MX"/>
        </w:rPr>
      </w:pPr>
    </w:p>
    <w:p w14:paraId="35BFF0DC" w14:textId="77777777" w:rsidR="00D120D5" w:rsidRDefault="00D120D5" w:rsidP="001572F6">
      <w:pPr>
        <w:spacing w:line="360" w:lineRule="auto"/>
        <w:ind w:firstLine="708"/>
        <w:jc w:val="both"/>
        <w:rPr>
          <w:rFonts w:ascii="Times New Roman" w:hAnsi="Times New Roman" w:cs="Times New Roman"/>
          <w:lang w:val="es-MX"/>
        </w:rPr>
      </w:pPr>
    </w:p>
    <w:p w14:paraId="41229738" w14:textId="77777777" w:rsidR="00D120D5" w:rsidRDefault="00D120D5" w:rsidP="001572F6">
      <w:pPr>
        <w:spacing w:line="360" w:lineRule="auto"/>
        <w:ind w:firstLine="708"/>
        <w:jc w:val="both"/>
        <w:rPr>
          <w:rFonts w:ascii="Times New Roman" w:hAnsi="Times New Roman" w:cs="Times New Roman"/>
          <w:lang w:val="es-MX"/>
        </w:rPr>
      </w:pPr>
    </w:p>
    <w:p w14:paraId="6C7E15F4" w14:textId="77777777" w:rsidR="00D120D5" w:rsidRDefault="00D120D5" w:rsidP="001572F6">
      <w:pPr>
        <w:spacing w:line="360" w:lineRule="auto"/>
        <w:ind w:firstLine="708"/>
        <w:jc w:val="both"/>
        <w:rPr>
          <w:rFonts w:ascii="Times New Roman" w:hAnsi="Times New Roman" w:cs="Times New Roman"/>
          <w:lang w:val="es-MX"/>
        </w:rPr>
      </w:pPr>
    </w:p>
    <w:p w14:paraId="476FB8D1" w14:textId="77777777" w:rsidR="00D120D5" w:rsidRDefault="00D120D5" w:rsidP="001572F6">
      <w:pPr>
        <w:spacing w:line="360" w:lineRule="auto"/>
        <w:ind w:firstLine="708"/>
        <w:jc w:val="both"/>
        <w:rPr>
          <w:rFonts w:ascii="Times New Roman" w:hAnsi="Times New Roman" w:cs="Times New Roman"/>
          <w:lang w:val="es-MX"/>
        </w:rPr>
      </w:pPr>
    </w:p>
    <w:p w14:paraId="6521059A" w14:textId="77777777" w:rsidR="00D120D5" w:rsidRDefault="00D120D5" w:rsidP="001572F6">
      <w:pPr>
        <w:spacing w:line="360" w:lineRule="auto"/>
        <w:ind w:firstLine="708"/>
        <w:jc w:val="both"/>
        <w:rPr>
          <w:rFonts w:ascii="Times New Roman" w:hAnsi="Times New Roman" w:cs="Times New Roman"/>
          <w:lang w:val="es-MX"/>
        </w:rPr>
      </w:pPr>
    </w:p>
    <w:p w14:paraId="52037429" w14:textId="77777777" w:rsidR="00D120D5" w:rsidRDefault="00D120D5" w:rsidP="001572F6">
      <w:pPr>
        <w:spacing w:line="360" w:lineRule="auto"/>
        <w:ind w:firstLine="708"/>
        <w:jc w:val="both"/>
        <w:rPr>
          <w:rFonts w:ascii="Times New Roman" w:hAnsi="Times New Roman" w:cs="Times New Roman"/>
          <w:lang w:val="es-MX"/>
        </w:rPr>
      </w:pPr>
    </w:p>
    <w:p w14:paraId="41E0A3AA" w14:textId="77777777" w:rsidR="00D120D5" w:rsidRDefault="00D120D5" w:rsidP="001572F6">
      <w:pPr>
        <w:spacing w:line="360" w:lineRule="auto"/>
        <w:ind w:firstLine="708"/>
        <w:jc w:val="both"/>
        <w:rPr>
          <w:rFonts w:ascii="Times New Roman" w:hAnsi="Times New Roman" w:cs="Times New Roman"/>
          <w:lang w:val="es-MX"/>
        </w:rPr>
      </w:pPr>
    </w:p>
    <w:p w14:paraId="57CDF91B" w14:textId="77777777" w:rsidR="00D120D5" w:rsidRDefault="00D120D5" w:rsidP="001572F6">
      <w:pPr>
        <w:spacing w:line="360" w:lineRule="auto"/>
        <w:ind w:firstLine="708"/>
        <w:jc w:val="both"/>
        <w:rPr>
          <w:rFonts w:ascii="Times New Roman" w:hAnsi="Times New Roman" w:cs="Times New Roman"/>
          <w:lang w:val="es-MX"/>
        </w:rPr>
      </w:pPr>
    </w:p>
    <w:p w14:paraId="3C19355D" w14:textId="77777777" w:rsidR="00D120D5" w:rsidRDefault="00D120D5" w:rsidP="001572F6">
      <w:pPr>
        <w:spacing w:line="360" w:lineRule="auto"/>
        <w:ind w:firstLine="708"/>
        <w:jc w:val="both"/>
        <w:rPr>
          <w:rFonts w:ascii="Times New Roman" w:hAnsi="Times New Roman" w:cs="Times New Roman"/>
          <w:lang w:val="es-MX"/>
        </w:rPr>
      </w:pPr>
    </w:p>
    <w:p w14:paraId="43C417C1" w14:textId="77777777" w:rsidR="00D120D5" w:rsidRDefault="00D120D5" w:rsidP="001572F6">
      <w:pPr>
        <w:spacing w:line="360" w:lineRule="auto"/>
        <w:ind w:firstLine="708"/>
        <w:jc w:val="both"/>
        <w:rPr>
          <w:rFonts w:ascii="Times New Roman" w:hAnsi="Times New Roman" w:cs="Times New Roman"/>
          <w:lang w:val="es-MX"/>
        </w:rPr>
      </w:pPr>
    </w:p>
    <w:p w14:paraId="510B511D" w14:textId="77777777" w:rsidR="00D120D5" w:rsidRDefault="00D120D5" w:rsidP="001572F6">
      <w:pPr>
        <w:spacing w:line="360" w:lineRule="auto"/>
        <w:ind w:firstLine="708"/>
        <w:jc w:val="both"/>
        <w:rPr>
          <w:rFonts w:ascii="Times New Roman" w:hAnsi="Times New Roman" w:cs="Times New Roman"/>
          <w:lang w:val="es-MX"/>
        </w:rPr>
      </w:pPr>
    </w:p>
    <w:p w14:paraId="67BE2B55" w14:textId="77777777" w:rsidR="00D120D5" w:rsidRDefault="00D120D5" w:rsidP="001572F6">
      <w:pPr>
        <w:spacing w:line="360" w:lineRule="auto"/>
        <w:ind w:firstLine="708"/>
        <w:jc w:val="both"/>
        <w:rPr>
          <w:rFonts w:ascii="Times New Roman" w:hAnsi="Times New Roman" w:cs="Times New Roman"/>
          <w:lang w:val="es-MX"/>
        </w:rPr>
      </w:pPr>
    </w:p>
    <w:p w14:paraId="31366974" w14:textId="77777777" w:rsidR="00D120D5" w:rsidRDefault="00D120D5" w:rsidP="001572F6">
      <w:pPr>
        <w:spacing w:line="360" w:lineRule="auto"/>
        <w:ind w:firstLine="708"/>
        <w:jc w:val="both"/>
        <w:rPr>
          <w:rFonts w:ascii="Times New Roman" w:hAnsi="Times New Roman" w:cs="Times New Roman"/>
          <w:lang w:val="es-MX"/>
        </w:rPr>
      </w:pPr>
    </w:p>
    <w:p w14:paraId="142322B0" w14:textId="77777777" w:rsidR="00D120D5" w:rsidRDefault="00D120D5" w:rsidP="001572F6">
      <w:pPr>
        <w:spacing w:line="360" w:lineRule="auto"/>
        <w:ind w:firstLine="708"/>
        <w:jc w:val="both"/>
        <w:rPr>
          <w:rFonts w:ascii="Times New Roman" w:hAnsi="Times New Roman" w:cs="Times New Roman"/>
          <w:lang w:val="es-MX"/>
        </w:rPr>
      </w:pPr>
    </w:p>
    <w:p w14:paraId="6C66F58F" w14:textId="0F679746" w:rsidR="00CA636D" w:rsidRDefault="00F51EEC" w:rsidP="001572F6">
      <w:pPr>
        <w:spacing w:line="360" w:lineRule="auto"/>
        <w:ind w:firstLine="708"/>
        <w:jc w:val="both"/>
        <w:rPr>
          <w:rFonts w:ascii="Times New Roman" w:hAnsi="Times New Roman" w:cs="Times New Roman"/>
          <w:lang w:val="es-MX"/>
        </w:rPr>
      </w:pPr>
      <w:r>
        <w:rPr>
          <w:rFonts w:ascii="Times New Roman" w:hAnsi="Times New Roman" w:cs="Times New Roman"/>
          <w:noProof/>
          <w:lang w:val="es-MX"/>
        </w:rPr>
        <w:lastRenderedPageBreak/>
        <mc:AlternateContent>
          <mc:Choice Requires="wps">
            <w:drawing>
              <wp:anchor distT="0" distB="0" distL="114300" distR="114300" simplePos="0" relativeHeight="251661312" behindDoc="0" locked="0" layoutInCell="1" allowOverlap="1" wp14:anchorId="6E72C26A" wp14:editId="45EF6E77">
                <wp:simplePos x="0" y="0"/>
                <wp:positionH relativeFrom="column">
                  <wp:posOffset>-143385</wp:posOffset>
                </wp:positionH>
                <wp:positionV relativeFrom="paragraph">
                  <wp:posOffset>179070</wp:posOffset>
                </wp:positionV>
                <wp:extent cx="5433934" cy="313960"/>
                <wp:effectExtent l="0" t="0" r="1905" b="3810"/>
                <wp:wrapNone/>
                <wp:docPr id="2" name="Cuadro de texto 2"/>
                <wp:cNvGraphicFramePr/>
                <a:graphic xmlns:a="http://schemas.openxmlformats.org/drawingml/2006/main">
                  <a:graphicData uri="http://schemas.microsoft.com/office/word/2010/wordprocessingShape">
                    <wps:wsp>
                      <wps:cNvSpPr txBox="1"/>
                      <wps:spPr>
                        <a:xfrm>
                          <a:off x="0" y="0"/>
                          <a:ext cx="5433934" cy="313960"/>
                        </a:xfrm>
                        <a:prstGeom prst="rect">
                          <a:avLst/>
                        </a:prstGeom>
                        <a:solidFill>
                          <a:schemeClr val="lt1"/>
                        </a:solidFill>
                        <a:ln w="6350">
                          <a:noFill/>
                        </a:ln>
                      </wps:spPr>
                      <wps:txbx>
                        <w:txbxContent>
                          <w:p w14:paraId="42C81049" w14:textId="7DEE9EAC" w:rsidR="00F51EEC" w:rsidRPr="00F51EEC" w:rsidRDefault="009C00C9" w:rsidP="009C00C9">
                            <w:pPr>
                              <w:rPr>
                                <w:rFonts w:ascii="Times New Roman" w:hAnsi="Times New Roman" w:cs="Times New Roman"/>
                                <w:b/>
                              </w:rPr>
                            </w:pPr>
                            <w:r>
                              <w:rPr>
                                <w:rFonts w:ascii="Times New Roman" w:hAnsi="Times New Roman" w:cs="Times New Roman"/>
                                <w:b/>
                              </w:rPr>
                              <w:t xml:space="preserve">Tabla 1.2 </w:t>
                            </w:r>
                            <w:r w:rsidR="00F51EEC" w:rsidRPr="00F51EEC">
                              <w:rPr>
                                <w:rFonts w:ascii="Times New Roman" w:hAnsi="Times New Roman" w:cs="Times New Roman"/>
                                <w:b/>
                              </w:rPr>
                              <w:t xml:space="preserve">Reporte de trabajos </w:t>
                            </w:r>
                            <w:r w:rsidR="00F51EEC">
                              <w:rPr>
                                <w:rFonts w:ascii="Times New Roman" w:hAnsi="Times New Roman" w:cs="Times New Roman"/>
                                <w:b/>
                              </w:rPr>
                              <w:t>de investigación</w:t>
                            </w:r>
                            <w:r w:rsidR="00F51EEC" w:rsidRPr="00F51EEC">
                              <w:rPr>
                                <w:rFonts w:ascii="Times New Roman" w:hAnsi="Times New Roman" w:cs="Times New Roman"/>
                                <w:b/>
                              </w:rPr>
                              <w:t xml:space="preserve"> relacionados con las TIC en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72C26A" id="Cuadro de texto 2" o:spid="_x0000_s1027" type="#_x0000_t202" style="position:absolute;left:0;text-align:left;margin-left:-11.3pt;margin-top:14.1pt;width:427.85pt;height:2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" fillcolor="white [3201]" stroked="f" strokeweight=".5pt">
                <v:textbox>
                  <w:txbxContent>
                    <w:p w14:paraId="42C81049" w14:textId="7DEE9EAC" w:rsidR="00F51EEC" w:rsidRPr="00F51EEC" w:rsidRDefault="009C00C9" w:rsidP="009C00C9">
                      <w:pPr>
                        <w:rPr>
                          <w:rFonts w:ascii="Times New Roman" w:hAnsi="Times New Roman" w:cs="Times New Roman"/>
                          <w:b/>
                        </w:rPr>
                      </w:pPr>
                      <w:r>
                        <w:rPr>
                          <w:rFonts w:ascii="Times New Roman" w:hAnsi="Times New Roman" w:cs="Times New Roman"/>
                          <w:b/>
                        </w:rPr>
                        <w:t xml:space="preserve">Tabla 1.2 </w:t>
                      </w:r>
                      <w:r w:rsidR="00F51EEC" w:rsidRPr="00F51EEC">
                        <w:rPr>
                          <w:rFonts w:ascii="Times New Roman" w:hAnsi="Times New Roman" w:cs="Times New Roman"/>
                          <w:b/>
                        </w:rPr>
                        <w:t xml:space="preserve">Reporte de trabajos </w:t>
                      </w:r>
                      <w:r w:rsidR="00F51EEC">
                        <w:rPr>
                          <w:rFonts w:ascii="Times New Roman" w:hAnsi="Times New Roman" w:cs="Times New Roman"/>
                          <w:b/>
                        </w:rPr>
                        <w:t>de investigación</w:t>
                      </w:r>
                      <w:r w:rsidR="00F51EEC" w:rsidRPr="00F51EEC">
                        <w:rPr>
                          <w:rFonts w:ascii="Times New Roman" w:hAnsi="Times New Roman" w:cs="Times New Roman"/>
                          <w:b/>
                        </w:rPr>
                        <w:t xml:space="preserve"> relacionados con las TIC en 2019</w:t>
                      </w:r>
                    </w:p>
                  </w:txbxContent>
                </v:textbox>
              </v:shape>
            </w:pict>
          </mc:Fallback>
        </mc:AlternateContent>
      </w:r>
    </w:p>
    <w:p w14:paraId="44E74F4F" w14:textId="77777777" w:rsidR="00CA636D" w:rsidRPr="00F36501" w:rsidRDefault="00CA636D" w:rsidP="001572F6">
      <w:pPr>
        <w:spacing w:line="360" w:lineRule="auto"/>
        <w:ind w:firstLine="708"/>
        <w:jc w:val="both"/>
        <w:rPr>
          <w:rFonts w:ascii="Times New Roman" w:hAnsi="Times New Roman" w:cs="Times New Roman"/>
          <w:lang w:val="es-MX"/>
        </w:rPr>
      </w:pPr>
    </w:p>
    <w:tbl>
      <w:tblPr>
        <w:tblStyle w:val="Tablaconcuadrcula"/>
        <w:tblW w:w="0" w:type="auto"/>
        <w:tblLayout w:type="fixed"/>
        <w:tblLook w:val="04A0" w:firstRow="1" w:lastRow="0" w:firstColumn="1" w:lastColumn="0" w:noHBand="0" w:noVBand="1"/>
      </w:tblPr>
      <w:tblGrid>
        <w:gridCol w:w="2547"/>
        <w:gridCol w:w="3544"/>
        <w:gridCol w:w="1984"/>
      </w:tblGrid>
      <w:tr w:rsidR="00CA636D" w:rsidRPr="00B261CA" w14:paraId="24F792F0" w14:textId="77777777" w:rsidTr="00CA636D">
        <w:trPr>
          <w:trHeight w:val="230"/>
        </w:trPr>
        <w:tc>
          <w:tcPr>
            <w:tcW w:w="2547" w:type="dxa"/>
          </w:tcPr>
          <w:p w14:paraId="78DA53F3" w14:textId="77777777" w:rsidR="00CA636D" w:rsidRPr="00B261CA" w:rsidRDefault="00CA636D" w:rsidP="00EE159C">
            <w:pPr>
              <w:pStyle w:val="TableParagraph"/>
              <w:spacing w:line="210" w:lineRule="exact"/>
              <w:ind w:left="575"/>
              <w:rPr>
                <w:rFonts w:ascii="Times New Roman" w:hAnsi="Times New Roman" w:cs="Times New Roman"/>
                <w:b/>
                <w:sz w:val="20"/>
                <w:szCs w:val="20"/>
              </w:rPr>
            </w:pPr>
            <w:r w:rsidRPr="00B261CA">
              <w:rPr>
                <w:rFonts w:ascii="Times New Roman" w:hAnsi="Times New Roman" w:cs="Times New Roman"/>
                <w:b/>
                <w:sz w:val="20"/>
                <w:szCs w:val="20"/>
              </w:rPr>
              <w:t>Autor (es)</w:t>
            </w:r>
          </w:p>
        </w:tc>
        <w:tc>
          <w:tcPr>
            <w:tcW w:w="3544" w:type="dxa"/>
          </w:tcPr>
          <w:p w14:paraId="6AD391B4" w14:textId="77777777" w:rsidR="00CA636D" w:rsidRPr="00B261CA" w:rsidRDefault="00CA636D" w:rsidP="00EE159C">
            <w:pPr>
              <w:pStyle w:val="TableParagraph"/>
              <w:spacing w:line="210" w:lineRule="exact"/>
              <w:ind w:left="659"/>
              <w:rPr>
                <w:rFonts w:ascii="Times New Roman" w:hAnsi="Times New Roman" w:cs="Times New Roman"/>
                <w:b/>
                <w:sz w:val="20"/>
                <w:szCs w:val="20"/>
              </w:rPr>
            </w:pPr>
            <w:r w:rsidRPr="00B261CA">
              <w:rPr>
                <w:rFonts w:ascii="Times New Roman" w:hAnsi="Times New Roman" w:cs="Times New Roman"/>
                <w:b/>
                <w:sz w:val="20"/>
                <w:szCs w:val="20"/>
              </w:rPr>
              <w:t>Título del trabajo</w:t>
            </w:r>
          </w:p>
        </w:tc>
        <w:tc>
          <w:tcPr>
            <w:tcW w:w="1984" w:type="dxa"/>
          </w:tcPr>
          <w:p w14:paraId="51898D1E" w14:textId="77777777" w:rsidR="00CA636D" w:rsidRPr="00B261CA" w:rsidRDefault="00CA636D" w:rsidP="00EE159C">
            <w:pPr>
              <w:pStyle w:val="TableParagraph"/>
              <w:spacing w:line="210" w:lineRule="exact"/>
              <w:ind w:left="201"/>
              <w:rPr>
                <w:rFonts w:ascii="Times New Roman" w:hAnsi="Times New Roman" w:cs="Times New Roman"/>
                <w:b/>
                <w:sz w:val="20"/>
                <w:szCs w:val="20"/>
              </w:rPr>
            </w:pPr>
            <w:r w:rsidRPr="00B261CA">
              <w:rPr>
                <w:rFonts w:ascii="Times New Roman" w:hAnsi="Times New Roman" w:cs="Times New Roman"/>
                <w:b/>
                <w:sz w:val="20"/>
                <w:szCs w:val="20"/>
              </w:rPr>
              <w:t xml:space="preserve">Modalidad </w:t>
            </w:r>
          </w:p>
        </w:tc>
      </w:tr>
      <w:tr w:rsidR="00506B89" w:rsidRPr="00935D14" w14:paraId="72E6D62C" w14:textId="77777777" w:rsidTr="00EF18B7">
        <w:tc>
          <w:tcPr>
            <w:tcW w:w="2547" w:type="dxa"/>
          </w:tcPr>
          <w:p w14:paraId="48CCCF43" w14:textId="77777777" w:rsidR="00506B89" w:rsidRPr="00935D14" w:rsidRDefault="00506B89" w:rsidP="00506B89">
            <w:pPr>
              <w:rPr>
                <w:rFonts w:ascii="Times New Roman" w:hAnsi="Times New Roman" w:cs="Times New Roman"/>
                <w:sz w:val="20"/>
                <w:szCs w:val="20"/>
                <w:lang w:val="en-US"/>
              </w:rPr>
            </w:pPr>
            <w:r w:rsidRPr="00935D14">
              <w:rPr>
                <w:rFonts w:ascii="Times New Roman" w:hAnsi="Times New Roman" w:cs="Times New Roman"/>
                <w:sz w:val="20"/>
                <w:szCs w:val="20"/>
                <w:lang w:val="en-US"/>
              </w:rPr>
              <w:t xml:space="preserve">Fernando Daniel </w:t>
            </w:r>
            <w:proofErr w:type="spellStart"/>
            <w:r w:rsidRPr="00935D14">
              <w:rPr>
                <w:rFonts w:ascii="Times New Roman" w:hAnsi="Times New Roman" w:cs="Times New Roman"/>
                <w:sz w:val="20"/>
                <w:szCs w:val="20"/>
                <w:lang w:val="en-US"/>
              </w:rPr>
              <w:t>Carreto</w:t>
            </w:r>
            <w:proofErr w:type="spellEnd"/>
            <w:r w:rsidRPr="00935D14">
              <w:rPr>
                <w:rFonts w:ascii="Times New Roman" w:hAnsi="Times New Roman" w:cs="Times New Roman"/>
                <w:sz w:val="20"/>
                <w:szCs w:val="20"/>
                <w:lang w:val="en-US"/>
              </w:rPr>
              <w:t xml:space="preserve"> </w:t>
            </w:r>
            <w:proofErr w:type="spellStart"/>
            <w:r w:rsidRPr="00935D14">
              <w:rPr>
                <w:rFonts w:ascii="Times New Roman" w:hAnsi="Times New Roman" w:cs="Times New Roman"/>
                <w:sz w:val="20"/>
                <w:szCs w:val="20"/>
                <w:lang w:val="en-US"/>
              </w:rPr>
              <w:t>Hernández</w:t>
            </w:r>
            <w:proofErr w:type="spellEnd"/>
          </w:p>
          <w:p w14:paraId="74382184" w14:textId="77777777" w:rsidR="00506B89" w:rsidRPr="00935D14" w:rsidRDefault="00506B89" w:rsidP="0007113D">
            <w:pPr>
              <w:spacing w:line="360" w:lineRule="auto"/>
              <w:jc w:val="both"/>
              <w:rPr>
                <w:rFonts w:ascii="Times New Roman" w:hAnsi="Times New Roman" w:cs="Times New Roman"/>
                <w:sz w:val="20"/>
                <w:szCs w:val="20"/>
                <w:lang w:val="en-US"/>
              </w:rPr>
            </w:pPr>
          </w:p>
        </w:tc>
        <w:tc>
          <w:tcPr>
            <w:tcW w:w="3544" w:type="dxa"/>
          </w:tcPr>
          <w:p w14:paraId="286ABF8A" w14:textId="77777777" w:rsidR="00506B89" w:rsidRPr="00935D14" w:rsidRDefault="00506B89" w:rsidP="00935D14">
            <w:pPr>
              <w:jc w:val="center"/>
              <w:rPr>
                <w:rFonts w:ascii="Times New Roman" w:hAnsi="Times New Roman" w:cs="Times New Roman"/>
                <w:sz w:val="20"/>
                <w:szCs w:val="20"/>
                <w:lang w:val="en-US"/>
              </w:rPr>
            </w:pPr>
            <w:r w:rsidRPr="00935D14">
              <w:rPr>
                <w:rFonts w:ascii="Times New Roman" w:hAnsi="Times New Roman" w:cs="Times New Roman"/>
                <w:sz w:val="20"/>
                <w:szCs w:val="20"/>
                <w:lang w:val="en-US"/>
              </w:rPr>
              <w:t>Teachers’ perceptions of self- filming as a tool to train students in teaching</w:t>
            </w:r>
          </w:p>
          <w:p w14:paraId="2242CAE8" w14:textId="77777777" w:rsidR="00506B89" w:rsidRPr="00935D14" w:rsidRDefault="00506B89" w:rsidP="00935D14">
            <w:pPr>
              <w:spacing w:line="360" w:lineRule="auto"/>
              <w:jc w:val="center"/>
              <w:rPr>
                <w:rFonts w:ascii="Times New Roman" w:hAnsi="Times New Roman" w:cs="Times New Roman"/>
                <w:sz w:val="20"/>
                <w:szCs w:val="20"/>
                <w:lang w:val="en-US"/>
              </w:rPr>
            </w:pPr>
          </w:p>
        </w:tc>
        <w:tc>
          <w:tcPr>
            <w:tcW w:w="1984" w:type="dxa"/>
          </w:tcPr>
          <w:p w14:paraId="776EDB7A" w14:textId="77777777" w:rsidR="00506B89" w:rsidRPr="00935D14" w:rsidRDefault="00EF18B7" w:rsidP="00935D14">
            <w:pPr>
              <w:rPr>
                <w:rFonts w:ascii="Times New Roman" w:hAnsi="Times New Roman" w:cs="Times New Roman"/>
                <w:sz w:val="20"/>
                <w:szCs w:val="20"/>
                <w:lang w:val="en-US"/>
              </w:rPr>
            </w:pPr>
            <w:r w:rsidRPr="00935D14">
              <w:rPr>
                <w:rFonts w:ascii="Times New Roman" w:hAnsi="Times New Roman" w:cs="Times New Roman"/>
                <w:w w:val="105"/>
                <w:sz w:val="20"/>
                <w:szCs w:val="20"/>
              </w:rPr>
              <w:t xml:space="preserve">Reporte de </w:t>
            </w:r>
            <w:r w:rsidRPr="00935D14">
              <w:rPr>
                <w:rFonts w:ascii="Times New Roman" w:hAnsi="Times New Roman" w:cs="Times New Roman"/>
                <w:sz w:val="20"/>
                <w:szCs w:val="20"/>
              </w:rPr>
              <w:t>Investigación</w:t>
            </w:r>
          </w:p>
        </w:tc>
      </w:tr>
      <w:tr w:rsidR="00EF18B7" w:rsidRPr="00935D14" w14:paraId="5BAA8BD3" w14:textId="77777777" w:rsidTr="00EF18B7">
        <w:tc>
          <w:tcPr>
            <w:tcW w:w="2547" w:type="dxa"/>
          </w:tcPr>
          <w:p w14:paraId="1CB343C2" w14:textId="77777777" w:rsidR="00EF18B7" w:rsidRPr="00935D14" w:rsidRDefault="00EF18B7" w:rsidP="00EF18B7">
            <w:pPr>
              <w:rPr>
                <w:rFonts w:ascii="Times New Roman" w:hAnsi="Times New Roman" w:cs="Times New Roman"/>
                <w:sz w:val="20"/>
                <w:szCs w:val="20"/>
                <w:lang w:val="en-US"/>
              </w:rPr>
            </w:pPr>
            <w:proofErr w:type="spellStart"/>
            <w:r w:rsidRPr="00935D14">
              <w:rPr>
                <w:rFonts w:ascii="Times New Roman" w:hAnsi="Times New Roman" w:cs="Times New Roman"/>
                <w:sz w:val="20"/>
                <w:szCs w:val="20"/>
                <w:lang w:val="en-US"/>
              </w:rPr>
              <w:t>Yamileth</w:t>
            </w:r>
            <w:proofErr w:type="spellEnd"/>
            <w:r w:rsidRPr="00935D14">
              <w:rPr>
                <w:rFonts w:ascii="Times New Roman" w:hAnsi="Times New Roman" w:cs="Times New Roman"/>
                <w:sz w:val="20"/>
                <w:szCs w:val="20"/>
                <w:lang w:val="en-US"/>
              </w:rPr>
              <w:t xml:space="preserve"> </w:t>
            </w:r>
            <w:proofErr w:type="spellStart"/>
            <w:r w:rsidRPr="00935D14">
              <w:rPr>
                <w:rFonts w:ascii="Times New Roman" w:hAnsi="Times New Roman" w:cs="Times New Roman"/>
                <w:sz w:val="20"/>
                <w:szCs w:val="20"/>
                <w:lang w:val="en-US"/>
              </w:rPr>
              <w:t>Hernández</w:t>
            </w:r>
            <w:proofErr w:type="spellEnd"/>
            <w:r w:rsidRPr="00935D14">
              <w:rPr>
                <w:rFonts w:ascii="Times New Roman" w:hAnsi="Times New Roman" w:cs="Times New Roman"/>
                <w:sz w:val="20"/>
                <w:szCs w:val="20"/>
                <w:lang w:val="en-US"/>
              </w:rPr>
              <w:t xml:space="preserve"> </w:t>
            </w:r>
            <w:proofErr w:type="spellStart"/>
            <w:r w:rsidRPr="00935D14">
              <w:rPr>
                <w:rFonts w:ascii="Times New Roman" w:hAnsi="Times New Roman" w:cs="Times New Roman"/>
                <w:sz w:val="20"/>
                <w:szCs w:val="20"/>
                <w:lang w:val="en-US"/>
              </w:rPr>
              <w:t>García</w:t>
            </w:r>
            <w:proofErr w:type="spellEnd"/>
            <w:r w:rsidRPr="00935D14">
              <w:rPr>
                <w:rFonts w:ascii="Times New Roman" w:hAnsi="Times New Roman" w:cs="Times New Roman"/>
                <w:sz w:val="20"/>
                <w:szCs w:val="20"/>
                <w:lang w:val="en-US"/>
              </w:rPr>
              <w:t xml:space="preserve"> </w:t>
            </w:r>
          </w:p>
          <w:p w14:paraId="243B2100" w14:textId="77777777" w:rsidR="00EF18B7" w:rsidRPr="00935D14" w:rsidRDefault="00EF18B7" w:rsidP="00EF18B7">
            <w:pPr>
              <w:rPr>
                <w:rFonts w:ascii="Times New Roman" w:hAnsi="Times New Roman" w:cs="Times New Roman"/>
                <w:sz w:val="20"/>
                <w:szCs w:val="20"/>
                <w:lang w:val="en-US"/>
              </w:rPr>
            </w:pPr>
            <w:r w:rsidRPr="00935D14">
              <w:rPr>
                <w:rFonts w:ascii="Times New Roman" w:hAnsi="Times New Roman" w:cs="Times New Roman"/>
                <w:sz w:val="20"/>
                <w:szCs w:val="20"/>
                <w:lang w:val="en-US"/>
              </w:rPr>
              <w:t xml:space="preserve"> </w:t>
            </w:r>
          </w:p>
          <w:p w14:paraId="0B6DC755" w14:textId="77777777" w:rsidR="00EF18B7" w:rsidRPr="00935D14" w:rsidRDefault="00EF18B7" w:rsidP="00EF18B7">
            <w:pPr>
              <w:rPr>
                <w:rFonts w:ascii="Times New Roman" w:hAnsi="Times New Roman" w:cs="Times New Roman"/>
                <w:sz w:val="20"/>
                <w:szCs w:val="20"/>
                <w:lang w:val="en-US"/>
              </w:rPr>
            </w:pPr>
          </w:p>
        </w:tc>
        <w:tc>
          <w:tcPr>
            <w:tcW w:w="3544" w:type="dxa"/>
          </w:tcPr>
          <w:p w14:paraId="0D84C28D" w14:textId="77777777" w:rsidR="00EF18B7" w:rsidRPr="00935D14" w:rsidRDefault="00EF18B7" w:rsidP="00935D14">
            <w:pPr>
              <w:jc w:val="center"/>
              <w:rPr>
                <w:rFonts w:ascii="Times New Roman" w:hAnsi="Times New Roman" w:cs="Times New Roman"/>
                <w:sz w:val="20"/>
                <w:szCs w:val="20"/>
                <w:lang w:val="en-US"/>
              </w:rPr>
            </w:pPr>
            <w:r w:rsidRPr="00935D14">
              <w:rPr>
                <w:rFonts w:ascii="Times New Roman" w:hAnsi="Times New Roman" w:cs="Times New Roman"/>
                <w:sz w:val="20"/>
                <w:szCs w:val="20"/>
                <w:lang w:val="en-US"/>
              </w:rPr>
              <w:t>The practice of vocabulary through digital activities</w:t>
            </w:r>
          </w:p>
        </w:tc>
        <w:tc>
          <w:tcPr>
            <w:tcW w:w="1984" w:type="dxa"/>
          </w:tcPr>
          <w:p w14:paraId="39285751" w14:textId="77777777" w:rsidR="00EF18B7" w:rsidRPr="00935D14" w:rsidRDefault="00EF18B7" w:rsidP="00935D14">
            <w:pPr>
              <w:rPr>
                <w:rFonts w:ascii="Times New Roman" w:hAnsi="Times New Roman" w:cs="Times New Roman"/>
                <w:w w:val="105"/>
                <w:sz w:val="20"/>
                <w:szCs w:val="20"/>
                <w:lang w:val="en-US"/>
              </w:rPr>
            </w:pPr>
            <w:proofErr w:type="spellStart"/>
            <w:r w:rsidRPr="00935D14">
              <w:rPr>
                <w:rFonts w:ascii="Times New Roman" w:hAnsi="Times New Roman" w:cs="Times New Roman"/>
                <w:sz w:val="20"/>
                <w:szCs w:val="20"/>
                <w:lang w:val="en-US"/>
              </w:rPr>
              <w:t>Reporte</w:t>
            </w:r>
            <w:proofErr w:type="spellEnd"/>
            <w:r w:rsidRPr="00935D14">
              <w:rPr>
                <w:rFonts w:ascii="Times New Roman" w:hAnsi="Times New Roman" w:cs="Times New Roman"/>
                <w:sz w:val="20"/>
                <w:szCs w:val="20"/>
                <w:lang w:val="en-US"/>
              </w:rPr>
              <w:t xml:space="preserve"> de </w:t>
            </w:r>
            <w:proofErr w:type="spellStart"/>
            <w:r w:rsidRPr="00935D14">
              <w:rPr>
                <w:rFonts w:ascii="Times New Roman" w:hAnsi="Times New Roman" w:cs="Times New Roman"/>
                <w:sz w:val="20"/>
                <w:szCs w:val="20"/>
                <w:lang w:val="en-US"/>
              </w:rPr>
              <w:t>Investigación</w:t>
            </w:r>
            <w:proofErr w:type="spellEnd"/>
          </w:p>
        </w:tc>
      </w:tr>
      <w:tr w:rsidR="00EF18B7" w:rsidRPr="00935D14" w14:paraId="52057990" w14:textId="77777777" w:rsidTr="00EF18B7">
        <w:tc>
          <w:tcPr>
            <w:tcW w:w="2547" w:type="dxa"/>
          </w:tcPr>
          <w:p w14:paraId="38C30FD8" w14:textId="77777777" w:rsidR="00EF18B7" w:rsidRPr="00935D14" w:rsidRDefault="00EF18B7" w:rsidP="00EF18B7">
            <w:pPr>
              <w:rPr>
                <w:rFonts w:ascii="Times New Roman" w:hAnsi="Times New Roman" w:cs="Times New Roman"/>
                <w:sz w:val="20"/>
                <w:szCs w:val="20"/>
                <w:lang w:val="en-US"/>
              </w:rPr>
            </w:pPr>
            <w:r w:rsidRPr="00935D14">
              <w:rPr>
                <w:rFonts w:ascii="Times New Roman" w:hAnsi="Times New Roman" w:cs="Times New Roman"/>
                <w:sz w:val="20"/>
                <w:szCs w:val="20"/>
                <w:lang w:val="en-US"/>
              </w:rPr>
              <w:t xml:space="preserve">Indra Giselle Valencia Tapia </w:t>
            </w:r>
          </w:p>
          <w:p w14:paraId="2E43A46A" w14:textId="77777777" w:rsidR="00EF18B7" w:rsidRPr="00935D14" w:rsidRDefault="00EF18B7" w:rsidP="00EF18B7">
            <w:pPr>
              <w:rPr>
                <w:rFonts w:ascii="Times New Roman" w:hAnsi="Times New Roman" w:cs="Times New Roman"/>
                <w:sz w:val="20"/>
                <w:szCs w:val="20"/>
                <w:lang w:val="en-US"/>
              </w:rPr>
            </w:pPr>
          </w:p>
        </w:tc>
        <w:tc>
          <w:tcPr>
            <w:tcW w:w="3544" w:type="dxa"/>
          </w:tcPr>
          <w:p w14:paraId="74075344" w14:textId="77777777" w:rsidR="00EF18B7" w:rsidRPr="00935D14" w:rsidRDefault="00EF18B7" w:rsidP="00935D14">
            <w:pPr>
              <w:jc w:val="center"/>
              <w:rPr>
                <w:rFonts w:ascii="Times New Roman" w:hAnsi="Times New Roman" w:cs="Times New Roman"/>
                <w:sz w:val="20"/>
                <w:szCs w:val="20"/>
                <w:lang w:val="en-US"/>
              </w:rPr>
            </w:pPr>
            <w:r w:rsidRPr="00935D14">
              <w:rPr>
                <w:rFonts w:ascii="Times New Roman" w:hAnsi="Times New Roman" w:cs="Times New Roman"/>
                <w:sz w:val="20"/>
                <w:szCs w:val="20"/>
                <w:lang w:val="en-US"/>
              </w:rPr>
              <w:t xml:space="preserve">Vocabulary learning through </w:t>
            </w:r>
            <w:proofErr w:type="spellStart"/>
            <w:r w:rsidRPr="00935D14">
              <w:rPr>
                <w:rFonts w:ascii="Times New Roman" w:hAnsi="Times New Roman" w:cs="Times New Roman"/>
                <w:sz w:val="20"/>
                <w:szCs w:val="20"/>
                <w:lang w:val="en-US"/>
              </w:rPr>
              <w:t>eXelearning</w:t>
            </w:r>
            <w:proofErr w:type="spellEnd"/>
            <w:r w:rsidRPr="00935D14">
              <w:rPr>
                <w:rFonts w:ascii="Times New Roman" w:hAnsi="Times New Roman" w:cs="Times New Roman"/>
                <w:sz w:val="20"/>
                <w:szCs w:val="20"/>
                <w:lang w:val="en-US"/>
              </w:rPr>
              <w:t xml:space="preserve"> in pre-intermediate level language students at Universidad </w:t>
            </w:r>
            <w:proofErr w:type="spellStart"/>
            <w:r w:rsidRPr="00935D14">
              <w:rPr>
                <w:rFonts w:ascii="Times New Roman" w:hAnsi="Times New Roman" w:cs="Times New Roman"/>
                <w:sz w:val="20"/>
                <w:szCs w:val="20"/>
                <w:lang w:val="en-US"/>
              </w:rPr>
              <w:t>Veracruzana</w:t>
            </w:r>
            <w:proofErr w:type="spellEnd"/>
            <w:r w:rsidR="00935D14" w:rsidRPr="00935D14">
              <w:rPr>
                <w:rFonts w:ascii="Times New Roman" w:hAnsi="Times New Roman" w:cs="Times New Roman"/>
                <w:sz w:val="20"/>
                <w:szCs w:val="20"/>
                <w:lang w:val="en-US"/>
              </w:rPr>
              <w:t>.</w:t>
            </w:r>
          </w:p>
        </w:tc>
        <w:tc>
          <w:tcPr>
            <w:tcW w:w="1984" w:type="dxa"/>
          </w:tcPr>
          <w:p w14:paraId="581252F6" w14:textId="77777777" w:rsidR="00EF18B7" w:rsidRPr="00935D14" w:rsidRDefault="00EF18B7" w:rsidP="00935D14">
            <w:pPr>
              <w:rPr>
                <w:rFonts w:ascii="Times New Roman" w:hAnsi="Times New Roman" w:cs="Times New Roman"/>
                <w:sz w:val="20"/>
                <w:szCs w:val="20"/>
                <w:lang w:val="en-US"/>
              </w:rPr>
            </w:pPr>
            <w:proofErr w:type="spellStart"/>
            <w:r w:rsidRPr="00935D14">
              <w:rPr>
                <w:rFonts w:ascii="Times New Roman" w:hAnsi="Times New Roman" w:cs="Times New Roman"/>
                <w:sz w:val="20"/>
                <w:szCs w:val="20"/>
                <w:lang w:val="en-US"/>
              </w:rPr>
              <w:t>Reporte</w:t>
            </w:r>
            <w:proofErr w:type="spellEnd"/>
            <w:r w:rsidRPr="00935D14">
              <w:rPr>
                <w:rFonts w:ascii="Times New Roman" w:hAnsi="Times New Roman" w:cs="Times New Roman"/>
                <w:sz w:val="20"/>
                <w:szCs w:val="20"/>
                <w:lang w:val="en-US"/>
              </w:rPr>
              <w:t xml:space="preserve"> de </w:t>
            </w:r>
            <w:proofErr w:type="spellStart"/>
            <w:r w:rsidRPr="00935D14">
              <w:rPr>
                <w:rFonts w:ascii="Times New Roman" w:hAnsi="Times New Roman" w:cs="Times New Roman"/>
                <w:sz w:val="20"/>
                <w:szCs w:val="20"/>
                <w:lang w:val="en-US"/>
              </w:rPr>
              <w:t>Investigación</w:t>
            </w:r>
            <w:proofErr w:type="spellEnd"/>
          </w:p>
        </w:tc>
      </w:tr>
    </w:tbl>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3544"/>
        <w:gridCol w:w="1984"/>
      </w:tblGrid>
      <w:tr w:rsidR="00EF18B7" w:rsidRPr="00935D14" w14:paraId="62D94E54" w14:textId="77777777" w:rsidTr="00935D14">
        <w:trPr>
          <w:trHeight w:val="1080"/>
        </w:trPr>
        <w:tc>
          <w:tcPr>
            <w:tcW w:w="2552" w:type="dxa"/>
          </w:tcPr>
          <w:p w14:paraId="37156D1E" w14:textId="77777777" w:rsidR="00EF18B7" w:rsidRPr="00935D14" w:rsidRDefault="00EF18B7" w:rsidP="00364C29">
            <w:pPr>
              <w:pStyle w:val="TableParagraph"/>
              <w:spacing w:line="252" w:lineRule="auto"/>
              <w:ind w:left="441" w:hanging="292"/>
              <w:rPr>
                <w:rFonts w:ascii="Times New Roman" w:hAnsi="Times New Roman" w:cs="Times New Roman"/>
                <w:sz w:val="20"/>
                <w:szCs w:val="20"/>
                <w:lang w:val="en-US"/>
              </w:rPr>
            </w:pPr>
            <w:proofErr w:type="spellStart"/>
            <w:r w:rsidRPr="00935D14">
              <w:rPr>
                <w:rFonts w:ascii="Times New Roman" w:hAnsi="Times New Roman" w:cs="Times New Roman"/>
                <w:w w:val="105"/>
                <w:sz w:val="20"/>
                <w:szCs w:val="20"/>
                <w:lang w:val="en-US"/>
              </w:rPr>
              <w:t>Loreley</w:t>
            </w:r>
            <w:proofErr w:type="spellEnd"/>
            <w:r w:rsidRPr="00935D14">
              <w:rPr>
                <w:rFonts w:ascii="Times New Roman" w:hAnsi="Times New Roman" w:cs="Times New Roman"/>
                <w:w w:val="105"/>
                <w:sz w:val="20"/>
                <w:szCs w:val="20"/>
                <w:lang w:val="en-US"/>
              </w:rPr>
              <w:t xml:space="preserve"> Nichelle </w:t>
            </w:r>
            <w:proofErr w:type="spellStart"/>
            <w:r w:rsidRPr="00935D14">
              <w:rPr>
                <w:rFonts w:ascii="Times New Roman" w:hAnsi="Times New Roman" w:cs="Times New Roman"/>
                <w:w w:val="105"/>
                <w:sz w:val="20"/>
                <w:szCs w:val="20"/>
                <w:lang w:val="en-US"/>
              </w:rPr>
              <w:t>Cházaro</w:t>
            </w:r>
            <w:proofErr w:type="spellEnd"/>
            <w:r w:rsidRPr="00935D14">
              <w:rPr>
                <w:rFonts w:ascii="Times New Roman" w:hAnsi="Times New Roman" w:cs="Times New Roman"/>
                <w:w w:val="105"/>
                <w:sz w:val="20"/>
                <w:szCs w:val="20"/>
                <w:lang w:val="en-US"/>
              </w:rPr>
              <w:t xml:space="preserve"> Prieto </w:t>
            </w:r>
          </w:p>
        </w:tc>
        <w:tc>
          <w:tcPr>
            <w:tcW w:w="3544" w:type="dxa"/>
          </w:tcPr>
          <w:p w14:paraId="4C07EFA4" w14:textId="77777777" w:rsidR="00EF18B7" w:rsidRPr="00935D14" w:rsidRDefault="00EF18B7" w:rsidP="00364C29">
            <w:pPr>
              <w:pStyle w:val="TableParagraph"/>
              <w:spacing w:line="252" w:lineRule="auto"/>
              <w:ind w:left="269" w:right="264" w:firstLine="2"/>
              <w:jc w:val="center"/>
              <w:rPr>
                <w:rFonts w:ascii="Times New Roman" w:hAnsi="Times New Roman" w:cs="Times New Roman"/>
                <w:sz w:val="20"/>
                <w:szCs w:val="20"/>
                <w:lang w:val="en-US"/>
              </w:rPr>
            </w:pPr>
            <w:r w:rsidRPr="00935D14">
              <w:rPr>
                <w:rFonts w:ascii="Times New Roman" w:hAnsi="Times New Roman" w:cs="Times New Roman"/>
                <w:w w:val="105"/>
                <w:sz w:val="20"/>
                <w:szCs w:val="20"/>
                <w:lang w:val="en-US"/>
              </w:rPr>
              <w:t>EFL teachers and students’ perceptions regarding the use</w:t>
            </w:r>
            <w:r w:rsidRPr="00935D14">
              <w:rPr>
                <w:rFonts w:ascii="Times New Roman" w:hAnsi="Times New Roman" w:cs="Times New Roman"/>
                <w:spacing w:val="-28"/>
                <w:w w:val="105"/>
                <w:sz w:val="20"/>
                <w:szCs w:val="20"/>
                <w:lang w:val="en-US"/>
              </w:rPr>
              <w:t xml:space="preserve"> </w:t>
            </w:r>
            <w:r w:rsidRPr="00935D14">
              <w:rPr>
                <w:rFonts w:ascii="Times New Roman" w:hAnsi="Times New Roman" w:cs="Times New Roman"/>
                <w:w w:val="105"/>
                <w:sz w:val="20"/>
                <w:szCs w:val="20"/>
                <w:lang w:val="en-US"/>
              </w:rPr>
              <w:t>of technology in the English</w:t>
            </w:r>
            <w:r w:rsidRPr="00935D14">
              <w:rPr>
                <w:rFonts w:ascii="Times New Roman" w:hAnsi="Times New Roman" w:cs="Times New Roman"/>
                <w:spacing w:val="-22"/>
                <w:w w:val="105"/>
                <w:sz w:val="20"/>
                <w:szCs w:val="20"/>
                <w:lang w:val="en-US"/>
              </w:rPr>
              <w:t xml:space="preserve"> </w:t>
            </w:r>
            <w:r w:rsidRPr="00935D14">
              <w:rPr>
                <w:rFonts w:ascii="Times New Roman" w:hAnsi="Times New Roman" w:cs="Times New Roman"/>
                <w:w w:val="105"/>
                <w:sz w:val="20"/>
                <w:szCs w:val="20"/>
                <w:lang w:val="en-US"/>
              </w:rPr>
              <w:t>class</w:t>
            </w:r>
          </w:p>
        </w:tc>
        <w:tc>
          <w:tcPr>
            <w:tcW w:w="1984" w:type="dxa"/>
          </w:tcPr>
          <w:p w14:paraId="678134F3" w14:textId="77777777" w:rsidR="00EF18B7" w:rsidRPr="00935D14" w:rsidRDefault="00EF18B7" w:rsidP="00364C29">
            <w:pPr>
              <w:pStyle w:val="TableParagraph"/>
              <w:spacing w:line="252" w:lineRule="auto"/>
              <w:ind w:left="180" w:firstLine="83"/>
              <w:rPr>
                <w:rFonts w:ascii="Times New Roman" w:hAnsi="Times New Roman" w:cs="Times New Roman"/>
                <w:sz w:val="20"/>
                <w:szCs w:val="20"/>
              </w:rPr>
            </w:pPr>
            <w:r w:rsidRPr="00935D14">
              <w:rPr>
                <w:rFonts w:ascii="Times New Roman" w:hAnsi="Times New Roman" w:cs="Times New Roman"/>
                <w:w w:val="105"/>
                <w:sz w:val="20"/>
                <w:szCs w:val="20"/>
              </w:rPr>
              <w:t xml:space="preserve">Reporte de </w:t>
            </w:r>
            <w:r w:rsidRPr="00935D14">
              <w:rPr>
                <w:rFonts w:ascii="Times New Roman" w:hAnsi="Times New Roman" w:cs="Times New Roman"/>
                <w:sz w:val="20"/>
                <w:szCs w:val="20"/>
              </w:rPr>
              <w:t>Investigación</w:t>
            </w:r>
          </w:p>
        </w:tc>
      </w:tr>
      <w:tr w:rsidR="00840D14" w:rsidRPr="00935D14" w14:paraId="49EF2F87" w14:textId="77777777" w:rsidTr="00935D14">
        <w:trPr>
          <w:trHeight w:val="865"/>
        </w:trPr>
        <w:tc>
          <w:tcPr>
            <w:tcW w:w="2552" w:type="dxa"/>
          </w:tcPr>
          <w:p w14:paraId="459ED69D" w14:textId="77777777" w:rsidR="00840D14" w:rsidRPr="00935D14" w:rsidRDefault="00840D14" w:rsidP="00364C29">
            <w:pPr>
              <w:pStyle w:val="TableParagraph"/>
              <w:spacing w:line="252" w:lineRule="auto"/>
              <w:ind w:left="787" w:hanging="529"/>
              <w:rPr>
                <w:rFonts w:ascii="Times New Roman" w:hAnsi="Times New Roman" w:cs="Times New Roman"/>
                <w:sz w:val="20"/>
                <w:szCs w:val="20"/>
              </w:rPr>
            </w:pPr>
            <w:r w:rsidRPr="00935D14">
              <w:rPr>
                <w:rFonts w:ascii="Times New Roman" w:hAnsi="Times New Roman" w:cs="Times New Roman"/>
                <w:w w:val="105"/>
                <w:sz w:val="20"/>
                <w:szCs w:val="20"/>
              </w:rPr>
              <w:t xml:space="preserve">Ivonne López Andrade </w:t>
            </w:r>
          </w:p>
        </w:tc>
        <w:tc>
          <w:tcPr>
            <w:tcW w:w="3544" w:type="dxa"/>
          </w:tcPr>
          <w:p w14:paraId="799C26AA" w14:textId="77777777" w:rsidR="00840D14" w:rsidRPr="00935D14" w:rsidRDefault="00840D14" w:rsidP="00935D14">
            <w:pPr>
              <w:pStyle w:val="TableParagraph"/>
              <w:spacing w:before="115" w:line="252" w:lineRule="auto"/>
              <w:ind w:left="112" w:right="107"/>
              <w:jc w:val="center"/>
              <w:rPr>
                <w:rFonts w:ascii="Times New Roman" w:hAnsi="Times New Roman" w:cs="Times New Roman"/>
                <w:sz w:val="20"/>
                <w:szCs w:val="20"/>
                <w:lang w:val="en-US"/>
              </w:rPr>
            </w:pPr>
            <w:r w:rsidRPr="00935D14">
              <w:rPr>
                <w:rFonts w:ascii="Times New Roman" w:hAnsi="Times New Roman" w:cs="Times New Roman"/>
                <w:w w:val="105"/>
                <w:sz w:val="20"/>
                <w:szCs w:val="20"/>
                <w:lang w:val="en-US"/>
              </w:rPr>
              <w:t>The Use of the Blended Learning Modality through EMINUS platform at the Language Faculty</w:t>
            </w:r>
            <w:r w:rsidR="00935D14">
              <w:rPr>
                <w:rFonts w:ascii="Times New Roman" w:hAnsi="Times New Roman" w:cs="Times New Roman"/>
                <w:w w:val="105"/>
                <w:sz w:val="20"/>
                <w:szCs w:val="20"/>
                <w:lang w:val="en-US"/>
              </w:rPr>
              <w:t>.</w:t>
            </w:r>
          </w:p>
        </w:tc>
        <w:tc>
          <w:tcPr>
            <w:tcW w:w="1984" w:type="dxa"/>
          </w:tcPr>
          <w:p w14:paraId="76843B98" w14:textId="77777777" w:rsidR="00840D14" w:rsidRPr="00935D14" w:rsidRDefault="00840D14" w:rsidP="00364C29">
            <w:pPr>
              <w:pStyle w:val="TableParagraph"/>
              <w:spacing w:line="252" w:lineRule="auto"/>
              <w:ind w:left="217" w:firstLine="83"/>
              <w:rPr>
                <w:rFonts w:ascii="Times New Roman" w:hAnsi="Times New Roman" w:cs="Times New Roman"/>
                <w:sz w:val="20"/>
                <w:szCs w:val="20"/>
              </w:rPr>
            </w:pPr>
            <w:r w:rsidRPr="00935D14">
              <w:rPr>
                <w:rFonts w:ascii="Times New Roman" w:hAnsi="Times New Roman" w:cs="Times New Roman"/>
                <w:w w:val="105"/>
                <w:sz w:val="20"/>
                <w:szCs w:val="20"/>
              </w:rPr>
              <w:t xml:space="preserve">Reporte de </w:t>
            </w:r>
            <w:r w:rsidRPr="00935D14">
              <w:rPr>
                <w:rFonts w:ascii="Times New Roman" w:hAnsi="Times New Roman" w:cs="Times New Roman"/>
                <w:sz w:val="20"/>
                <w:szCs w:val="20"/>
              </w:rPr>
              <w:t>Investigación</w:t>
            </w:r>
          </w:p>
        </w:tc>
      </w:tr>
      <w:tr w:rsidR="00840D14" w:rsidRPr="00935D14" w14:paraId="0089DADF" w14:textId="77777777" w:rsidTr="00935D14">
        <w:trPr>
          <w:trHeight w:val="649"/>
        </w:trPr>
        <w:tc>
          <w:tcPr>
            <w:tcW w:w="2552" w:type="dxa"/>
          </w:tcPr>
          <w:p w14:paraId="77FF2AE0" w14:textId="77777777" w:rsidR="00840D14" w:rsidRPr="00935D14" w:rsidRDefault="00840D14" w:rsidP="00364C29">
            <w:pPr>
              <w:pStyle w:val="TableParagraph"/>
              <w:spacing w:before="115" w:line="252" w:lineRule="auto"/>
              <w:ind w:left="367" w:hanging="224"/>
              <w:rPr>
                <w:rFonts w:ascii="Times New Roman" w:hAnsi="Times New Roman" w:cs="Times New Roman"/>
                <w:sz w:val="20"/>
                <w:szCs w:val="20"/>
              </w:rPr>
            </w:pPr>
            <w:r w:rsidRPr="00935D14">
              <w:rPr>
                <w:rFonts w:ascii="Times New Roman" w:hAnsi="Times New Roman" w:cs="Times New Roman"/>
                <w:w w:val="105"/>
                <w:sz w:val="20"/>
                <w:szCs w:val="20"/>
              </w:rPr>
              <w:t>Yolanda Ivonne Guerrero Salgado</w:t>
            </w:r>
          </w:p>
        </w:tc>
        <w:tc>
          <w:tcPr>
            <w:tcW w:w="3544" w:type="dxa"/>
          </w:tcPr>
          <w:p w14:paraId="131CD59A" w14:textId="77777777" w:rsidR="00840D14" w:rsidRPr="00935D14" w:rsidRDefault="00840D14" w:rsidP="00935D14">
            <w:pPr>
              <w:pStyle w:val="TableParagraph"/>
              <w:spacing w:before="115" w:line="252" w:lineRule="auto"/>
              <w:jc w:val="center"/>
              <w:rPr>
                <w:rFonts w:ascii="Times New Roman" w:hAnsi="Times New Roman" w:cs="Times New Roman"/>
                <w:sz w:val="20"/>
                <w:szCs w:val="20"/>
                <w:lang w:val="en-US"/>
              </w:rPr>
            </w:pPr>
            <w:r w:rsidRPr="00935D14">
              <w:rPr>
                <w:rFonts w:ascii="Times New Roman" w:hAnsi="Times New Roman" w:cs="Times New Roman"/>
                <w:w w:val="105"/>
                <w:sz w:val="20"/>
                <w:szCs w:val="20"/>
                <w:lang w:val="en-US"/>
              </w:rPr>
              <w:t>How Technology Helps Children Learn EFL Vocabulary</w:t>
            </w:r>
          </w:p>
        </w:tc>
        <w:tc>
          <w:tcPr>
            <w:tcW w:w="1984" w:type="dxa"/>
          </w:tcPr>
          <w:p w14:paraId="543B4318" w14:textId="77777777" w:rsidR="00840D14" w:rsidRPr="00935D14" w:rsidRDefault="00840D14" w:rsidP="00364C29">
            <w:pPr>
              <w:pStyle w:val="TableParagraph"/>
              <w:spacing w:before="115" w:line="252" w:lineRule="auto"/>
              <w:ind w:left="217" w:firstLine="83"/>
              <w:rPr>
                <w:rFonts w:ascii="Times New Roman" w:hAnsi="Times New Roman" w:cs="Times New Roman"/>
                <w:sz w:val="20"/>
                <w:szCs w:val="20"/>
              </w:rPr>
            </w:pPr>
            <w:r w:rsidRPr="00935D14">
              <w:rPr>
                <w:rFonts w:ascii="Times New Roman" w:hAnsi="Times New Roman" w:cs="Times New Roman"/>
                <w:w w:val="105"/>
                <w:sz w:val="20"/>
                <w:szCs w:val="20"/>
              </w:rPr>
              <w:t xml:space="preserve">Reporte de </w:t>
            </w:r>
            <w:r w:rsidRPr="00935D14">
              <w:rPr>
                <w:rFonts w:ascii="Times New Roman" w:hAnsi="Times New Roman" w:cs="Times New Roman"/>
                <w:sz w:val="20"/>
                <w:szCs w:val="20"/>
              </w:rPr>
              <w:t>Investigación</w:t>
            </w:r>
          </w:p>
        </w:tc>
      </w:tr>
      <w:tr w:rsidR="00935D14" w:rsidRPr="00935D14" w14:paraId="177E3B0E" w14:textId="77777777" w:rsidTr="00935D14">
        <w:trPr>
          <w:trHeight w:val="648"/>
        </w:trPr>
        <w:tc>
          <w:tcPr>
            <w:tcW w:w="2552" w:type="dxa"/>
          </w:tcPr>
          <w:p w14:paraId="439E46BF" w14:textId="77777777" w:rsidR="00935D14" w:rsidRPr="00935D14" w:rsidRDefault="00935D14" w:rsidP="00364C29">
            <w:pPr>
              <w:pStyle w:val="TableParagraph"/>
              <w:spacing w:before="2" w:line="216" w:lineRule="exact"/>
              <w:ind w:left="767" w:hanging="560"/>
              <w:rPr>
                <w:rFonts w:ascii="Times New Roman" w:hAnsi="Times New Roman" w:cs="Times New Roman"/>
                <w:sz w:val="20"/>
                <w:szCs w:val="20"/>
              </w:rPr>
            </w:pPr>
            <w:r w:rsidRPr="00935D14">
              <w:rPr>
                <w:rFonts w:ascii="Times New Roman" w:hAnsi="Times New Roman" w:cs="Times New Roman"/>
                <w:sz w:val="20"/>
                <w:szCs w:val="20"/>
              </w:rPr>
              <w:t>Diana Teresita Guzmán Gutiérrez</w:t>
            </w:r>
          </w:p>
        </w:tc>
        <w:tc>
          <w:tcPr>
            <w:tcW w:w="3544" w:type="dxa"/>
          </w:tcPr>
          <w:p w14:paraId="2A0CEDE6" w14:textId="77777777" w:rsidR="00935D14" w:rsidRPr="00935D14" w:rsidRDefault="00935D14" w:rsidP="00935D14">
            <w:pPr>
              <w:pStyle w:val="TableParagraph"/>
              <w:spacing w:before="105" w:line="218" w:lineRule="exact"/>
              <w:ind w:left="75" w:right="68"/>
              <w:jc w:val="center"/>
              <w:rPr>
                <w:rFonts w:ascii="Times New Roman" w:hAnsi="Times New Roman" w:cs="Times New Roman"/>
                <w:sz w:val="20"/>
                <w:szCs w:val="20"/>
                <w:lang w:val="en-US"/>
              </w:rPr>
            </w:pPr>
            <w:r w:rsidRPr="00935D14">
              <w:rPr>
                <w:rFonts w:ascii="Times New Roman" w:hAnsi="Times New Roman" w:cs="Times New Roman"/>
                <w:sz w:val="20"/>
                <w:szCs w:val="20"/>
                <w:lang w:val="en-US"/>
              </w:rPr>
              <w:t>Students’ Perceptions towards</w:t>
            </w:r>
          </w:p>
          <w:p w14:paraId="4D0F4DB2" w14:textId="77777777" w:rsidR="00935D14" w:rsidRPr="00935D14" w:rsidRDefault="00935D14" w:rsidP="00935D14">
            <w:pPr>
              <w:pStyle w:val="TableParagraph"/>
              <w:spacing w:line="218" w:lineRule="exact"/>
              <w:ind w:left="72" w:right="68"/>
              <w:jc w:val="center"/>
              <w:rPr>
                <w:rFonts w:ascii="Times New Roman" w:hAnsi="Times New Roman" w:cs="Times New Roman"/>
                <w:sz w:val="20"/>
                <w:szCs w:val="20"/>
                <w:lang w:val="en-US"/>
              </w:rPr>
            </w:pPr>
            <w:r w:rsidRPr="00935D14">
              <w:rPr>
                <w:rFonts w:ascii="Times New Roman" w:hAnsi="Times New Roman" w:cs="Times New Roman"/>
                <w:sz w:val="20"/>
                <w:szCs w:val="20"/>
                <w:lang w:val="en-US"/>
              </w:rPr>
              <w:t>the Self Access Center</w:t>
            </w:r>
          </w:p>
        </w:tc>
        <w:tc>
          <w:tcPr>
            <w:tcW w:w="1984" w:type="dxa"/>
          </w:tcPr>
          <w:p w14:paraId="5F2487E5" w14:textId="77777777" w:rsidR="00935D14" w:rsidRPr="00935D14" w:rsidRDefault="00935D14" w:rsidP="00364C29">
            <w:pPr>
              <w:pStyle w:val="TableParagraph"/>
              <w:spacing w:before="105"/>
              <w:ind w:left="238" w:firstLine="85"/>
              <w:rPr>
                <w:rFonts w:ascii="Times New Roman" w:hAnsi="Times New Roman" w:cs="Times New Roman"/>
                <w:sz w:val="20"/>
                <w:szCs w:val="20"/>
              </w:rPr>
            </w:pPr>
            <w:r w:rsidRPr="00935D14">
              <w:rPr>
                <w:rFonts w:ascii="Times New Roman" w:hAnsi="Times New Roman" w:cs="Times New Roman"/>
                <w:sz w:val="20"/>
                <w:szCs w:val="20"/>
              </w:rPr>
              <w:t>Reporte de Investigación</w:t>
            </w:r>
          </w:p>
        </w:tc>
      </w:tr>
      <w:tr w:rsidR="00840D14" w14:paraId="573400F3" w14:textId="77777777" w:rsidTr="00935D14">
        <w:trPr>
          <w:trHeight w:val="665"/>
        </w:trPr>
        <w:tc>
          <w:tcPr>
            <w:tcW w:w="2552" w:type="dxa"/>
          </w:tcPr>
          <w:p w14:paraId="60AC39E9" w14:textId="77777777" w:rsidR="00840D14" w:rsidRPr="00935D14" w:rsidRDefault="00840D14" w:rsidP="00364C29">
            <w:pPr>
              <w:pStyle w:val="TableParagraph"/>
              <w:spacing w:before="1" w:line="244" w:lineRule="auto"/>
              <w:ind w:left="722" w:hanging="497"/>
              <w:rPr>
                <w:rFonts w:ascii="Times New Roman" w:hAnsi="Times New Roman" w:cs="Times New Roman"/>
                <w:sz w:val="20"/>
              </w:rPr>
            </w:pPr>
            <w:r w:rsidRPr="00935D14">
              <w:rPr>
                <w:rFonts w:ascii="Times New Roman" w:hAnsi="Times New Roman" w:cs="Times New Roman"/>
                <w:w w:val="105"/>
                <w:sz w:val="20"/>
              </w:rPr>
              <w:t xml:space="preserve">Daniela García Pérez </w:t>
            </w:r>
          </w:p>
        </w:tc>
        <w:tc>
          <w:tcPr>
            <w:tcW w:w="3544" w:type="dxa"/>
          </w:tcPr>
          <w:p w14:paraId="4A3697D4" w14:textId="77777777" w:rsidR="00840D14" w:rsidRPr="00935D14" w:rsidRDefault="00840D14" w:rsidP="00364C29">
            <w:pPr>
              <w:pStyle w:val="TableParagraph"/>
              <w:ind w:left="131" w:right="125"/>
              <w:jc w:val="center"/>
              <w:rPr>
                <w:rFonts w:ascii="Times New Roman" w:hAnsi="Times New Roman" w:cs="Times New Roman"/>
                <w:sz w:val="20"/>
              </w:rPr>
            </w:pPr>
            <w:proofErr w:type="spellStart"/>
            <w:r w:rsidRPr="00935D14">
              <w:rPr>
                <w:rFonts w:ascii="Times New Roman" w:hAnsi="Times New Roman" w:cs="Times New Roman"/>
                <w:w w:val="105"/>
                <w:sz w:val="20"/>
              </w:rPr>
              <w:t>Teachers</w:t>
            </w:r>
            <w:proofErr w:type="spellEnd"/>
            <w:r w:rsidRPr="00935D14">
              <w:rPr>
                <w:rFonts w:ascii="Times New Roman" w:hAnsi="Times New Roman" w:cs="Times New Roman"/>
                <w:w w:val="105"/>
                <w:sz w:val="20"/>
              </w:rPr>
              <w:t xml:space="preserve">’ ICT </w:t>
            </w:r>
            <w:proofErr w:type="spellStart"/>
            <w:r w:rsidRPr="00935D14">
              <w:rPr>
                <w:rFonts w:ascii="Times New Roman" w:hAnsi="Times New Roman" w:cs="Times New Roman"/>
                <w:w w:val="105"/>
                <w:sz w:val="20"/>
              </w:rPr>
              <w:t>Appropriateness</w:t>
            </w:r>
            <w:proofErr w:type="spellEnd"/>
          </w:p>
        </w:tc>
        <w:tc>
          <w:tcPr>
            <w:tcW w:w="1984" w:type="dxa"/>
          </w:tcPr>
          <w:p w14:paraId="2B6B8758" w14:textId="77777777" w:rsidR="00840D14" w:rsidRPr="00935D14" w:rsidRDefault="00840D14" w:rsidP="00364C29">
            <w:pPr>
              <w:pStyle w:val="TableParagraph"/>
              <w:spacing w:before="1" w:line="244" w:lineRule="auto"/>
              <w:ind w:left="246" w:firstLine="90"/>
              <w:rPr>
                <w:rFonts w:ascii="Times New Roman" w:hAnsi="Times New Roman" w:cs="Times New Roman"/>
                <w:sz w:val="20"/>
              </w:rPr>
            </w:pPr>
            <w:r w:rsidRPr="00935D14">
              <w:rPr>
                <w:rFonts w:ascii="Times New Roman" w:hAnsi="Times New Roman" w:cs="Times New Roman"/>
                <w:w w:val="105"/>
                <w:sz w:val="20"/>
              </w:rPr>
              <w:t xml:space="preserve">Reporte de </w:t>
            </w:r>
            <w:r w:rsidRPr="00935D14">
              <w:rPr>
                <w:rFonts w:ascii="Times New Roman" w:hAnsi="Times New Roman" w:cs="Times New Roman"/>
                <w:sz w:val="20"/>
              </w:rPr>
              <w:t>Investigación</w:t>
            </w:r>
          </w:p>
        </w:tc>
      </w:tr>
      <w:tr w:rsidR="00840D14" w14:paraId="292B49D3" w14:textId="77777777" w:rsidTr="00935D14">
        <w:trPr>
          <w:trHeight w:val="866"/>
        </w:trPr>
        <w:tc>
          <w:tcPr>
            <w:tcW w:w="2552" w:type="dxa"/>
          </w:tcPr>
          <w:p w14:paraId="01155D26" w14:textId="77777777" w:rsidR="00840D14" w:rsidRPr="00935D14" w:rsidRDefault="00840D14" w:rsidP="00364C29">
            <w:pPr>
              <w:pStyle w:val="TableParagraph"/>
              <w:spacing w:line="237" w:lineRule="auto"/>
              <w:ind w:left="103" w:right="91" w:hanging="1"/>
              <w:jc w:val="center"/>
              <w:rPr>
                <w:rFonts w:ascii="Times New Roman" w:hAnsi="Times New Roman" w:cs="Times New Roman"/>
                <w:sz w:val="20"/>
                <w:szCs w:val="20"/>
              </w:rPr>
            </w:pPr>
            <w:proofErr w:type="spellStart"/>
            <w:r w:rsidRPr="00935D14">
              <w:rPr>
                <w:rFonts w:ascii="Times New Roman" w:hAnsi="Times New Roman" w:cs="Times New Roman"/>
                <w:sz w:val="20"/>
                <w:szCs w:val="20"/>
              </w:rPr>
              <w:t>Kutzandy</w:t>
            </w:r>
            <w:proofErr w:type="spellEnd"/>
            <w:r w:rsidRPr="00935D14">
              <w:rPr>
                <w:rFonts w:ascii="Times New Roman" w:hAnsi="Times New Roman" w:cs="Times New Roman"/>
                <w:sz w:val="20"/>
                <w:szCs w:val="20"/>
              </w:rPr>
              <w:t xml:space="preserve"> Torres Sánchez   Luis Ángel Rosas</w:t>
            </w:r>
            <w:r w:rsidRPr="00935D14">
              <w:rPr>
                <w:rFonts w:ascii="Times New Roman" w:hAnsi="Times New Roman" w:cs="Times New Roman"/>
                <w:spacing w:val="-29"/>
                <w:sz w:val="20"/>
                <w:szCs w:val="20"/>
              </w:rPr>
              <w:t xml:space="preserve"> </w:t>
            </w:r>
            <w:r w:rsidRPr="00935D14">
              <w:rPr>
                <w:rFonts w:ascii="Times New Roman" w:hAnsi="Times New Roman" w:cs="Times New Roman"/>
                <w:sz w:val="20"/>
                <w:szCs w:val="20"/>
              </w:rPr>
              <w:t>Jacobo</w:t>
            </w:r>
          </w:p>
          <w:p w14:paraId="2BA31961" w14:textId="77777777" w:rsidR="00840D14" w:rsidRPr="00935D14" w:rsidRDefault="00840D14" w:rsidP="00364C29">
            <w:pPr>
              <w:pStyle w:val="TableParagraph"/>
              <w:spacing w:line="198" w:lineRule="exact"/>
              <w:ind w:left="474" w:right="468"/>
              <w:jc w:val="center"/>
              <w:rPr>
                <w:rFonts w:ascii="Times New Roman" w:hAnsi="Times New Roman" w:cs="Times New Roman"/>
                <w:sz w:val="20"/>
                <w:szCs w:val="20"/>
              </w:rPr>
            </w:pPr>
          </w:p>
        </w:tc>
        <w:tc>
          <w:tcPr>
            <w:tcW w:w="3544" w:type="dxa"/>
          </w:tcPr>
          <w:p w14:paraId="2B1155EA" w14:textId="77777777" w:rsidR="00840D14" w:rsidRPr="00935D14" w:rsidRDefault="00840D14" w:rsidP="00364C29">
            <w:pPr>
              <w:pStyle w:val="TableParagraph"/>
              <w:spacing w:line="237" w:lineRule="auto"/>
              <w:ind w:left="333" w:right="317" w:hanging="6"/>
              <w:jc w:val="center"/>
              <w:rPr>
                <w:rFonts w:ascii="Times New Roman" w:hAnsi="Times New Roman" w:cs="Times New Roman"/>
                <w:sz w:val="20"/>
                <w:szCs w:val="20"/>
                <w:lang w:val="en-US"/>
              </w:rPr>
            </w:pPr>
            <w:r w:rsidRPr="00935D14">
              <w:rPr>
                <w:rFonts w:ascii="Times New Roman" w:hAnsi="Times New Roman" w:cs="Times New Roman"/>
                <w:sz w:val="20"/>
                <w:szCs w:val="20"/>
                <w:lang w:val="en-US"/>
              </w:rPr>
              <w:t>The University of Veracruz Developing the Use of</w:t>
            </w:r>
            <w:r w:rsidRPr="00935D14">
              <w:rPr>
                <w:rFonts w:ascii="Times New Roman" w:hAnsi="Times New Roman" w:cs="Times New Roman"/>
                <w:spacing w:val="-32"/>
                <w:sz w:val="20"/>
                <w:szCs w:val="20"/>
                <w:lang w:val="en-US"/>
              </w:rPr>
              <w:t xml:space="preserve"> </w:t>
            </w:r>
            <w:r w:rsidRPr="00935D14">
              <w:rPr>
                <w:rFonts w:ascii="Times New Roman" w:hAnsi="Times New Roman" w:cs="Times New Roman"/>
                <w:sz w:val="20"/>
                <w:szCs w:val="20"/>
                <w:lang w:val="en-US"/>
              </w:rPr>
              <w:t>Virtual PAFIs as an Alternative</w:t>
            </w:r>
            <w:r w:rsidRPr="00935D14">
              <w:rPr>
                <w:rFonts w:ascii="Times New Roman" w:hAnsi="Times New Roman" w:cs="Times New Roman"/>
                <w:spacing w:val="-20"/>
                <w:sz w:val="20"/>
                <w:szCs w:val="20"/>
                <w:lang w:val="en-US"/>
              </w:rPr>
              <w:t xml:space="preserve"> </w:t>
            </w:r>
            <w:r w:rsidRPr="00935D14">
              <w:rPr>
                <w:rFonts w:ascii="Times New Roman" w:hAnsi="Times New Roman" w:cs="Times New Roman"/>
                <w:sz w:val="20"/>
                <w:szCs w:val="20"/>
                <w:lang w:val="en-US"/>
              </w:rPr>
              <w:t>for</w:t>
            </w:r>
          </w:p>
          <w:p w14:paraId="5319AF69" w14:textId="77777777" w:rsidR="00840D14" w:rsidRPr="00935D14" w:rsidRDefault="00840D14" w:rsidP="00364C29">
            <w:pPr>
              <w:pStyle w:val="TableParagraph"/>
              <w:spacing w:line="198" w:lineRule="exact"/>
              <w:ind w:left="77" w:right="68"/>
              <w:jc w:val="center"/>
              <w:rPr>
                <w:rFonts w:ascii="Times New Roman" w:hAnsi="Times New Roman" w:cs="Times New Roman"/>
                <w:sz w:val="20"/>
                <w:szCs w:val="20"/>
              </w:rPr>
            </w:pPr>
            <w:r w:rsidRPr="00935D14">
              <w:rPr>
                <w:rFonts w:ascii="Times New Roman" w:hAnsi="Times New Roman" w:cs="Times New Roman"/>
                <w:sz w:val="20"/>
                <w:szCs w:val="20"/>
              </w:rPr>
              <w:t xml:space="preserve">English </w:t>
            </w:r>
            <w:proofErr w:type="spellStart"/>
            <w:r w:rsidRPr="00935D14">
              <w:rPr>
                <w:rFonts w:ascii="Times New Roman" w:hAnsi="Times New Roman" w:cs="Times New Roman"/>
                <w:sz w:val="20"/>
                <w:szCs w:val="20"/>
              </w:rPr>
              <w:t>Learners</w:t>
            </w:r>
            <w:proofErr w:type="spellEnd"/>
          </w:p>
        </w:tc>
        <w:tc>
          <w:tcPr>
            <w:tcW w:w="1984" w:type="dxa"/>
          </w:tcPr>
          <w:p w14:paraId="1B6B3696" w14:textId="77777777" w:rsidR="00840D14" w:rsidRPr="00935D14" w:rsidRDefault="00840D14" w:rsidP="00364C29">
            <w:pPr>
              <w:pStyle w:val="TableParagraph"/>
              <w:spacing w:before="7"/>
              <w:rPr>
                <w:rFonts w:ascii="Times New Roman" w:hAnsi="Times New Roman" w:cs="Times New Roman"/>
                <w:b/>
                <w:sz w:val="20"/>
                <w:szCs w:val="20"/>
              </w:rPr>
            </w:pPr>
          </w:p>
          <w:p w14:paraId="7B19D5C8" w14:textId="77777777" w:rsidR="00840D14" w:rsidRPr="00935D14" w:rsidRDefault="00840D14" w:rsidP="00364C29">
            <w:pPr>
              <w:pStyle w:val="TableParagraph"/>
              <w:ind w:left="238" w:firstLine="85"/>
              <w:rPr>
                <w:rFonts w:ascii="Times New Roman" w:hAnsi="Times New Roman" w:cs="Times New Roman"/>
                <w:sz w:val="20"/>
                <w:szCs w:val="20"/>
              </w:rPr>
            </w:pPr>
            <w:r w:rsidRPr="00935D14">
              <w:rPr>
                <w:rFonts w:ascii="Times New Roman" w:hAnsi="Times New Roman" w:cs="Times New Roman"/>
                <w:sz w:val="20"/>
                <w:szCs w:val="20"/>
              </w:rPr>
              <w:t>Reporte de Investigación</w:t>
            </w:r>
          </w:p>
        </w:tc>
      </w:tr>
      <w:tr w:rsidR="00840D14" w14:paraId="013682F0" w14:textId="77777777" w:rsidTr="00935D14">
        <w:trPr>
          <w:trHeight w:val="861"/>
        </w:trPr>
        <w:tc>
          <w:tcPr>
            <w:tcW w:w="2552" w:type="dxa"/>
          </w:tcPr>
          <w:p w14:paraId="7CBBFA57" w14:textId="77777777" w:rsidR="00935D14" w:rsidRDefault="00840D14" w:rsidP="00364C29">
            <w:pPr>
              <w:pStyle w:val="TableParagraph"/>
              <w:spacing w:before="1" w:line="235" w:lineRule="auto"/>
              <w:ind w:left="194" w:right="180" w:firstLine="2"/>
              <w:jc w:val="center"/>
              <w:rPr>
                <w:rFonts w:ascii="Times New Roman" w:hAnsi="Times New Roman" w:cs="Times New Roman"/>
                <w:sz w:val="20"/>
                <w:szCs w:val="20"/>
              </w:rPr>
            </w:pPr>
            <w:r w:rsidRPr="00935D14">
              <w:rPr>
                <w:rFonts w:ascii="Times New Roman" w:hAnsi="Times New Roman" w:cs="Times New Roman"/>
                <w:sz w:val="20"/>
                <w:szCs w:val="20"/>
              </w:rPr>
              <w:t xml:space="preserve">Inés Mariela Rosas Pensado </w:t>
            </w:r>
          </w:p>
          <w:p w14:paraId="527FE1E0" w14:textId="77777777" w:rsidR="00840D14" w:rsidRPr="00935D14" w:rsidRDefault="00840D14" w:rsidP="00364C29">
            <w:pPr>
              <w:pStyle w:val="TableParagraph"/>
              <w:spacing w:before="1" w:line="235" w:lineRule="auto"/>
              <w:ind w:left="194" w:right="180" w:firstLine="2"/>
              <w:jc w:val="center"/>
              <w:rPr>
                <w:rFonts w:ascii="Times New Roman" w:hAnsi="Times New Roman" w:cs="Times New Roman"/>
                <w:sz w:val="20"/>
                <w:szCs w:val="20"/>
              </w:rPr>
            </w:pPr>
            <w:r w:rsidRPr="00935D14">
              <w:rPr>
                <w:rFonts w:ascii="Times New Roman" w:hAnsi="Times New Roman" w:cs="Times New Roman"/>
                <w:sz w:val="20"/>
                <w:szCs w:val="20"/>
              </w:rPr>
              <w:t>Camilo Augusto</w:t>
            </w:r>
            <w:r w:rsidRPr="00935D14">
              <w:rPr>
                <w:rFonts w:ascii="Times New Roman" w:hAnsi="Times New Roman" w:cs="Times New Roman"/>
                <w:spacing w:val="-28"/>
                <w:sz w:val="20"/>
                <w:szCs w:val="20"/>
              </w:rPr>
              <w:t xml:space="preserve"> </w:t>
            </w:r>
            <w:r w:rsidRPr="00935D14">
              <w:rPr>
                <w:rFonts w:ascii="Times New Roman" w:hAnsi="Times New Roman" w:cs="Times New Roman"/>
                <w:sz w:val="20"/>
                <w:szCs w:val="20"/>
              </w:rPr>
              <w:t>Suárez</w:t>
            </w:r>
          </w:p>
          <w:p w14:paraId="0F093B66" w14:textId="77777777" w:rsidR="00840D14" w:rsidRPr="00935D14" w:rsidRDefault="00840D14" w:rsidP="00364C29">
            <w:pPr>
              <w:pStyle w:val="TableParagraph"/>
              <w:spacing w:line="198" w:lineRule="exact"/>
              <w:ind w:left="105" w:right="91"/>
              <w:jc w:val="center"/>
              <w:rPr>
                <w:rFonts w:ascii="Times New Roman" w:hAnsi="Times New Roman" w:cs="Times New Roman"/>
                <w:sz w:val="20"/>
                <w:szCs w:val="20"/>
              </w:rPr>
            </w:pPr>
            <w:r w:rsidRPr="00935D14">
              <w:rPr>
                <w:rFonts w:ascii="Times New Roman" w:hAnsi="Times New Roman" w:cs="Times New Roman"/>
                <w:sz w:val="20"/>
                <w:szCs w:val="20"/>
              </w:rPr>
              <w:t xml:space="preserve">Campillo </w:t>
            </w:r>
          </w:p>
        </w:tc>
        <w:tc>
          <w:tcPr>
            <w:tcW w:w="3544" w:type="dxa"/>
          </w:tcPr>
          <w:p w14:paraId="7038768B" w14:textId="77777777" w:rsidR="00840D14" w:rsidRPr="00935D14" w:rsidRDefault="00840D14" w:rsidP="00364C29">
            <w:pPr>
              <w:pStyle w:val="TableParagraph"/>
              <w:spacing w:before="56" w:line="273" w:lineRule="auto"/>
              <w:ind w:left="116" w:right="107" w:firstLine="2"/>
              <w:jc w:val="center"/>
              <w:rPr>
                <w:rFonts w:ascii="Times New Roman" w:hAnsi="Times New Roman" w:cs="Times New Roman"/>
                <w:sz w:val="20"/>
                <w:szCs w:val="20"/>
                <w:lang w:val="en-US"/>
              </w:rPr>
            </w:pPr>
            <w:r w:rsidRPr="00935D14">
              <w:rPr>
                <w:rFonts w:ascii="Times New Roman" w:hAnsi="Times New Roman" w:cs="Times New Roman"/>
                <w:sz w:val="20"/>
                <w:szCs w:val="20"/>
                <w:lang w:val="en-US"/>
              </w:rPr>
              <w:t>Audio-Visual Material for Reinforcing Learning Through</w:t>
            </w:r>
            <w:r w:rsidRPr="00935D14">
              <w:rPr>
                <w:rFonts w:ascii="Times New Roman" w:hAnsi="Times New Roman" w:cs="Times New Roman"/>
                <w:spacing w:val="-37"/>
                <w:sz w:val="20"/>
                <w:szCs w:val="20"/>
                <w:lang w:val="en-US"/>
              </w:rPr>
              <w:t xml:space="preserve"> </w:t>
            </w:r>
            <w:r w:rsidRPr="00935D14">
              <w:rPr>
                <w:rFonts w:ascii="Times New Roman" w:hAnsi="Times New Roman" w:cs="Times New Roman"/>
                <w:sz w:val="20"/>
                <w:szCs w:val="20"/>
                <w:lang w:val="en-US"/>
              </w:rPr>
              <w:t>the Platform</w:t>
            </w:r>
            <w:r w:rsidRPr="00935D14">
              <w:rPr>
                <w:rFonts w:ascii="Times New Roman" w:hAnsi="Times New Roman" w:cs="Times New Roman"/>
                <w:spacing w:val="-6"/>
                <w:sz w:val="20"/>
                <w:szCs w:val="20"/>
                <w:lang w:val="en-US"/>
              </w:rPr>
              <w:t xml:space="preserve"> </w:t>
            </w:r>
            <w:proofErr w:type="spellStart"/>
            <w:r w:rsidRPr="00935D14">
              <w:rPr>
                <w:rFonts w:ascii="Times New Roman" w:hAnsi="Times New Roman" w:cs="Times New Roman"/>
                <w:sz w:val="20"/>
                <w:szCs w:val="20"/>
                <w:lang w:val="en-US"/>
              </w:rPr>
              <w:t>Edpuzzle</w:t>
            </w:r>
            <w:proofErr w:type="spellEnd"/>
          </w:p>
        </w:tc>
        <w:tc>
          <w:tcPr>
            <w:tcW w:w="1984" w:type="dxa"/>
          </w:tcPr>
          <w:p w14:paraId="41289F11" w14:textId="77777777" w:rsidR="00840D14" w:rsidRPr="00935D14" w:rsidRDefault="00840D14" w:rsidP="00364C29">
            <w:pPr>
              <w:pStyle w:val="TableParagraph"/>
              <w:spacing w:before="1"/>
              <w:rPr>
                <w:rFonts w:ascii="Times New Roman" w:hAnsi="Times New Roman" w:cs="Times New Roman"/>
                <w:b/>
                <w:sz w:val="20"/>
                <w:szCs w:val="20"/>
                <w:lang w:val="en-US"/>
              </w:rPr>
            </w:pPr>
          </w:p>
          <w:p w14:paraId="4E6B30A8" w14:textId="77777777" w:rsidR="00840D14" w:rsidRPr="00935D14" w:rsidRDefault="00840D14" w:rsidP="00364C29">
            <w:pPr>
              <w:pStyle w:val="TableParagraph"/>
              <w:spacing w:line="232" w:lineRule="auto"/>
              <w:ind w:left="238" w:firstLine="85"/>
              <w:rPr>
                <w:rFonts w:ascii="Times New Roman" w:hAnsi="Times New Roman" w:cs="Times New Roman"/>
                <w:sz w:val="20"/>
                <w:szCs w:val="20"/>
              </w:rPr>
            </w:pPr>
            <w:r w:rsidRPr="00935D14">
              <w:rPr>
                <w:rFonts w:ascii="Times New Roman" w:hAnsi="Times New Roman" w:cs="Times New Roman"/>
                <w:sz w:val="20"/>
                <w:szCs w:val="20"/>
              </w:rPr>
              <w:t>Reporte de Investigación</w:t>
            </w:r>
          </w:p>
        </w:tc>
      </w:tr>
      <w:tr w:rsidR="00840D14" w14:paraId="5A06F8F6" w14:textId="77777777" w:rsidTr="00935D14">
        <w:trPr>
          <w:trHeight w:val="866"/>
        </w:trPr>
        <w:tc>
          <w:tcPr>
            <w:tcW w:w="2552" w:type="dxa"/>
          </w:tcPr>
          <w:p w14:paraId="2349E5DD" w14:textId="77777777" w:rsidR="00840D14" w:rsidRPr="00935D14" w:rsidRDefault="00840D14" w:rsidP="00364C29">
            <w:pPr>
              <w:pStyle w:val="TableParagraph"/>
              <w:tabs>
                <w:tab w:val="left" w:pos="852"/>
              </w:tabs>
              <w:spacing w:line="237" w:lineRule="auto"/>
              <w:ind w:left="243" w:right="229"/>
              <w:jc w:val="center"/>
              <w:rPr>
                <w:rFonts w:ascii="Times New Roman" w:hAnsi="Times New Roman" w:cs="Times New Roman"/>
                <w:sz w:val="20"/>
                <w:szCs w:val="20"/>
              </w:rPr>
            </w:pPr>
            <w:r w:rsidRPr="00935D14">
              <w:rPr>
                <w:rFonts w:ascii="Times New Roman" w:hAnsi="Times New Roman" w:cs="Times New Roman"/>
                <w:sz w:val="20"/>
                <w:szCs w:val="20"/>
              </w:rPr>
              <w:t>Emma Karina</w:t>
            </w:r>
            <w:r w:rsidRPr="00935D14">
              <w:rPr>
                <w:rFonts w:ascii="Times New Roman" w:hAnsi="Times New Roman" w:cs="Times New Roman"/>
                <w:spacing w:val="-10"/>
                <w:sz w:val="20"/>
                <w:szCs w:val="20"/>
              </w:rPr>
              <w:t xml:space="preserve"> </w:t>
            </w:r>
            <w:r w:rsidRPr="00935D14">
              <w:rPr>
                <w:rFonts w:ascii="Times New Roman" w:hAnsi="Times New Roman" w:cs="Times New Roman"/>
                <w:spacing w:val="-3"/>
                <w:sz w:val="20"/>
                <w:szCs w:val="20"/>
              </w:rPr>
              <w:t xml:space="preserve">Vázquez </w:t>
            </w:r>
            <w:r w:rsidRPr="00935D14">
              <w:rPr>
                <w:rFonts w:ascii="Times New Roman" w:hAnsi="Times New Roman" w:cs="Times New Roman"/>
                <w:sz w:val="20"/>
                <w:szCs w:val="20"/>
              </w:rPr>
              <w:t>Ruíz</w:t>
            </w:r>
          </w:p>
          <w:p w14:paraId="65041D5C" w14:textId="77777777" w:rsidR="00840D14" w:rsidRPr="001572F6" w:rsidRDefault="00840D14" w:rsidP="00364C29">
            <w:pPr>
              <w:pStyle w:val="TableParagraph"/>
              <w:tabs>
                <w:tab w:val="left" w:pos="1159"/>
              </w:tabs>
              <w:spacing w:before="4" w:line="216" w:lineRule="exact"/>
              <w:ind w:left="248" w:right="236"/>
              <w:jc w:val="center"/>
              <w:rPr>
                <w:rFonts w:ascii="Times New Roman" w:hAnsi="Times New Roman" w:cs="Times New Roman"/>
                <w:sz w:val="20"/>
                <w:szCs w:val="20"/>
                <w:lang w:val="es-MX"/>
              </w:rPr>
            </w:pPr>
            <w:r w:rsidRPr="001572F6">
              <w:rPr>
                <w:rFonts w:ascii="Times New Roman" w:hAnsi="Times New Roman" w:cs="Times New Roman"/>
                <w:sz w:val="20"/>
                <w:szCs w:val="20"/>
                <w:lang w:val="es-MX"/>
              </w:rPr>
              <w:t xml:space="preserve">Joanna Estefany </w:t>
            </w:r>
            <w:r w:rsidRPr="001572F6">
              <w:rPr>
                <w:rFonts w:ascii="Times New Roman" w:hAnsi="Times New Roman" w:cs="Times New Roman"/>
                <w:spacing w:val="-5"/>
                <w:sz w:val="20"/>
                <w:szCs w:val="20"/>
                <w:lang w:val="es-MX"/>
              </w:rPr>
              <w:t xml:space="preserve">Celis </w:t>
            </w:r>
            <w:r w:rsidRPr="001572F6">
              <w:rPr>
                <w:rFonts w:ascii="Times New Roman" w:hAnsi="Times New Roman" w:cs="Times New Roman"/>
                <w:sz w:val="20"/>
                <w:szCs w:val="20"/>
                <w:lang w:val="es-MX"/>
              </w:rPr>
              <w:t>Galindo</w:t>
            </w:r>
          </w:p>
        </w:tc>
        <w:tc>
          <w:tcPr>
            <w:tcW w:w="3544" w:type="dxa"/>
          </w:tcPr>
          <w:p w14:paraId="69E7421A" w14:textId="77777777" w:rsidR="00840D14" w:rsidRPr="00935D14" w:rsidRDefault="00840D14" w:rsidP="00364C29">
            <w:pPr>
              <w:pStyle w:val="TableParagraph"/>
              <w:spacing w:before="106"/>
              <w:ind w:left="392" w:right="382" w:firstLine="6"/>
              <w:jc w:val="center"/>
              <w:rPr>
                <w:rFonts w:ascii="Times New Roman" w:hAnsi="Times New Roman" w:cs="Times New Roman"/>
                <w:sz w:val="20"/>
                <w:szCs w:val="20"/>
                <w:lang w:val="en-US"/>
              </w:rPr>
            </w:pPr>
            <w:r w:rsidRPr="00935D14">
              <w:rPr>
                <w:rFonts w:ascii="Times New Roman" w:hAnsi="Times New Roman" w:cs="Times New Roman"/>
                <w:sz w:val="20"/>
                <w:szCs w:val="20"/>
                <w:lang w:val="en-US"/>
              </w:rPr>
              <w:t>Analysis of Virtual Support Resource Training for</w:t>
            </w:r>
            <w:r w:rsidRPr="00935D14">
              <w:rPr>
                <w:rFonts w:ascii="Times New Roman" w:hAnsi="Times New Roman" w:cs="Times New Roman"/>
                <w:spacing w:val="-28"/>
                <w:sz w:val="20"/>
                <w:szCs w:val="20"/>
                <w:lang w:val="en-US"/>
              </w:rPr>
              <w:t xml:space="preserve"> </w:t>
            </w:r>
            <w:r w:rsidRPr="00935D14">
              <w:rPr>
                <w:rFonts w:ascii="Times New Roman" w:hAnsi="Times New Roman" w:cs="Times New Roman"/>
                <w:sz w:val="20"/>
                <w:szCs w:val="20"/>
                <w:lang w:val="en-US"/>
              </w:rPr>
              <w:t>False Beginners</w:t>
            </w:r>
          </w:p>
        </w:tc>
        <w:tc>
          <w:tcPr>
            <w:tcW w:w="1984" w:type="dxa"/>
          </w:tcPr>
          <w:p w14:paraId="67DFC259" w14:textId="77777777" w:rsidR="00840D14" w:rsidRPr="00935D14" w:rsidRDefault="00840D14" w:rsidP="00364C29">
            <w:pPr>
              <w:pStyle w:val="TableParagraph"/>
              <w:spacing w:before="7"/>
              <w:rPr>
                <w:rFonts w:ascii="Times New Roman" w:hAnsi="Times New Roman" w:cs="Times New Roman"/>
                <w:b/>
                <w:sz w:val="20"/>
                <w:szCs w:val="20"/>
                <w:lang w:val="en-US"/>
              </w:rPr>
            </w:pPr>
          </w:p>
          <w:p w14:paraId="0E2FC78C" w14:textId="77777777" w:rsidR="00840D14" w:rsidRPr="00935D14" w:rsidRDefault="00840D14" w:rsidP="00364C29">
            <w:pPr>
              <w:pStyle w:val="TableParagraph"/>
              <w:ind w:left="238" w:firstLine="85"/>
              <w:rPr>
                <w:rFonts w:ascii="Times New Roman" w:hAnsi="Times New Roman" w:cs="Times New Roman"/>
                <w:sz w:val="20"/>
                <w:szCs w:val="20"/>
              </w:rPr>
            </w:pPr>
            <w:r w:rsidRPr="00935D14">
              <w:rPr>
                <w:rFonts w:ascii="Times New Roman" w:hAnsi="Times New Roman" w:cs="Times New Roman"/>
                <w:sz w:val="20"/>
                <w:szCs w:val="20"/>
              </w:rPr>
              <w:t>Reporte de Investigación</w:t>
            </w:r>
          </w:p>
        </w:tc>
      </w:tr>
      <w:tr w:rsidR="00840D14" w14:paraId="4B5D80DF" w14:textId="77777777" w:rsidTr="00935D14">
        <w:trPr>
          <w:trHeight w:val="1081"/>
        </w:trPr>
        <w:tc>
          <w:tcPr>
            <w:tcW w:w="2552" w:type="dxa"/>
          </w:tcPr>
          <w:p w14:paraId="5889CA8F" w14:textId="77777777" w:rsidR="00840D14" w:rsidRPr="00935D14" w:rsidRDefault="00840D14" w:rsidP="00364C29">
            <w:pPr>
              <w:pStyle w:val="TableParagraph"/>
              <w:spacing w:before="4"/>
              <w:rPr>
                <w:rFonts w:ascii="Times New Roman" w:hAnsi="Times New Roman" w:cs="Times New Roman"/>
                <w:sz w:val="20"/>
                <w:szCs w:val="20"/>
              </w:rPr>
            </w:pPr>
          </w:p>
          <w:p w14:paraId="392CBDF2" w14:textId="77777777" w:rsidR="00840D14" w:rsidRPr="00935D14" w:rsidRDefault="00840D14" w:rsidP="00364C29">
            <w:pPr>
              <w:pStyle w:val="TableParagraph"/>
              <w:ind w:left="767" w:hanging="520"/>
              <w:rPr>
                <w:rFonts w:ascii="Times New Roman" w:hAnsi="Times New Roman" w:cs="Times New Roman"/>
                <w:sz w:val="20"/>
                <w:szCs w:val="20"/>
              </w:rPr>
            </w:pPr>
            <w:r w:rsidRPr="00935D14">
              <w:rPr>
                <w:rFonts w:ascii="Times New Roman" w:hAnsi="Times New Roman" w:cs="Times New Roman"/>
                <w:sz w:val="20"/>
                <w:szCs w:val="20"/>
              </w:rPr>
              <w:t>Juan Antonio Montero Rodríguez</w:t>
            </w:r>
          </w:p>
        </w:tc>
        <w:tc>
          <w:tcPr>
            <w:tcW w:w="3544" w:type="dxa"/>
          </w:tcPr>
          <w:p w14:paraId="047FB945" w14:textId="77777777" w:rsidR="00840D14" w:rsidRPr="00935D14" w:rsidRDefault="00840D14" w:rsidP="00364C29">
            <w:pPr>
              <w:pStyle w:val="TableParagraph"/>
              <w:spacing w:before="103"/>
              <w:ind w:left="217" w:right="202"/>
              <w:jc w:val="center"/>
              <w:rPr>
                <w:rFonts w:ascii="Times New Roman" w:hAnsi="Times New Roman" w:cs="Times New Roman"/>
                <w:sz w:val="20"/>
                <w:szCs w:val="20"/>
                <w:lang w:val="en-US"/>
              </w:rPr>
            </w:pPr>
            <w:r w:rsidRPr="00935D14">
              <w:rPr>
                <w:rFonts w:ascii="Times New Roman" w:hAnsi="Times New Roman" w:cs="Times New Roman"/>
                <w:sz w:val="20"/>
                <w:szCs w:val="20"/>
                <w:lang w:val="en-US"/>
              </w:rPr>
              <w:t xml:space="preserve">Online Listening Resources for A1-A2 English Level Undergraduate Students at the Universidad </w:t>
            </w:r>
            <w:proofErr w:type="spellStart"/>
            <w:r w:rsidRPr="00935D14">
              <w:rPr>
                <w:rFonts w:ascii="Times New Roman" w:hAnsi="Times New Roman" w:cs="Times New Roman"/>
                <w:sz w:val="20"/>
                <w:szCs w:val="20"/>
                <w:lang w:val="en-US"/>
              </w:rPr>
              <w:t>Veracruzana</w:t>
            </w:r>
            <w:proofErr w:type="spellEnd"/>
          </w:p>
        </w:tc>
        <w:tc>
          <w:tcPr>
            <w:tcW w:w="1984" w:type="dxa"/>
          </w:tcPr>
          <w:p w14:paraId="32F34311" w14:textId="77777777" w:rsidR="00840D14" w:rsidRPr="00935D14" w:rsidRDefault="00840D14" w:rsidP="00364C29">
            <w:pPr>
              <w:pStyle w:val="TableParagraph"/>
              <w:spacing w:before="9"/>
              <w:rPr>
                <w:rFonts w:ascii="Times New Roman" w:hAnsi="Times New Roman" w:cs="Times New Roman"/>
                <w:b/>
                <w:sz w:val="20"/>
                <w:szCs w:val="20"/>
                <w:lang w:val="en-US"/>
              </w:rPr>
            </w:pPr>
          </w:p>
          <w:p w14:paraId="3960A317" w14:textId="77777777" w:rsidR="00840D14" w:rsidRPr="00935D14" w:rsidRDefault="00840D14" w:rsidP="00364C29">
            <w:pPr>
              <w:pStyle w:val="TableParagraph"/>
              <w:ind w:left="238" w:firstLine="85"/>
              <w:rPr>
                <w:rFonts w:ascii="Times New Roman" w:hAnsi="Times New Roman" w:cs="Times New Roman"/>
                <w:sz w:val="20"/>
                <w:szCs w:val="20"/>
              </w:rPr>
            </w:pPr>
            <w:r w:rsidRPr="00935D14">
              <w:rPr>
                <w:rFonts w:ascii="Times New Roman" w:hAnsi="Times New Roman" w:cs="Times New Roman"/>
                <w:sz w:val="20"/>
                <w:szCs w:val="20"/>
              </w:rPr>
              <w:t>Reporte de Investigación</w:t>
            </w:r>
          </w:p>
        </w:tc>
      </w:tr>
      <w:tr w:rsidR="00840D14" w14:paraId="1C043358" w14:textId="77777777" w:rsidTr="00935D14">
        <w:trPr>
          <w:trHeight w:val="952"/>
        </w:trPr>
        <w:tc>
          <w:tcPr>
            <w:tcW w:w="2552" w:type="dxa"/>
          </w:tcPr>
          <w:p w14:paraId="5D25CAD8" w14:textId="77777777" w:rsidR="00840D14" w:rsidRPr="00935D14" w:rsidRDefault="00840D14" w:rsidP="00364C29">
            <w:pPr>
              <w:pStyle w:val="TableParagraph"/>
              <w:spacing w:before="123" w:line="247" w:lineRule="auto"/>
              <w:ind w:left="717" w:hanging="217"/>
              <w:rPr>
                <w:rFonts w:ascii="Times New Roman" w:hAnsi="Times New Roman" w:cs="Times New Roman"/>
                <w:sz w:val="20"/>
              </w:rPr>
            </w:pPr>
            <w:r w:rsidRPr="00935D14">
              <w:rPr>
                <w:rFonts w:ascii="Times New Roman" w:hAnsi="Times New Roman" w:cs="Times New Roman"/>
                <w:w w:val="105"/>
                <w:sz w:val="20"/>
              </w:rPr>
              <w:t>Josefina López Hernández</w:t>
            </w:r>
          </w:p>
        </w:tc>
        <w:tc>
          <w:tcPr>
            <w:tcW w:w="3544" w:type="dxa"/>
          </w:tcPr>
          <w:p w14:paraId="0DE3A686" w14:textId="77777777" w:rsidR="00840D14" w:rsidRPr="00935D14" w:rsidRDefault="00840D14" w:rsidP="00364C29">
            <w:pPr>
              <w:pStyle w:val="TableParagraph"/>
              <w:spacing w:before="1" w:line="249" w:lineRule="auto"/>
              <w:ind w:left="201" w:right="196" w:hanging="3"/>
              <w:jc w:val="center"/>
              <w:rPr>
                <w:rFonts w:ascii="Times New Roman" w:hAnsi="Times New Roman" w:cs="Times New Roman"/>
                <w:sz w:val="20"/>
                <w:lang w:val="en-US"/>
              </w:rPr>
            </w:pPr>
            <w:r w:rsidRPr="00935D14">
              <w:rPr>
                <w:rFonts w:ascii="Times New Roman" w:hAnsi="Times New Roman" w:cs="Times New Roman"/>
                <w:w w:val="105"/>
                <w:sz w:val="20"/>
                <w:lang w:val="en-US"/>
              </w:rPr>
              <w:t>Adapted</w:t>
            </w:r>
            <w:r w:rsidRPr="00935D14">
              <w:rPr>
                <w:rFonts w:ascii="Times New Roman" w:hAnsi="Times New Roman" w:cs="Times New Roman"/>
                <w:spacing w:val="-17"/>
                <w:w w:val="105"/>
                <w:sz w:val="20"/>
                <w:lang w:val="en-US"/>
              </w:rPr>
              <w:t xml:space="preserve"> </w:t>
            </w:r>
            <w:r w:rsidRPr="00935D14">
              <w:rPr>
                <w:rFonts w:ascii="Times New Roman" w:hAnsi="Times New Roman" w:cs="Times New Roman"/>
                <w:w w:val="105"/>
                <w:sz w:val="20"/>
                <w:lang w:val="en-US"/>
              </w:rPr>
              <w:t>Material</w:t>
            </w:r>
            <w:r w:rsidRPr="00935D14">
              <w:rPr>
                <w:rFonts w:ascii="Times New Roman" w:hAnsi="Times New Roman" w:cs="Times New Roman"/>
                <w:spacing w:val="-18"/>
                <w:w w:val="105"/>
                <w:sz w:val="20"/>
                <w:lang w:val="en-US"/>
              </w:rPr>
              <w:t xml:space="preserve"> </w:t>
            </w:r>
            <w:r w:rsidRPr="00935D14">
              <w:rPr>
                <w:rFonts w:ascii="Times New Roman" w:hAnsi="Times New Roman" w:cs="Times New Roman"/>
                <w:w w:val="105"/>
                <w:sz w:val="20"/>
                <w:lang w:val="en-US"/>
              </w:rPr>
              <w:t>Designed</w:t>
            </w:r>
            <w:r w:rsidRPr="00935D14">
              <w:rPr>
                <w:rFonts w:ascii="Times New Roman" w:hAnsi="Times New Roman" w:cs="Times New Roman"/>
                <w:spacing w:val="-17"/>
                <w:w w:val="105"/>
                <w:sz w:val="20"/>
                <w:lang w:val="en-US"/>
              </w:rPr>
              <w:t xml:space="preserve"> </w:t>
            </w:r>
            <w:r w:rsidRPr="00935D14">
              <w:rPr>
                <w:rFonts w:ascii="Times New Roman" w:hAnsi="Times New Roman" w:cs="Times New Roman"/>
                <w:w w:val="105"/>
                <w:sz w:val="20"/>
                <w:lang w:val="en-US"/>
              </w:rPr>
              <w:t xml:space="preserve">for Students </w:t>
            </w:r>
            <w:r w:rsidRPr="00935D14">
              <w:rPr>
                <w:rFonts w:ascii="Times New Roman" w:hAnsi="Times New Roman" w:cs="Times New Roman"/>
                <w:spacing w:val="-3"/>
                <w:w w:val="105"/>
                <w:sz w:val="20"/>
                <w:lang w:val="en-US"/>
              </w:rPr>
              <w:t xml:space="preserve">with </w:t>
            </w:r>
            <w:r w:rsidRPr="00935D14">
              <w:rPr>
                <w:rFonts w:ascii="Times New Roman" w:hAnsi="Times New Roman" w:cs="Times New Roman"/>
                <w:w w:val="105"/>
                <w:sz w:val="20"/>
                <w:lang w:val="en-US"/>
              </w:rPr>
              <w:t>Visual</w:t>
            </w:r>
            <w:r w:rsidRPr="00935D14">
              <w:rPr>
                <w:rFonts w:ascii="Times New Roman" w:hAnsi="Times New Roman" w:cs="Times New Roman"/>
                <w:spacing w:val="-40"/>
                <w:w w:val="105"/>
                <w:sz w:val="20"/>
                <w:lang w:val="en-US"/>
              </w:rPr>
              <w:t xml:space="preserve"> </w:t>
            </w:r>
            <w:r w:rsidRPr="00935D14">
              <w:rPr>
                <w:rFonts w:ascii="Times New Roman" w:hAnsi="Times New Roman" w:cs="Times New Roman"/>
                <w:w w:val="105"/>
                <w:sz w:val="20"/>
                <w:lang w:val="en-US"/>
              </w:rPr>
              <w:t xml:space="preserve">Disability who are at a </w:t>
            </w:r>
            <w:r w:rsidRPr="00935D14">
              <w:rPr>
                <w:rFonts w:ascii="Times New Roman" w:hAnsi="Times New Roman" w:cs="Times New Roman"/>
                <w:spacing w:val="-3"/>
                <w:w w:val="105"/>
                <w:sz w:val="20"/>
                <w:lang w:val="en-US"/>
              </w:rPr>
              <w:t xml:space="preserve">Basic </w:t>
            </w:r>
            <w:r w:rsidRPr="00935D14">
              <w:rPr>
                <w:rFonts w:ascii="Times New Roman" w:hAnsi="Times New Roman" w:cs="Times New Roman"/>
                <w:w w:val="105"/>
                <w:sz w:val="20"/>
                <w:lang w:val="en-US"/>
              </w:rPr>
              <w:t>Level</w:t>
            </w:r>
            <w:r w:rsidRPr="00935D14">
              <w:rPr>
                <w:rFonts w:ascii="Times New Roman" w:hAnsi="Times New Roman" w:cs="Times New Roman"/>
                <w:spacing w:val="-21"/>
                <w:w w:val="105"/>
                <w:sz w:val="20"/>
                <w:lang w:val="en-US"/>
              </w:rPr>
              <w:t xml:space="preserve"> </w:t>
            </w:r>
            <w:r w:rsidRPr="00935D14">
              <w:rPr>
                <w:rFonts w:ascii="Times New Roman" w:hAnsi="Times New Roman" w:cs="Times New Roman"/>
                <w:w w:val="105"/>
                <w:sz w:val="20"/>
                <w:lang w:val="en-US"/>
              </w:rPr>
              <w:t>of</w:t>
            </w:r>
          </w:p>
          <w:p w14:paraId="7178254A" w14:textId="77777777" w:rsidR="00840D14" w:rsidRPr="00935D14" w:rsidRDefault="00840D14" w:rsidP="00364C29">
            <w:pPr>
              <w:pStyle w:val="TableParagraph"/>
              <w:spacing w:before="1" w:line="212" w:lineRule="exact"/>
              <w:ind w:left="131" w:right="125"/>
              <w:jc w:val="center"/>
              <w:rPr>
                <w:rFonts w:ascii="Times New Roman" w:hAnsi="Times New Roman" w:cs="Times New Roman"/>
                <w:sz w:val="20"/>
              </w:rPr>
            </w:pPr>
            <w:r w:rsidRPr="00935D14">
              <w:rPr>
                <w:rFonts w:ascii="Times New Roman" w:hAnsi="Times New Roman" w:cs="Times New Roman"/>
                <w:w w:val="105"/>
                <w:sz w:val="20"/>
              </w:rPr>
              <w:t>English</w:t>
            </w:r>
          </w:p>
        </w:tc>
        <w:tc>
          <w:tcPr>
            <w:tcW w:w="1984" w:type="dxa"/>
          </w:tcPr>
          <w:p w14:paraId="293B7415" w14:textId="77777777" w:rsidR="00840D14" w:rsidRPr="00935D14" w:rsidRDefault="00840D14" w:rsidP="00364C29">
            <w:pPr>
              <w:pStyle w:val="TableParagraph"/>
              <w:spacing w:before="10"/>
              <w:rPr>
                <w:rFonts w:ascii="Times New Roman" w:hAnsi="Times New Roman" w:cs="Times New Roman"/>
                <w:sz w:val="20"/>
              </w:rPr>
            </w:pPr>
          </w:p>
          <w:p w14:paraId="68E10831" w14:textId="77777777" w:rsidR="00840D14" w:rsidRPr="00935D14" w:rsidRDefault="00840D14" w:rsidP="00364C29">
            <w:pPr>
              <w:pStyle w:val="TableParagraph"/>
              <w:spacing w:before="1" w:line="249" w:lineRule="auto"/>
              <w:ind w:left="246" w:firstLine="90"/>
              <w:rPr>
                <w:rFonts w:ascii="Times New Roman" w:hAnsi="Times New Roman" w:cs="Times New Roman"/>
                <w:sz w:val="20"/>
              </w:rPr>
            </w:pPr>
            <w:r w:rsidRPr="00935D14">
              <w:rPr>
                <w:rFonts w:ascii="Times New Roman" w:hAnsi="Times New Roman" w:cs="Times New Roman"/>
                <w:w w:val="105"/>
                <w:sz w:val="20"/>
              </w:rPr>
              <w:t xml:space="preserve">Reporte de </w:t>
            </w:r>
            <w:r w:rsidRPr="00935D14">
              <w:rPr>
                <w:rFonts w:ascii="Times New Roman" w:hAnsi="Times New Roman" w:cs="Times New Roman"/>
                <w:sz w:val="20"/>
              </w:rPr>
              <w:t>Investigación</w:t>
            </w:r>
          </w:p>
        </w:tc>
      </w:tr>
    </w:tbl>
    <w:p w14:paraId="688FEB06" w14:textId="2D323921" w:rsidR="009C00C9" w:rsidRPr="00C125AA" w:rsidRDefault="009C00C9" w:rsidP="009C00C9">
      <w:pPr>
        <w:rPr>
          <w:rFonts w:ascii="Times New Roman" w:hAnsi="Times New Roman" w:cs="Times New Roman"/>
          <w:sz w:val="20"/>
          <w:szCs w:val="20"/>
          <w:lang w:val="es-MX"/>
        </w:rPr>
      </w:pPr>
      <w:r>
        <w:rPr>
          <w:rFonts w:ascii="Times New Roman" w:hAnsi="Times New Roman" w:cs="Times New Roman"/>
          <w:sz w:val="20"/>
          <w:szCs w:val="20"/>
          <w:lang w:val="es-MX"/>
        </w:rPr>
        <w:t>Fuente: Adapatado del documento “Rol de presentaciones de Trabajos Recepcionales 2019”. Licenciatura en Lengua Inglesa. Facultad de Idiomas. Universidad Veracruzana.</w:t>
      </w:r>
    </w:p>
    <w:p w14:paraId="71AEA322" w14:textId="77777777" w:rsidR="00840D14" w:rsidRPr="00C125AA" w:rsidRDefault="00840D14" w:rsidP="003F0E60">
      <w:pPr>
        <w:spacing w:line="360" w:lineRule="auto"/>
        <w:rPr>
          <w:sz w:val="22"/>
          <w:szCs w:val="22"/>
          <w:lang w:val="es-MX"/>
        </w:rPr>
      </w:pPr>
    </w:p>
    <w:p w14:paraId="53B5515A" w14:textId="77777777" w:rsidR="00506B89" w:rsidRDefault="00844023" w:rsidP="001572F6">
      <w:pPr>
        <w:spacing w:line="360" w:lineRule="auto"/>
        <w:ind w:firstLine="360"/>
        <w:rPr>
          <w:rFonts w:ascii="Times New Roman" w:hAnsi="Times New Roman" w:cs="Times New Roman"/>
          <w:lang w:val="es-MX"/>
        </w:rPr>
      </w:pPr>
      <w:r w:rsidRPr="00844023">
        <w:rPr>
          <w:rFonts w:ascii="Times New Roman" w:hAnsi="Times New Roman" w:cs="Times New Roman"/>
          <w:lang w:val="es-MX"/>
        </w:rPr>
        <w:lastRenderedPageBreak/>
        <w:t>En este periodo, se contabilizaron 13 trabajos de un total de 73, lo cual representa un 17.5%</w:t>
      </w:r>
      <w:r>
        <w:rPr>
          <w:rFonts w:ascii="Times New Roman" w:hAnsi="Times New Roman" w:cs="Times New Roman"/>
          <w:lang w:val="es-MX"/>
        </w:rPr>
        <w:t xml:space="preserve">. </w:t>
      </w:r>
      <w:r w:rsidR="005525ED">
        <w:rPr>
          <w:rFonts w:ascii="Times New Roman" w:hAnsi="Times New Roman" w:cs="Times New Roman"/>
          <w:lang w:val="es-MX"/>
        </w:rPr>
        <w:t>En este análisis se constató que las categorías en las que se tienden a desarrollar este tipo de trabajos son las siguientes:</w:t>
      </w:r>
    </w:p>
    <w:p w14:paraId="6DFEC93A" w14:textId="77777777" w:rsidR="005525ED" w:rsidRDefault="005525ED" w:rsidP="00D83FBA">
      <w:pPr>
        <w:pStyle w:val="Prrafodelista"/>
        <w:numPr>
          <w:ilvl w:val="0"/>
          <w:numId w:val="1"/>
        </w:numPr>
        <w:spacing w:line="360" w:lineRule="auto"/>
        <w:jc w:val="both"/>
        <w:rPr>
          <w:rFonts w:ascii="Times New Roman" w:hAnsi="Times New Roman" w:cs="Times New Roman"/>
          <w:lang w:val="es-MX"/>
        </w:rPr>
      </w:pPr>
      <w:r>
        <w:rPr>
          <w:rFonts w:ascii="Times New Roman" w:hAnsi="Times New Roman" w:cs="Times New Roman"/>
          <w:lang w:val="es-MX"/>
        </w:rPr>
        <w:t>Estudios sobre percepciones: Se encontraron 3 trabajos que dan cuenta sobre las percepciones tanto de estudiantes como de profesores sobre el uso de las TIC en las clases de inglés, así como sobre el uso de algunas herramientas específicas que apoyan el aprendizaje de dicha lengua; de igual forma, un trabajo reporta las opiniones de los estudiantes sobre el centro de autoacceso de la Facultad de Idiomas de la Universidad Veracruzana</w:t>
      </w:r>
      <w:r w:rsidR="00AB1756">
        <w:rPr>
          <w:rFonts w:ascii="Times New Roman" w:hAnsi="Times New Roman" w:cs="Times New Roman"/>
          <w:lang w:val="es-MX"/>
        </w:rPr>
        <w:t>.</w:t>
      </w:r>
    </w:p>
    <w:p w14:paraId="627AA69C" w14:textId="77777777" w:rsidR="00AB1756" w:rsidRDefault="00AB1756" w:rsidP="00D83FBA">
      <w:pPr>
        <w:pStyle w:val="Prrafodelista"/>
        <w:numPr>
          <w:ilvl w:val="0"/>
          <w:numId w:val="1"/>
        </w:numPr>
        <w:spacing w:line="360" w:lineRule="auto"/>
        <w:jc w:val="both"/>
        <w:rPr>
          <w:rFonts w:ascii="Times New Roman" w:hAnsi="Times New Roman" w:cs="Times New Roman"/>
          <w:lang w:val="es-MX"/>
        </w:rPr>
      </w:pPr>
      <w:r>
        <w:rPr>
          <w:rFonts w:ascii="Times New Roman" w:hAnsi="Times New Roman" w:cs="Times New Roman"/>
          <w:lang w:val="es-MX"/>
        </w:rPr>
        <w:t>Materiales : En este rubro se reportan 4 trabajos; uno de ellos expone el uso de material audio visual como apoyo para reforzar el aprendizaje a través de una plataforma llamada Edpuzzle; otro valora los recursos que existen en línea para la comprensión oral para niveles A1-A2 del marco europeo común de referencia (MECR); de igual manera, un trabajo analiza los recursos virtuales de apoyo para el nivel falso debutante y finalmente, un estudiante propone un material adaptado para estudiantes de nivel básico que presentan discapacidad visual.</w:t>
      </w:r>
    </w:p>
    <w:p w14:paraId="1656A849" w14:textId="77777777" w:rsidR="00AB1756" w:rsidRDefault="00AB1756" w:rsidP="00D83FBA">
      <w:pPr>
        <w:pStyle w:val="Prrafodelista"/>
        <w:numPr>
          <w:ilvl w:val="0"/>
          <w:numId w:val="1"/>
        </w:numPr>
        <w:spacing w:line="360" w:lineRule="auto"/>
        <w:jc w:val="both"/>
        <w:rPr>
          <w:rFonts w:ascii="Times New Roman" w:hAnsi="Times New Roman" w:cs="Times New Roman"/>
          <w:lang w:val="es-MX"/>
        </w:rPr>
      </w:pPr>
      <w:r>
        <w:rPr>
          <w:rFonts w:ascii="Times New Roman" w:hAnsi="Times New Roman" w:cs="Times New Roman"/>
          <w:lang w:val="es-MX"/>
        </w:rPr>
        <w:t xml:space="preserve">Vocabulario: En esta sección se detectaron 3 trabajos que </w:t>
      </w:r>
      <w:r w:rsidR="00D83FBA">
        <w:rPr>
          <w:rFonts w:ascii="Times New Roman" w:hAnsi="Times New Roman" w:cs="Times New Roman"/>
          <w:lang w:val="es-MX"/>
        </w:rPr>
        <w:t xml:space="preserve">describen cómo la tecnología a través de sus diferentes posibilidades (herramientas, sofwares,plataformas, etc.) puede favorecer y/o mejorar el aprendizaje del vocabulario en el idioma inglés en niños y estudiantes de la licenciatura en lengua inglesa. </w:t>
      </w:r>
    </w:p>
    <w:p w14:paraId="1582A46E" w14:textId="77777777" w:rsidR="00D83FBA" w:rsidRDefault="00D83FBA" w:rsidP="00D83FBA">
      <w:pPr>
        <w:pStyle w:val="Prrafodelista"/>
        <w:numPr>
          <w:ilvl w:val="0"/>
          <w:numId w:val="1"/>
        </w:numPr>
        <w:spacing w:line="360" w:lineRule="auto"/>
        <w:jc w:val="both"/>
        <w:rPr>
          <w:rFonts w:ascii="Times New Roman" w:hAnsi="Times New Roman" w:cs="Times New Roman"/>
          <w:lang w:val="es-MX"/>
        </w:rPr>
      </w:pPr>
      <w:r>
        <w:rPr>
          <w:rFonts w:ascii="Times New Roman" w:hAnsi="Times New Roman" w:cs="Times New Roman"/>
          <w:lang w:val="es-MX"/>
        </w:rPr>
        <w:t xml:space="preserve">Modalidades: 2 trabajos de investigación presentan las ventajas que puede tener la creación de un curso de apoyo para la formación de los estudiantes en modalidad virtual como una alternativa de aprendizaje y el otro, expone la integración de un metodología específica para el aprendizaje de la lengua a través del uso de la plataforma institucional Eminus. </w:t>
      </w:r>
    </w:p>
    <w:p w14:paraId="4FEAD45F" w14:textId="77777777" w:rsidR="00D83FBA" w:rsidRDefault="00D83FBA" w:rsidP="00D83FBA">
      <w:pPr>
        <w:spacing w:line="360" w:lineRule="auto"/>
        <w:rPr>
          <w:rFonts w:ascii="Times New Roman" w:hAnsi="Times New Roman" w:cs="Times New Roman"/>
          <w:lang w:val="es-MX"/>
        </w:rPr>
      </w:pPr>
    </w:p>
    <w:p w14:paraId="62D8ECCA" w14:textId="77777777" w:rsidR="00D120D5" w:rsidRDefault="00D120D5" w:rsidP="00E46630">
      <w:pPr>
        <w:spacing w:line="360" w:lineRule="auto"/>
        <w:jc w:val="center"/>
        <w:rPr>
          <w:rFonts w:ascii="Times New Roman" w:hAnsi="Times New Roman" w:cs="Times New Roman"/>
          <w:b/>
          <w:sz w:val="32"/>
          <w:szCs w:val="32"/>
          <w:lang w:val="es-MX"/>
        </w:rPr>
      </w:pPr>
    </w:p>
    <w:p w14:paraId="3ABB1F48" w14:textId="77777777" w:rsidR="00D120D5" w:rsidRDefault="00D120D5" w:rsidP="00E46630">
      <w:pPr>
        <w:spacing w:line="360" w:lineRule="auto"/>
        <w:jc w:val="center"/>
        <w:rPr>
          <w:rFonts w:ascii="Times New Roman" w:hAnsi="Times New Roman" w:cs="Times New Roman"/>
          <w:b/>
          <w:sz w:val="32"/>
          <w:szCs w:val="32"/>
          <w:lang w:val="es-MX"/>
        </w:rPr>
      </w:pPr>
    </w:p>
    <w:p w14:paraId="5517E0DB" w14:textId="77777777" w:rsidR="00D120D5" w:rsidRDefault="00D120D5" w:rsidP="00E46630">
      <w:pPr>
        <w:spacing w:line="360" w:lineRule="auto"/>
        <w:jc w:val="center"/>
        <w:rPr>
          <w:rFonts w:ascii="Times New Roman" w:hAnsi="Times New Roman" w:cs="Times New Roman"/>
          <w:b/>
          <w:sz w:val="32"/>
          <w:szCs w:val="32"/>
          <w:lang w:val="es-MX"/>
        </w:rPr>
      </w:pPr>
    </w:p>
    <w:p w14:paraId="5419E3DF" w14:textId="77777777" w:rsidR="00D120D5" w:rsidRDefault="00D120D5" w:rsidP="00E46630">
      <w:pPr>
        <w:spacing w:line="360" w:lineRule="auto"/>
        <w:jc w:val="center"/>
        <w:rPr>
          <w:rFonts w:ascii="Times New Roman" w:hAnsi="Times New Roman" w:cs="Times New Roman"/>
          <w:b/>
          <w:sz w:val="32"/>
          <w:szCs w:val="32"/>
          <w:lang w:val="es-MX"/>
        </w:rPr>
      </w:pPr>
    </w:p>
    <w:p w14:paraId="56681663" w14:textId="101A1810" w:rsidR="00E46630" w:rsidRPr="00086ADA" w:rsidRDefault="00E46630" w:rsidP="00E46630">
      <w:pPr>
        <w:spacing w:line="360" w:lineRule="auto"/>
        <w:jc w:val="center"/>
        <w:rPr>
          <w:rFonts w:ascii="Times New Roman" w:hAnsi="Times New Roman" w:cs="Times New Roman"/>
          <w:b/>
          <w:sz w:val="32"/>
          <w:szCs w:val="32"/>
          <w:lang w:val="es-MX"/>
        </w:rPr>
      </w:pPr>
      <w:r w:rsidRPr="00086ADA">
        <w:rPr>
          <w:rFonts w:ascii="Times New Roman" w:hAnsi="Times New Roman" w:cs="Times New Roman"/>
          <w:b/>
          <w:sz w:val="32"/>
          <w:szCs w:val="32"/>
          <w:lang w:val="es-MX"/>
        </w:rPr>
        <w:lastRenderedPageBreak/>
        <w:t>Discusión</w:t>
      </w:r>
    </w:p>
    <w:p w14:paraId="7EE21421" w14:textId="0412B615" w:rsidR="00CA636D" w:rsidRDefault="00CA636D" w:rsidP="00E46630">
      <w:pPr>
        <w:spacing w:line="360" w:lineRule="auto"/>
        <w:jc w:val="both"/>
        <w:rPr>
          <w:rFonts w:ascii="Times New Roman" w:hAnsi="Times New Roman" w:cs="Times New Roman"/>
          <w:lang w:val="es-MX"/>
        </w:rPr>
      </w:pPr>
      <w:r>
        <w:rPr>
          <w:rFonts w:ascii="Times New Roman" w:hAnsi="Times New Roman" w:cs="Times New Roman"/>
          <w:lang w:val="es-MX"/>
        </w:rPr>
        <w:t>Se puede considerar que los trabajos analizados son resultado de la experiencia académica de los estudiantes de dicho programa educativo y de la práctica desarrollada o no por sus profesores. En los hallazgos podemos mencionar que es relevante el hecho de contribuir en el mejoramiento de las prácticas de enseñanza a través de la puesta en marcha de herramientas tecnológicas toda vez que la tecnología se encuentra a disposición del estudiantado. Por otra parte, es importante señalar que son poc</w:t>
      </w:r>
      <w:r w:rsidR="00640FED">
        <w:rPr>
          <w:rFonts w:ascii="Times New Roman" w:hAnsi="Times New Roman" w:cs="Times New Roman"/>
          <w:lang w:val="es-MX"/>
        </w:rPr>
        <w:t>as las investigaciones que pretenden dar a conocer las percepciones que se tienen sobre el funcionamiento de ciertas herramientas o sobre la integración de la tecnología en el programa educativo</w:t>
      </w:r>
      <w:r w:rsidR="00E46630">
        <w:rPr>
          <w:rFonts w:ascii="Times New Roman" w:hAnsi="Times New Roman" w:cs="Times New Roman"/>
          <w:lang w:val="es-MX"/>
        </w:rPr>
        <w:t xml:space="preserve">, por tal motivo es necesario que las Instituciones de Educación Superior tomen </w:t>
      </w:r>
      <w:r w:rsidR="00086ADA">
        <w:rPr>
          <w:rFonts w:ascii="Times New Roman" w:hAnsi="Times New Roman" w:cs="Times New Roman"/>
          <w:lang w:val="es-MX"/>
        </w:rPr>
        <w:t xml:space="preserve">den a conocer lo que se desarrolla al interios de sus campos disciplinares, particularmente en lenguas extranjeras y anivel licenciatura. Este trabajo se vió limitado por el factor tiempo, sin embargo consideramos que esta misma línea de acción podría enriquecerse en la medida en que los análisis tomen en cuenta a periodos escolares más anteriores y de esta manera, poder contrastar los datos obtenidos. </w:t>
      </w:r>
    </w:p>
    <w:p w14:paraId="144BD8B0" w14:textId="77777777" w:rsidR="00086ADA" w:rsidRDefault="00086ADA" w:rsidP="00D83FBA">
      <w:pPr>
        <w:spacing w:line="360" w:lineRule="auto"/>
        <w:rPr>
          <w:rFonts w:ascii="Times New Roman" w:hAnsi="Times New Roman" w:cs="Times New Roman"/>
          <w:lang w:val="es-MX"/>
        </w:rPr>
      </w:pPr>
    </w:p>
    <w:p w14:paraId="53A0EE66" w14:textId="5EE6CEB4" w:rsidR="00D83FBA" w:rsidRPr="00D743A9" w:rsidRDefault="00D83FBA" w:rsidP="00086ADA">
      <w:pPr>
        <w:spacing w:line="360" w:lineRule="auto"/>
        <w:jc w:val="center"/>
        <w:rPr>
          <w:rFonts w:ascii="Times New Roman" w:hAnsi="Times New Roman" w:cs="Times New Roman"/>
          <w:b/>
          <w:sz w:val="32"/>
          <w:szCs w:val="32"/>
          <w:lang w:val="es-MX"/>
        </w:rPr>
      </w:pPr>
      <w:r w:rsidRPr="00D743A9">
        <w:rPr>
          <w:rFonts w:ascii="Times New Roman" w:hAnsi="Times New Roman" w:cs="Times New Roman"/>
          <w:b/>
          <w:sz w:val="32"/>
          <w:szCs w:val="32"/>
          <w:lang w:val="es-MX"/>
        </w:rPr>
        <w:t>C</w:t>
      </w:r>
      <w:r w:rsidR="007762F9" w:rsidRPr="00D743A9">
        <w:rPr>
          <w:rFonts w:ascii="Times New Roman" w:hAnsi="Times New Roman" w:cs="Times New Roman"/>
          <w:b/>
          <w:sz w:val="32"/>
          <w:szCs w:val="32"/>
          <w:lang w:val="es-MX"/>
        </w:rPr>
        <w:t>onclusiones</w:t>
      </w:r>
    </w:p>
    <w:p w14:paraId="5FE69E70" w14:textId="77777777" w:rsidR="00D83FBA" w:rsidRPr="00D83FBA" w:rsidRDefault="00D83FBA" w:rsidP="007817C3">
      <w:pPr>
        <w:spacing w:line="360" w:lineRule="auto"/>
        <w:jc w:val="both"/>
        <w:rPr>
          <w:rFonts w:ascii="Times New Roman" w:hAnsi="Times New Roman" w:cs="Times New Roman"/>
          <w:lang w:val="es-MX"/>
        </w:rPr>
      </w:pPr>
      <w:r>
        <w:rPr>
          <w:rFonts w:ascii="Times New Roman" w:hAnsi="Times New Roman" w:cs="Times New Roman"/>
          <w:lang w:val="es-MX"/>
        </w:rPr>
        <w:t xml:space="preserve">A través de este análisis se pudo constatar que en ambos periodos analizados el porcentaje de trabajos relacionados con el uso, integración y/o evaluación de la tecnología es limitado, un </w:t>
      </w:r>
      <w:r w:rsidR="007817C3">
        <w:rPr>
          <w:rFonts w:ascii="Times New Roman" w:hAnsi="Times New Roman" w:cs="Times New Roman"/>
          <w:lang w:val="es-MX"/>
        </w:rPr>
        <w:t>21.6% y 17.5%; sin embargo, es importante señalar que en ambos periodos se mantienen las siguientes categorías de investigación más exploradas: Percepciones, vocabulario, comprensión oral, producción escrita, modalidades de aprendizaje, materiales didácticos, entre lo más destacado. A pesar de que las categorías no variaron mucho de un periodo a otro, existe una diversificación de temáticas que se están explorando en el contexto de la licenciatura en lengua inglesa de la Universidad Veracruzana;lo cual nos indica que existe un gran interés por parte de los estudiantes por analizar y explorar de qué manera la tecnología está impactando el proceso de enseñanaza-aprendizaje de lenguas extranjeras.</w:t>
      </w:r>
      <w:r w:rsidR="00640FED">
        <w:rPr>
          <w:rFonts w:ascii="Times New Roman" w:hAnsi="Times New Roman" w:cs="Times New Roman"/>
          <w:lang w:val="es-MX"/>
        </w:rPr>
        <w:t xml:space="preserve"> Finalmente, es necesario mencionar que a pesar de los esfuerzos institucionales e individuales que se realizan para la integración de herramientas tecnológicas en el nivel superior, quedan todavía muchas acciones por hacer para que dentro de los planes y programs de estudio se tome en cuenta  el uso de la tecnología, por ende es importante dar a conocer los resultados de las investigaciones que se desarrollan en nuestra universidad en los diferentes programas </w:t>
      </w:r>
      <w:r w:rsidR="00640FED">
        <w:rPr>
          <w:rFonts w:ascii="Times New Roman" w:hAnsi="Times New Roman" w:cs="Times New Roman"/>
          <w:lang w:val="es-MX"/>
        </w:rPr>
        <w:lastRenderedPageBreak/>
        <w:t>educativos y de esta manera socializar nuestros hallazgos con la finalidad de reflexionar sobre los impactos que se pueden obtener con las TIC.</w:t>
      </w:r>
    </w:p>
    <w:p w14:paraId="648A9209" w14:textId="77777777" w:rsidR="00844023" w:rsidRDefault="00844023" w:rsidP="003F0E60">
      <w:pPr>
        <w:spacing w:line="360" w:lineRule="auto"/>
        <w:rPr>
          <w:sz w:val="22"/>
          <w:szCs w:val="22"/>
          <w:lang w:val="es-MX"/>
        </w:rPr>
      </w:pPr>
    </w:p>
    <w:p w14:paraId="33115F94" w14:textId="77777777" w:rsidR="00844023" w:rsidRDefault="00844023" w:rsidP="003F0E60">
      <w:pPr>
        <w:spacing w:line="360" w:lineRule="auto"/>
        <w:rPr>
          <w:sz w:val="22"/>
          <w:szCs w:val="22"/>
          <w:lang w:val="es-MX"/>
        </w:rPr>
      </w:pPr>
    </w:p>
    <w:p w14:paraId="75DC8CE2" w14:textId="43579019" w:rsidR="00844023" w:rsidRPr="00D120D5" w:rsidRDefault="00D120D5" w:rsidP="00D120D5">
      <w:pPr>
        <w:spacing w:line="360" w:lineRule="auto"/>
        <w:rPr>
          <w:rFonts w:ascii="Calibri" w:eastAsia="Times New Roman" w:hAnsi="Calibri" w:cs="Calibri"/>
          <w:b/>
          <w:color w:val="000000"/>
          <w:sz w:val="28"/>
          <w:szCs w:val="28"/>
          <w:lang w:val="es-ES_tradnl" w:eastAsia="es-MX"/>
        </w:rPr>
      </w:pPr>
      <w:r w:rsidRPr="00D120D5">
        <w:rPr>
          <w:rFonts w:ascii="Calibri" w:eastAsia="Times New Roman" w:hAnsi="Calibri" w:cs="Calibri"/>
          <w:b/>
          <w:color w:val="000000"/>
          <w:sz w:val="28"/>
          <w:szCs w:val="28"/>
          <w:lang w:val="es-ES_tradnl" w:eastAsia="es-MX"/>
        </w:rPr>
        <w:t>Refere</w:t>
      </w:r>
      <w:bookmarkStart w:id="0" w:name="_GoBack"/>
      <w:bookmarkEnd w:id="0"/>
      <w:r w:rsidRPr="00D120D5">
        <w:rPr>
          <w:rFonts w:ascii="Calibri" w:eastAsia="Times New Roman" w:hAnsi="Calibri" w:cs="Calibri"/>
          <w:b/>
          <w:color w:val="000000"/>
          <w:sz w:val="28"/>
          <w:szCs w:val="28"/>
          <w:lang w:val="es-ES_tradnl" w:eastAsia="es-MX"/>
        </w:rPr>
        <w:t>ncias</w:t>
      </w:r>
    </w:p>
    <w:p w14:paraId="2915A028" w14:textId="48649537" w:rsidR="00364C29" w:rsidRDefault="00364C29" w:rsidP="00D120D5">
      <w:pPr>
        <w:spacing w:line="360" w:lineRule="auto"/>
        <w:ind w:left="709" w:hanging="709"/>
        <w:jc w:val="both"/>
        <w:rPr>
          <w:rFonts w:ascii="Times New Roman" w:hAnsi="Times New Roman" w:cs="Times New Roman"/>
          <w:lang w:val="es-MX"/>
        </w:rPr>
      </w:pPr>
      <w:r w:rsidRPr="00364C29">
        <w:rPr>
          <w:rFonts w:ascii="Times New Roman" w:hAnsi="Times New Roman" w:cs="Times New Roman"/>
          <w:lang w:val="es-MX"/>
        </w:rPr>
        <w:t xml:space="preserve">Edel Navarro </w:t>
      </w:r>
      <w:proofErr w:type="spellStart"/>
      <w:r w:rsidRPr="00364C29">
        <w:rPr>
          <w:rFonts w:ascii="Times New Roman" w:hAnsi="Times New Roman" w:cs="Times New Roman"/>
          <w:lang w:val="es-MX"/>
        </w:rPr>
        <w:t>Ruben</w:t>
      </w:r>
      <w:proofErr w:type="spellEnd"/>
      <w:r w:rsidRPr="00364C29">
        <w:rPr>
          <w:rFonts w:ascii="Times New Roman" w:hAnsi="Times New Roman" w:cs="Times New Roman"/>
          <w:lang w:val="es-MX"/>
        </w:rPr>
        <w:t xml:space="preserve"> y Navarro Rangel Yadira</w:t>
      </w:r>
      <w:r>
        <w:rPr>
          <w:rFonts w:ascii="Times New Roman" w:hAnsi="Times New Roman" w:cs="Times New Roman"/>
          <w:lang w:val="es-MX"/>
        </w:rPr>
        <w:t xml:space="preserve"> (2015), Entornos virtuales de aprendizaje 2002-2011. Colección Estados del Conocimiento. ANUIES. </w:t>
      </w:r>
    </w:p>
    <w:p w14:paraId="545DBA5C" w14:textId="77777777" w:rsidR="00A5715F" w:rsidRPr="00803F0D" w:rsidRDefault="00A5715F" w:rsidP="00D120D5">
      <w:pPr>
        <w:spacing w:line="360" w:lineRule="auto"/>
        <w:ind w:left="709" w:hanging="709"/>
        <w:jc w:val="both"/>
        <w:rPr>
          <w:rFonts w:ascii="Times New Roman" w:hAnsi="Times New Roman"/>
          <w:lang w:val="es-MX"/>
        </w:rPr>
      </w:pPr>
      <w:r w:rsidRPr="00A3185D">
        <w:rPr>
          <w:rFonts w:ascii="Times New Roman" w:hAnsi="Times New Roman"/>
          <w:lang w:val="en-US"/>
        </w:rPr>
        <w:t xml:space="preserve">Farmer, F. (2006) Tutor support for technology users in the Self Access Centre (SAC). </w:t>
      </w:r>
      <w:r w:rsidRPr="000262B3">
        <w:rPr>
          <w:rFonts w:ascii="Times New Roman" w:hAnsi="Times New Roman"/>
          <w:i/>
        </w:rPr>
        <w:t>Memorias del II Foro Nacional de Estudios en Lenguas (FONAEL 2006)</w:t>
      </w:r>
      <w:r>
        <w:rPr>
          <w:rFonts w:ascii="Times New Roman" w:hAnsi="Times New Roman"/>
          <w:i/>
        </w:rPr>
        <w:t>.</w:t>
      </w:r>
      <w:r>
        <w:rPr>
          <w:rFonts w:ascii="Times New Roman" w:hAnsi="Times New Roman"/>
        </w:rPr>
        <w:t xml:space="preserve"> </w:t>
      </w:r>
      <w:r w:rsidRPr="00803F0D">
        <w:rPr>
          <w:rFonts w:ascii="Times New Roman" w:hAnsi="Times New Roman"/>
          <w:lang w:val="es-MX"/>
        </w:rPr>
        <w:t>Chetumal: Universidad de Quintana Roo.</w:t>
      </w:r>
    </w:p>
    <w:p w14:paraId="2AC32B86" w14:textId="27998A8A" w:rsidR="00071FA8" w:rsidRDefault="00071FA8" w:rsidP="00D120D5">
      <w:pPr>
        <w:spacing w:line="360" w:lineRule="auto"/>
        <w:ind w:left="709" w:hanging="709"/>
        <w:jc w:val="both"/>
        <w:rPr>
          <w:rFonts w:ascii="Times New Roman" w:hAnsi="Times New Roman" w:cs="Times New Roman"/>
          <w:lang w:val="es-MX"/>
        </w:rPr>
      </w:pPr>
      <w:r w:rsidRPr="007817C3">
        <w:rPr>
          <w:rFonts w:ascii="Times New Roman" w:hAnsi="Times New Roman" w:cs="Times New Roman"/>
          <w:lang w:val="es-MX"/>
        </w:rPr>
        <w:t>Flores Hernández Adelaida y Dáz Barriga F.,(2016). Construcción de buenas prácticas</w:t>
      </w:r>
      <w:r w:rsidR="00D120D5">
        <w:rPr>
          <w:rFonts w:ascii="Times New Roman" w:hAnsi="Times New Roman" w:cs="Times New Roman"/>
          <w:lang w:val="es-MX"/>
        </w:rPr>
        <w:t xml:space="preserve">  </w:t>
      </w:r>
      <w:r w:rsidRPr="007817C3">
        <w:rPr>
          <w:rFonts w:ascii="Times New Roman" w:hAnsi="Times New Roman" w:cs="Times New Roman"/>
          <w:lang w:val="es-MX"/>
        </w:rPr>
        <w:t xml:space="preserve">educativas mediadas por </w:t>
      </w:r>
      <w:proofErr w:type="spellStart"/>
      <w:r w:rsidRPr="007817C3">
        <w:rPr>
          <w:rFonts w:ascii="Times New Roman" w:hAnsi="Times New Roman" w:cs="Times New Roman"/>
          <w:lang w:val="es-MX"/>
        </w:rPr>
        <w:t>tecnología.Benemérita</w:t>
      </w:r>
      <w:proofErr w:type="spellEnd"/>
      <w:r w:rsidRPr="007817C3">
        <w:rPr>
          <w:rFonts w:ascii="Times New Roman" w:hAnsi="Times New Roman" w:cs="Times New Roman"/>
          <w:lang w:val="es-MX"/>
        </w:rPr>
        <w:t xml:space="preserve"> Universidad Autónoma de Puebla.</w:t>
      </w:r>
    </w:p>
    <w:p w14:paraId="13A70FB2" w14:textId="5885E290" w:rsidR="00971073" w:rsidRPr="00971073" w:rsidRDefault="00971073" w:rsidP="00D120D5">
      <w:pPr>
        <w:spacing w:line="360" w:lineRule="auto"/>
        <w:ind w:left="709" w:hanging="709"/>
        <w:jc w:val="both"/>
        <w:rPr>
          <w:rFonts w:ascii="Times New Roman" w:hAnsi="Times New Roman" w:cs="Times New Roman"/>
          <w:lang w:val="en-US"/>
        </w:rPr>
      </w:pPr>
      <w:proofErr w:type="spellStart"/>
      <w:r w:rsidRPr="00971073">
        <w:rPr>
          <w:rFonts w:ascii="Times New Roman" w:hAnsi="Times New Roman" w:cs="Times New Roman"/>
          <w:lang w:val="en-US"/>
        </w:rPr>
        <w:t>Gilakjani</w:t>
      </w:r>
      <w:proofErr w:type="spellEnd"/>
      <w:r w:rsidRPr="00971073">
        <w:rPr>
          <w:rFonts w:ascii="Times New Roman" w:hAnsi="Times New Roman" w:cs="Times New Roman"/>
          <w:lang w:val="en-US"/>
        </w:rPr>
        <w:t xml:space="preserve">, A.P. (2017) </w:t>
      </w:r>
      <w:r w:rsidRPr="00971073">
        <w:rPr>
          <w:rFonts w:ascii="Times New Roman" w:hAnsi="Times New Roman" w:cs="Times New Roman"/>
          <w:i/>
          <w:lang w:val="en-US"/>
        </w:rPr>
        <w:t>English Pronunciation Instruction: Views and Recommendations</w:t>
      </w:r>
      <w:r w:rsidRPr="00971073">
        <w:rPr>
          <w:rFonts w:ascii="Times New Roman" w:hAnsi="Times New Roman" w:cs="Times New Roman"/>
          <w:lang w:val="en-US"/>
        </w:rPr>
        <w:t>.</w:t>
      </w:r>
      <w:r w:rsidR="00D120D5">
        <w:rPr>
          <w:rFonts w:ascii="Times New Roman" w:hAnsi="Times New Roman" w:cs="Times New Roman"/>
          <w:lang w:val="en-US"/>
        </w:rPr>
        <w:t xml:space="preserve"> </w:t>
      </w:r>
      <w:r w:rsidRPr="00971073">
        <w:rPr>
          <w:rFonts w:ascii="Times New Roman" w:hAnsi="Times New Roman" w:cs="Times New Roman"/>
          <w:lang w:val="en-US"/>
        </w:rPr>
        <w:t xml:space="preserve">Journal of Language Teaching and Research, Vol. 8, No. 6, pp. 1249-1255, DOI: </w:t>
      </w:r>
      <w:hyperlink r:id="rId8" w:history="1">
        <w:r w:rsidRPr="00971073">
          <w:rPr>
            <w:rFonts w:ascii="Times New Roman" w:hAnsi="Times New Roman" w:cs="Times New Roman"/>
            <w:lang w:val="en-US"/>
          </w:rPr>
          <w:t>http://dx.doi.org/10.17507/jltr.0806.30</w:t>
        </w:r>
      </w:hyperlink>
    </w:p>
    <w:p w14:paraId="4853616D" w14:textId="1AC9094C" w:rsidR="00CB17EF" w:rsidRPr="00CB17EF" w:rsidRDefault="00CB17EF" w:rsidP="00D120D5">
      <w:pPr>
        <w:spacing w:line="360" w:lineRule="auto"/>
        <w:ind w:left="709" w:hanging="709"/>
        <w:jc w:val="both"/>
        <w:rPr>
          <w:rFonts w:ascii="Times New Roman" w:eastAsia="Times New Roman" w:hAnsi="Times New Roman"/>
          <w:color w:val="333333"/>
          <w:shd w:val="clear" w:color="auto" w:fill="FFFFFF"/>
          <w:lang w:eastAsia="es-ES_tradnl"/>
        </w:rPr>
      </w:pPr>
      <w:r w:rsidRPr="003C2176">
        <w:rPr>
          <w:rFonts w:ascii="Times New Roman" w:eastAsia="Times New Roman" w:hAnsi="Times New Roman"/>
          <w:color w:val="333333"/>
          <w:shd w:val="clear" w:color="auto" w:fill="FFFFFF"/>
          <w:lang w:eastAsia="es-ES_tradnl"/>
        </w:rPr>
        <w:t>Guevara, I. A., Ro</w:t>
      </w:r>
      <w:r>
        <w:rPr>
          <w:rFonts w:ascii="Times New Roman" w:eastAsia="Times New Roman" w:hAnsi="Times New Roman"/>
          <w:color w:val="333333"/>
          <w:shd w:val="clear" w:color="auto" w:fill="FFFFFF"/>
          <w:lang w:eastAsia="es-ES_tradnl"/>
        </w:rPr>
        <w:t>dríguez, A., &amp; Salazar, E. (2019</w:t>
      </w:r>
      <w:r w:rsidRPr="003C2176">
        <w:rPr>
          <w:rFonts w:ascii="Times New Roman" w:eastAsia="Times New Roman" w:hAnsi="Times New Roman"/>
          <w:color w:val="333333"/>
          <w:shd w:val="clear" w:color="auto" w:fill="FFFFFF"/>
          <w:lang w:eastAsia="es-ES_tradnl"/>
        </w:rPr>
        <w:t>). </w:t>
      </w:r>
      <w:r>
        <w:rPr>
          <w:rFonts w:ascii="Times New Roman" w:eastAsia="Times New Roman" w:hAnsi="Times New Roman"/>
          <w:color w:val="333333"/>
          <w:shd w:val="clear" w:color="auto" w:fill="FFFFFF"/>
          <w:lang w:eastAsia="es-ES_tradnl"/>
        </w:rPr>
        <w:t xml:space="preserve">Educación, </w:t>
      </w:r>
      <w:r w:rsidRPr="003C2176">
        <w:rPr>
          <w:rFonts w:ascii="Times New Roman" w:eastAsia="Times New Roman" w:hAnsi="Times New Roman"/>
          <w:i/>
          <w:color w:val="333333"/>
          <w:shd w:val="clear" w:color="auto" w:fill="FFFFFF"/>
          <w:lang w:eastAsia="es-ES_tradnl"/>
        </w:rPr>
        <w:t>Innovación tecnológica y</w:t>
      </w:r>
      <w:r w:rsidR="00D120D5">
        <w:rPr>
          <w:rFonts w:ascii="Times New Roman" w:eastAsia="Times New Roman" w:hAnsi="Times New Roman"/>
          <w:i/>
          <w:color w:val="333333"/>
          <w:shd w:val="clear" w:color="auto" w:fill="FFFFFF"/>
          <w:lang w:eastAsia="es-ES_tradnl"/>
        </w:rPr>
        <w:t xml:space="preserve"> </w:t>
      </w:r>
      <w:proofErr w:type="spellStart"/>
      <w:r w:rsidRPr="003C2176">
        <w:rPr>
          <w:rFonts w:ascii="Times New Roman" w:eastAsia="Times New Roman" w:hAnsi="Times New Roman"/>
          <w:i/>
          <w:color w:val="333333"/>
          <w:shd w:val="clear" w:color="auto" w:fill="FFFFFF"/>
          <w:lang w:eastAsia="es-ES_tradnl"/>
        </w:rPr>
        <w:t>auto-aprendizaje</w:t>
      </w:r>
      <w:proofErr w:type="spellEnd"/>
      <w:r w:rsidRPr="003C2176">
        <w:rPr>
          <w:rFonts w:ascii="Times New Roman" w:eastAsia="Times New Roman" w:hAnsi="Times New Roman"/>
          <w:i/>
          <w:color w:val="333333"/>
          <w:shd w:val="clear" w:color="auto" w:fill="FFFFFF"/>
          <w:lang w:eastAsia="es-ES_tradnl"/>
        </w:rPr>
        <w:t>.</w:t>
      </w:r>
      <w:r w:rsidRPr="003C2176">
        <w:rPr>
          <w:rFonts w:ascii="Times New Roman" w:eastAsia="Times New Roman" w:hAnsi="Times New Roman"/>
          <w:color w:val="333333"/>
          <w:shd w:val="clear" w:color="auto" w:fill="FFFFFF"/>
          <w:lang w:eastAsia="es-ES_tradnl"/>
        </w:rPr>
        <w:t xml:space="preserve"> </w:t>
      </w:r>
      <w:r>
        <w:rPr>
          <w:rFonts w:ascii="Times New Roman" w:eastAsia="Times New Roman" w:hAnsi="Times New Roman"/>
          <w:color w:val="333333"/>
          <w:shd w:val="clear" w:color="auto" w:fill="FFFFFF"/>
          <w:lang w:eastAsia="es-ES_tradnl"/>
        </w:rPr>
        <w:t>Argentina</w:t>
      </w:r>
      <w:r w:rsidRPr="003C2176">
        <w:rPr>
          <w:rFonts w:ascii="Times New Roman" w:eastAsia="Times New Roman" w:hAnsi="Times New Roman"/>
          <w:color w:val="333333"/>
          <w:shd w:val="clear" w:color="auto" w:fill="FFFFFF"/>
          <w:lang w:eastAsia="es-ES_tradnl"/>
        </w:rPr>
        <w:t xml:space="preserve">: </w:t>
      </w:r>
      <w:r>
        <w:rPr>
          <w:rFonts w:ascii="Times New Roman" w:eastAsia="Times New Roman" w:hAnsi="Times New Roman"/>
          <w:color w:val="333333"/>
          <w:shd w:val="clear" w:color="auto" w:fill="FFFFFF"/>
          <w:lang w:eastAsia="es-ES_tradnl"/>
        </w:rPr>
        <w:t>Brujas</w:t>
      </w:r>
      <w:r w:rsidRPr="003C2176">
        <w:rPr>
          <w:rFonts w:ascii="Times New Roman" w:eastAsia="Times New Roman" w:hAnsi="Times New Roman"/>
          <w:color w:val="333333"/>
          <w:shd w:val="clear" w:color="auto" w:fill="FFFFFF"/>
          <w:lang w:eastAsia="es-ES_tradnl"/>
        </w:rPr>
        <w:t>.</w:t>
      </w:r>
    </w:p>
    <w:p w14:paraId="036F17B7" w14:textId="26BA6FF2" w:rsidR="0068084C" w:rsidRPr="003C2176" w:rsidRDefault="0068084C" w:rsidP="00D120D5">
      <w:pPr>
        <w:spacing w:line="360" w:lineRule="auto"/>
        <w:ind w:left="709" w:hanging="709"/>
        <w:jc w:val="both"/>
        <w:rPr>
          <w:rFonts w:ascii="Times New Roman" w:eastAsia="Times New Roman" w:hAnsi="Times New Roman"/>
          <w:lang w:eastAsia="es-ES_tradnl"/>
        </w:rPr>
      </w:pPr>
      <w:r w:rsidRPr="003C2176">
        <w:rPr>
          <w:rFonts w:ascii="Times New Roman" w:eastAsia="Times New Roman" w:hAnsi="Times New Roman"/>
          <w:color w:val="333333"/>
          <w:shd w:val="clear" w:color="auto" w:fill="FFFFFF"/>
          <w:lang w:eastAsia="es-ES_tradnl"/>
        </w:rPr>
        <w:t>Guevara, I. A., Martínez, J., &amp; Rodríguez, V. (2018). </w:t>
      </w:r>
      <w:r w:rsidRPr="003C2176">
        <w:rPr>
          <w:rFonts w:ascii="Times New Roman" w:eastAsia="Times New Roman" w:hAnsi="Times New Roman"/>
          <w:i/>
          <w:iCs/>
          <w:color w:val="333333"/>
          <w:lang w:eastAsia="es-ES_tradnl"/>
        </w:rPr>
        <w:t>Uso de la Computadora para el</w:t>
      </w:r>
      <w:r w:rsidR="00D120D5">
        <w:rPr>
          <w:rFonts w:ascii="Times New Roman" w:eastAsia="Times New Roman" w:hAnsi="Times New Roman"/>
          <w:i/>
          <w:iCs/>
          <w:color w:val="333333"/>
          <w:lang w:eastAsia="es-ES_tradnl"/>
        </w:rPr>
        <w:t xml:space="preserve"> </w:t>
      </w:r>
      <w:r w:rsidRPr="003C2176">
        <w:rPr>
          <w:rFonts w:ascii="Times New Roman" w:eastAsia="Times New Roman" w:hAnsi="Times New Roman"/>
          <w:i/>
          <w:iCs/>
          <w:color w:val="333333"/>
          <w:lang w:eastAsia="es-ES_tradnl"/>
        </w:rPr>
        <w:t>Aprendizaje del Idioma Inglés en el Centro de Autoacceso</w:t>
      </w:r>
      <w:r w:rsidRPr="003C2176">
        <w:rPr>
          <w:rFonts w:ascii="Times New Roman" w:eastAsia="Times New Roman" w:hAnsi="Times New Roman"/>
          <w:color w:val="333333"/>
          <w:shd w:val="clear" w:color="auto" w:fill="FFFFFF"/>
          <w:lang w:eastAsia="es-ES_tradnl"/>
        </w:rPr>
        <w:t>(1a ed.). México: Lulu.</w:t>
      </w:r>
    </w:p>
    <w:p w14:paraId="68924896" w14:textId="13B0D932" w:rsidR="00401CC8" w:rsidRPr="00651FAB" w:rsidRDefault="00401CC8" w:rsidP="00D120D5">
      <w:pPr>
        <w:spacing w:line="360" w:lineRule="auto"/>
        <w:ind w:left="709" w:hanging="709"/>
        <w:jc w:val="both"/>
        <w:rPr>
          <w:rFonts w:ascii="Times New Roman" w:hAnsi="Times New Roman" w:cs="Times New Roman"/>
          <w:lang w:val="es-MX"/>
        </w:rPr>
      </w:pPr>
      <w:r w:rsidRPr="00401CC8">
        <w:rPr>
          <w:rFonts w:ascii="Times New Roman" w:eastAsia="Times New Roman" w:hAnsi="Times New Roman"/>
          <w:color w:val="333333"/>
          <w:shd w:val="clear" w:color="auto" w:fill="FFFFFF"/>
          <w:lang w:eastAsia="es-ES_tradnl"/>
        </w:rPr>
        <w:t xml:space="preserve">Guevara, I. A. (2013, Mayo, 01). </w:t>
      </w:r>
      <w:r w:rsidRPr="00401CC8">
        <w:rPr>
          <w:rFonts w:ascii="Times New Roman" w:eastAsia="Times New Roman" w:hAnsi="Times New Roman"/>
          <w:i/>
          <w:color w:val="333333"/>
          <w:shd w:val="clear" w:color="auto" w:fill="FFFFFF"/>
          <w:lang w:eastAsia="es-ES_tradnl"/>
        </w:rPr>
        <w:t xml:space="preserve">¿Emigra la educación a los móviles? </w:t>
      </w:r>
      <w:r w:rsidRPr="00401CC8">
        <w:rPr>
          <w:rFonts w:ascii="Times New Roman" w:eastAsia="Times New Roman" w:hAnsi="Times New Roman"/>
          <w:color w:val="333333"/>
          <w:shd w:val="clear" w:color="auto" w:fill="FFFFFF"/>
          <w:lang w:eastAsia="es-ES_tradnl"/>
        </w:rPr>
        <w:t>Recuperado el 1o de enero de 2018 de  https://www.uv.mx/cienciahombre/revistae/vol26num2/art</w:t>
      </w:r>
      <w:proofErr w:type="spellStart"/>
      <w:r w:rsidRPr="00651FAB">
        <w:rPr>
          <w:rFonts w:ascii="Times New Roman" w:hAnsi="Times New Roman" w:cs="Times New Roman"/>
          <w:lang w:val="es-MX"/>
        </w:rPr>
        <w:t>iculos</w:t>
      </w:r>
      <w:proofErr w:type="spellEnd"/>
      <w:r w:rsidRPr="00651FAB">
        <w:rPr>
          <w:rFonts w:ascii="Times New Roman" w:hAnsi="Times New Roman" w:cs="Times New Roman"/>
          <w:lang w:val="es-MX"/>
        </w:rPr>
        <w:t>/emigra.html.</w:t>
      </w:r>
    </w:p>
    <w:p w14:paraId="49C3B95E" w14:textId="5B4278F4" w:rsidR="00FB5D0A" w:rsidRPr="00B1647D" w:rsidRDefault="00FB5D0A" w:rsidP="00D120D5">
      <w:pPr>
        <w:spacing w:line="360" w:lineRule="auto"/>
        <w:ind w:left="709" w:hanging="709"/>
        <w:jc w:val="both"/>
        <w:rPr>
          <w:rFonts w:ascii="Times New Roman" w:hAnsi="Times New Roman"/>
          <w:lang w:val="en-US"/>
        </w:rPr>
      </w:pPr>
      <w:proofErr w:type="spellStart"/>
      <w:r w:rsidRPr="007762F9">
        <w:rPr>
          <w:rFonts w:ascii="Times New Roman" w:hAnsi="Times New Roman"/>
          <w:lang w:val="es-MX"/>
        </w:rPr>
        <w:t>Kumaravadivelu</w:t>
      </w:r>
      <w:proofErr w:type="spellEnd"/>
      <w:r w:rsidRPr="007762F9">
        <w:rPr>
          <w:rFonts w:ascii="Times New Roman" w:hAnsi="Times New Roman"/>
          <w:lang w:val="es-MX"/>
        </w:rPr>
        <w:t xml:space="preserve">, B. (2006). </w:t>
      </w:r>
      <w:proofErr w:type="spellStart"/>
      <w:r w:rsidRPr="00016088">
        <w:rPr>
          <w:rFonts w:ascii="Times New Roman" w:hAnsi="Times New Roman"/>
          <w:i/>
          <w:lang w:val="en-US"/>
        </w:rPr>
        <w:t>Undestranding</w:t>
      </w:r>
      <w:proofErr w:type="spellEnd"/>
      <w:r w:rsidRPr="00016088">
        <w:rPr>
          <w:rFonts w:ascii="Times New Roman" w:hAnsi="Times New Roman"/>
          <w:i/>
          <w:lang w:val="en-US"/>
        </w:rPr>
        <w:t xml:space="preserve"> language teaching</w:t>
      </w:r>
      <w:r w:rsidRPr="00B1647D">
        <w:rPr>
          <w:rFonts w:ascii="Times New Roman" w:hAnsi="Times New Roman"/>
          <w:lang w:val="en-US"/>
        </w:rPr>
        <w:t xml:space="preserve">. From method to </w:t>
      </w:r>
      <w:proofErr w:type="spellStart"/>
      <w:r w:rsidRPr="00B1647D">
        <w:rPr>
          <w:rFonts w:ascii="Times New Roman" w:hAnsi="Times New Roman"/>
          <w:lang w:val="en-US"/>
        </w:rPr>
        <w:t>po</w:t>
      </w:r>
      <w:r>
        <w:rPr>
          <w:rFonts w:ascii="Times New Roman" w:hAnsi="Times New Roman"/>
          <w:lang w:val="en-US"/>
        </w:rPr>
        <w:t>stmethod</w:t>
      </w:r>
      <w:proofErr w:type="spellEnd"/>
      <w:r>
        <w:rPr>
          <w:rFonts w:ascii="Times New Roman" w:hAnsi="Times New Roman"/>
          <w:lang w:val="en-US"/>
        </w:rPr>
        <w:t>.</w:t>
      </w:r>
      <w:r w:rsidR="00D120D5">
        <w:rPr>
          <w:rFonts w:ascii="Times New Roman" w:hAnsi="Times New Roman"/>
          <w:lang w:val="en-US"/>
        </w:rPr>
        <w:t xml:space="preserve"> </w:t>
      </w:r>
      <w:r w:rsidRPr="00B1647D">
        <w:rPr>
          <w:rFonts w:ascii="Times New Roman" w:hAnsi="Times New Roman"/>
          <w:lang w:val="en-US"/>
        </w:rPr>
        <w:t>Mahwah: LEA.</w:t>
      </w:r>
    </w:p>
    <w:p w14:paraId="74AB34F2" w14:textId="0C65A533" w:rsidR="00FB5D0A" w:rsidRDefault="00954702" w:rsidP="00D120D5">
      <w:pPr>
        <w:spacing w:line="360" w:lineRule="auto"/>
        <w:ind w:left="709" w:hanging="709"/>
        <w:jc w:val="both"/>
        <w:rPr>
          <w:rFonts w:ascii="Times New Roman" w:hAnsi="Times New Roman"/>
          <w:lang w:val="en-US"/>
        </w:rPr>
      </w:pPr>
      <w:proofErr w:type="spellStart"/>
      <w:r w:rsidRPr="00B1647D">
        <w:rPr>
          <w:rFonts w:ascii="Times New Roman" w:hAnsi="Times New Roman"/>
          <w:lang w:val="en-US"/>
        </w:rPr>
        <w:t>Kumaravadivelu</w:t>
      </w:r>
      <w:proofErr w:type="spellEnd"/>
      <w:r w:rsidRPr="00B1647D">
        <w:rPr>
          <w:rFonts w:ascii="Times New Roman" w:hAnsi="Times New Roman"/>
          <w:lang w:val="en-US"/>
        </w:rPr>
        <w:t>, B. (2006)</w:t>
      </w:r>
      <w:r>
        <w:rPr>
          <w:rFonts w:ascii="Times New Roman" w:hAnsi="Times New Roman"/>
          <w:lang w:val="en-US"/>
        </w:rPr>
        <w:t xml:space="preserve">. </w:t>
      </w:r>
      <w:r>
        <w:rPr>
          <w:rFonts w:ascii="Times New Roman" w:hAnsi="Times New Roman"/>
          <w:i/>
          <w:lang w:val="en-US"/>
        </w:rPr>
        <w:t xml:space="preserve">Beyond Methods: </w:t>
      </w:r>
      <w:proofErr w:type="spellStart"/>
      <w:r>
        <w:rPr>
          <w:rFonts w:ascii="Times New Roman" w:hAnsi="Times New Roman"/>
          <w:i/>
          <w:lang w:val="en-US"/>
        </w:rPr>
        <w:t>Macrostrategies</w:t>
      </w:r>
      <w:proofErr w:type="spellEnd"/>
      <w:r>
        <w:rPr>
          <w:rFonts w:ascii="Times New Roman" w:hAnsi="Times New Roman"/>
          <w:i/>
          <w:lang w:val="en-US"/>
        </w:rPr>
        <w:t xml:space="preserve"> for language teaching</w:t>
      </w:r>
      <w:r>
        <w:rPr>
          <w:rFonts w:ascii="Times New Roman" w:hAnsi="Times New Roman"/>
          <w:lang w:val="en-US"/>
        </w:rPr>
        <w:t>.</w:t>
      </w:r>
      <w:r w:rsidR="00D120D5">
        <w:rPr>
          <w:rFonts w:ascii="Times New Roman" w:hAnsi="Times New Roman"/>
          <w:lang w:val="en-US"/>
        </w:rPr>
        <w:t xml:space="preserve"> </w:t>
      </w:r>
      <w:r w:rsidR="00651FAB">
        <w:rPr>
          <w:rFonts w:ascii="Times New Roman" w:hAnsi="Times New Roman"/>
          <w:lang w:val="en-US"/>
        </w:rPr>
        <w:t>USA: Yale University Press</w:t>
      </w:r>
      <w:r w:rsidRPr="00B1647D">
        <w:rPr>
          <w:rFonts w:ascii="Times New Roman" w:hAnsi="Times New Roman"/>
          <w:lang w:val="en-US"/>
        </w:rPr>
        <w:t>.</w:t>
      </w:r>
    </w:p>
    <w:p w14:paraId="671B1409" w14:textId="77777777" w:rsidR="00A5715F" w:rsidRPr="005E0739" w:rsidRDefault="00A5715F" w:rsidP="00D120D5">
      <w:pPr>
        <w:tabs>
          <w:tab w:val="left" w:pos="567"/>
        </w:tabs>
        <w:spacing w:after="120" w:line="360" w:lineRule="auto"/>
        <w:ind w:left="709" w:hanging="709"/>
        <w:jc w:val="both"/>
        <w:rPr>
          <w:rFonts w:ascii="Times New Roman" w:hAnsi="Times New Roman"/>
          <w:lang w:val="es-MX"/>
        </w:rPr>
      </w:pPr>
      <w:proofErr w:type="spellStart"/>
      <w:r w:rsidRPr="007762F9">
        <w:rPr>
          <w:rFonts w:ascii="Times New Roman" w:hAnsi="Times New Roman"/>
          <w:lang w:val="en-US"/>
        </w:rPr>
        <w:t>Loucky</w:t>
      </w:r>
      <w:proofErr w:type="spellEnd"/>
      <w:r w:rsidRPr="007762F9">
        <w:rPr>
          <w:rFonts w:ascii="Times New Roman" w:hAnsi="Times New Roman"/>
          <w:lang w:val="en-US"/>
        </w:rPr>
        <w:t xml:space="preserve">, J. (2006). </w:t>
      </w:r>
      <w:r w:rsidRPr="00016088">
        <w:rPr>
          <w:rFonts w:ascii="Times New Roman" w:hAnsi="Times New Roman"/>
          <w:lang w:val="en-US"/>
        </w:rPr>
        <w:t>Maximizing vocabulary development by systematically using a depth of lexical processing taxonomy, call resources, and effective strategies.</w:t>
      </w:r>
      <w:r>
        <w:rPr>
          <w:rFonts w:ascii="Times New Roman" w:hAnsi="Times New Roman"/>
          <w:lang w:val="en-US"/>
        </w:rPr>
        <w:t xml:space="preserve"> </w:t>
      </w:r>
      <w:r w:rsidRPr="005E0739">
        <w:rPr>
          <w:rFonts w:ascii="Times New Roman" w:hAnsi="Times New Roman"/>
          <w:i/>
          <w:lang w:val="es-MX"/>
        </w:rPr>
        <w:t>CALICO Journal</w:t>
      </w:r>
      <w:r w:rsidRPr="005E0739">
        <w:rPr>
          <w:rFonts w:ascii="Times New Roman" w:hAnsi="Times New Roman"/>
          <w:lang w:val="es-MX"/>
        </w:rPr>
        <w:t>, 23(2). Recuperado el 2 de febrero de 2012, de https://calico.org/html/article_124.pdf</w:t>
      </w:r>
    </w:p>
    <w:p w14:paraId="14DC7B4F" w14:textId="1C19E935" w:rsidR="006000B2" w:rsidRDefault="006000B2" w:rsidP="00D120D5">
      <w:pPr>
        <w:spacing w:line="360" w:lineRule="auto"/>
        <w:ind w:left="709" w:hanging="709"/>
        <w:jc w:val="both"/>
        <w:rPr>
          <w:rFonts w:ascii="Times New Roman" w:hAnsi="Times New Roman" w:cs="Times New Roman"/>
          <w:lang w:val="es-MX"/>
        </w:rPr>
      </w:pPr>
      <w:r w:rsidRPr="007817C3">
        <w:rPr>
          <w:rFonts w:ascii="Times New Roman" w:hAnsi="Times New Roman" w:cs="Times New Roman"/>
          <w:lang w:val="es-MX"/>
        </w:rPr>
        <w:t>Martínez Cortés, Jorge</w:t>
      </w:r>
      <w:r w:rsidR="00364C29">
        <w:rPr>
          <w:rFonts w:ascii="Times New Roman" w:hAnsi="Times New Roman" w:cs="Times New Roman"/>
          <w:lang w:val="es-MX"/>
        </w:rPr>
        <w:t>, y Guevara Bazán, I.</w:t>
      </w:r>
      <w:r w:rsidRPr="007817C3">
        <w:rPr>
          <w:rFonts w:ascii="Times New Roman" w:hAnsi="Times New Roman" w:cs="Times New Roman"/>
          <w:lang w:val="es-MX"/>
        </w:rPr>
        <w:t xml:space="preserve"> (</w:t>
      </w:r>
      <w:r w:rsidR="00364C29">
        <w:rPr>
          <w:rFonts w:ascii="Times New Roman" w:hAnsi="Times New Roman" w:cs="Times New Roman"/>
          <w:lang w:val="es-MX"/>
        </w:rPr>
        <w:t xml:space="preserve"> 2018), Sofware libre: aliado del docente</w:t>
      </w:r>
      <w:r w:rsidR="00D120D5">
        <w:rPr>
          <w:rFonts w:ascii="Times New Roman" w:hAnsi="Times New Roman" w:cs="Times New Roman"/>
          <w:lang w:val="es-MX"/>
        </w:rPr>
        <w:t xml:space="preserve"> </w:t>
      </w:r>
      <w:r w:rsidR="00364C29">
        <w:rPr>
          <w:rFonts w:ascii="Times New Roman" w:hAnsi="Times New Roman" w:cs="Times New Roman"/>
          <w:lang w:val="es-MX"/>
        </w:rPr>
        <w:t>universitario de lenguas</w:t>
      </w:r>
      <w:r w:rsidR="00071FA8">
        <w:rPr>
          <w:rFonts w:ascii="Times New Roman" w:hAnsi="Times New Roman" w:cs="Times New Roman"/>
          <w:lang w:val="es-MX"/>
        </w:rPr>
        <w:t>. Cenid Editorial.</w:t>
      </w:r>
    </w:p>
    <w:p w14:paraId="0428E7BD" w14:textId="77777777" w:rsidR="00A5715F" w:rsidRPr="00842164" w:rsidRDefault="00A5715F" w:rsidP="00D120D5">
      <w:pPr>
        <w:tabs>
          <w:tab w:val="left" w:pos="567"/>
        </w:tabs>
        <w:spacing w:after="120" w:line="360" w:lineRule="auto"/>
        <w:ind w:left="709" w:hanging="709"/>
        <w:jc w:val="both"/>
        <w:rPr>
          <w:rFonts w:ascii="Times New Roman" w:hAnsi="Times New Roman"/>
          <w:lang w:val="es-MX"/>
        </w:rPr>
      </w:pPr>
      <w:r w:rsidRPr="00A5715F">
        <w:rPr>
          <w:rFonts w:ascii="Times New Roman" w:hAnsi="Times New Roman"/>
          <w:lang w:val="es-ES_tradnl"/>
        </w:rPr>
        <w:lastRenderedPageBreak/>
        <w:t xml:space="preserve">Moe, T. y Chubb, J. (2009). </w:t>
      </w:r>
      <w:r w:rsidRPr="00B1647D">
        <w:rPr>
          <w:rFonts w:ascii="Times New Roman" w:hAnsi="Times New Roman"/>
          <w:i/>
          <w:lang w:val="en-US"/>
        </w:rPr>
        <w:t>Liberating Learning: Technology, Politics, and the Future of American Education.</w:t>
      </w:r>
      <w:r w:rsidRPr="00B1647D">
        <w:rPr>
          <w:rFonts w:ascii="Times New Roman" w:hAnsi="Times New Roman"/>
          <w:lang w:val="en-US"/>
        </w:rPr>
        <w:t xml:space="preserve"> </w:t>
      </w:r>
      <w:r w:rsidRPr="00842164">
        <w:rPr>
          <w:rFonts w:ascii="Times New Roman" w:hAnsi="Times New Roman"/>
          <w:lang w:val="es-MX"/>
        </w:rPr>
        <w:t>San Francisco: Josseey-Bass.</w:t>
      </w:r>
    </w:p>
    <w:p w14:paraId="304EFA81" w14:textId="77777777" w:rsidR="00D57221" w:rsidRPr="00D57221" w:rsidRDefault="00D57221" w:rsidP="00D120D5">
      <w:pPr>
        <w:tabs>
          <w:tab w:val="left" w:pos="567"/>
        </w:tabs>
        <w:spacing w:after="120" w:line="360" w:lineRule="auto"/>
        <w:ind w:left="709" w:hanging="709"/>
        <w:jc w:val="both"/>
        <w:rPr>
          <w:rFonts w:ascii="Times New Roman" w:hAnsi="Times New Roman"/>
        </w:rPr>
      </w:pPr>
      <w:r w:rsidRPr="00B96B1C">
        <w:rPr>
          <w:rFonts w:ascii="Times New Roman" w:hAnsi="Times New Roman"/>
          <w:lang w:val="es-MX"/>
        </w:rPr>
        <w:t>Ordorica</w:t>
      </w:r>
      <w:r w:rsidRPr="00F64C9F">
        <w:rPr>
          <w:rFonts w:ascii="Times New Roman" w:hAnsi="Times New Roman"/>
        </w:rPr>
        <w:t>, D. (2010, Julio-Diciembre). Motivación de los alumnos universitarios para estudiar inglés como l</w:t>
      </w:r>
      <w:r>
        <w:rPr>
          <w:rFonts w:ascii="Times New Roman" w:hAnsi="Times New Roman"/>
        </w:rPr>
        <w:t>engua extranjera.</w:t>
      </w:r>
      <w:r w:rsidRPr="00016088">
        <w:rPr>
          <w:rFonts w:ascii="Times New Roman" w:hAnsi="Times New Roman"/>
          <w:i/>
        </w:rPr>
        <w:t xml:space="preserve"> Lenguas en Aprendizaje Autodirigido</w:t>
      </w:r>
      <w:r w:rsidRPr="00F64C9F">
        <w:rPr>
          <w:rFonts w:ascii="Times New Roman" w:hAnsi="Times New Roman"/>
        </w:rPr>
        <w:t xml:space="preserve">. </w:t>
      </w:r>
      <w:r w:rsidRPr="004444DA">
        <w:rPr>
          <w:rFonts w:ascii="Times New Roman" w:hAnsi="Times New Roman"/>
          <w:i/>
        </w:rPr>
        <w:t>Revista Electrónica de la Mediateca del CELE-UNAM,</w:t>
      </w:r>
      <w:r w:rsidRPr="00F64C9F">
        <w:rPr>
          <w:rFonts w:ascii="Times New Roman" w:hAnsi="Times New Roman"/>
        </w:rPr>
        <w:t xml:space="preserve"> </w:t>
      </w:r>
      <w:r w:rsidRPr="004444DA">
        <w:rPr>
          <w:rFonts w:ascii="Times New Roman" w:hAnsi="Times New Roman"/>
          <w:i/>
        </w:rPr>
        <w:t>3</w:t>
      </w:r>
      <w:r w:rsidRPr="00F64C9F">
        <w:rPr>
          <w:rFonts w:ascii="Times New Roman" w:hAnsi="Times New Roman"/>
        </w:rPr>
        <w:t>(2), Recuperado el 13 de agosto</w:t>
      </w:r>
      <w:r>
        <w:rPr>
          <w:rFonts w:ascii="Times New Roman" w:hAnsi="Times New Roman"/>
        </w:rPr>
        <w:t xml:space="preserve">, de 2010, de </w:t>
      </w:r>
      <w:r w:rsidRPr="005E0739">
        <w:rPr>
          <w:rFonts w:ascii="Times New Roman" w:hAnsi="Times New Roman"/>
          <w:lang w:val="es-MX"/>
        </w:rPr>
        <w:t>http://cad.cele.unam.mx/leaa/cnt/ano03/num02/0302a04.pdf</w:t>
      </w:r>
      <w:r>
        <w:rPr>
          <w:rFonts w:ascii="Times New Roman" w:hAnsi="Times New Roman"/>
          <w:lang w:val="es-MX"/>
        </w:rPr>
        <w:t xml:space="preserve"> </w:t>
      </w:r>
    </w:p>
    <w:p w14:paraId="60ECED38" w14:textId="23C852A8" w:rsidR="00071FA8" w:rsidRDefault="00364C29" w:rsidP="00D120D5">
      <w:pPr>
        <w:spacing w:line="360" w:lineRule="auto"/>
        <w:ind w:left="709" w:hanging="709"/>
        <w:jc w:val="both"/>
        <w:rPr>
          <w:rFonts w:ascii="Times New Roman" w:hAnsi="Times New Roman" w:cs="Times New Roman"/>
          <w:lang w:val="es-MX"/>
        </w:rPr>
      </w:pPr>
      <w:r>
        <w:rPr>
          <w:rFonts w:ascii="Times New Roman" w:hAnsi="Times New Roman" w:cs="Times New Roman"/>
          <w:lang w:val="es-MX"/>
        </w:rPr>
        <w:t xml:space="preserve">Ramírez Romero, J.L., (2013). </w:t>
      </w:r>
      <w:r w:rsidRPr="008A72AB">
        <w:rPr>
          <w:rFonts w:ascii="Times New Roman" w:hAnsi="Times New Roman" w:cs="Times New Roman"/>
          <w:i/>
          <w:lang w:val="es-MX"/>
        </w:rPr>
        <w:t>Una década de búsqueda: las investigaciones sobre la enseñanza y el aprendizaje de lenguas extranjeras en México</w:t>
      </w:r>
      <w:r>
        <w:rPr>
          <w:rFonts w:ascii="Times New Roman" w:hAnsi="Times New Roman" w:cs="Times New Roman"/>
          <w:lang w:val="es-MX"/>
        </w:rPr>
        <w:t xml:space="preserve"> (2000-2011)</w:t>
      </w:r>
      <w:r w:rsidR="00071FA8">
        <w:rPr>
          <w:rFonts w:ascii="Times New Roman" w:hAnsi="Times New Roman" w:cs="Times New Roman"/>
          <w:lang w:val="es-MX"/>
        </w:rPr>
        <w:t>. Pearson.</w:t>
      </w:r>
    </w:p>
    <w:p w14:paraId="0E356A7A" w14:textId="26F1C2BB" w:rsidR="00971073" w:rsidRPr="00651FAB" w:rsidRDefault="00971073" w:rsidP="00D120D5">
      <w:pPr>
        <w:spacing w:line="360" w:lineRule="auto"/>
        <w:ind w:left="709" w:hanging="709"/>
        <w:jc w:val="both"/>
        <w:rPr>
          <w:rFonts w:ascii="Times New Roman" w:hAnsi="Times New Roman" w:cs="Times New Roman"/>
          <w:lang w:val="es-MX"/>
        </w:rPr>
      </w:pPr>
      <w:proofErr w:type="spellStart"/>
      <w:r w:rsidRPr="00651FAB">
        <w:rPr>
          <w:rFonts w:ascii="Times New Roman" w:hAnsi="Times New Roman" w:cs="Times New Roman"/>
          <w:lang w:val="es-MX"/>
        </w:rPr>
        <w:t>Reinders</w:t>
      </w:r>
      <w:proofErr w:type="spellEnd"/>
      <w:r w:rsidRPr="00651FAB">
        <w:rPr>
          <w:rFonts w:ascii="Times New Roman" w:hAnsi="Times New Roman" w:cs="Times New Roman"/>
          <w:lang w:val="es-MX"/>
        </w:rPr>
        <w:t xml:space="preserve">, H. (2014). </w:t>
      </w:r>
      <w:r w:rsidRPr="00651FAB">
        <w:rPr>
          <w:rFonts w:ascii="Times New Roman" w:hAnsi="Times New Roman" w:cs="Times New Roman"/>
          <w:i/>
          <w:lang w:val="es-MX"/>
        </w:rPr>
        <w:t>Discovery Innovation</w:t>
      </w:r>
      <w:r w:rsidRPr="00651FAB">
        <w:rPr>
          <w:rFonts w:ascii="Times New Roman" w:hAnsi="Times New Roman" w:cs="Times New Roman"/>
          <w:lang w:val="es-MX"/>
        </w:rPr>
        <w:t xml:space="preserve">. www.cambridge.org. Recuperado el 19 de </w:t>
      </w:r>
      <w:r w:rsidR="00D120D5">
        <w:rPr>
          <w:rFonts w:ascii="Times New Roman" w:hAnsi="Times New Roman" w:cs="Times New Roman"/>
          <w:lang w:val="es-MX"/>
        </w:rPr>
        <w:t xml:space="preserve"> </w:t>
      </w:r>
      <w:r w:rsidRPr="00651FAB">
        <w:rPr>
          <w:rFonts w:ascii="Times New Roman" w:hAnsi="Times New Roman" w:cs="Times New Roman"/>
          <w:lang w:val="es-MX"/>
        </w:rPr>
        <w:t>noviembre de 2015, de</w:t>
      </w:r>
      <w:r w:rsidR="00651FAB">
        <w:rPr>
          <w:rFonts w:ascii="Times New Roman" w:hAnsi="Times New Roman" w:cs="Times New Roman"/>
          <w:lang w:val="es-MX"/>
        </w:rPr>
        <w:t xml:space="preserve"> h</w:t>
      </w:r>
      <w:r w:rsidRPr="00651FAB">
        <w:rPr>
          <w:rFonts w:ascii="Times New Roman" w:hAnsi="Times New Roman" w:cs="Times New Roman"/>
          <w:lang w:val="es-MX"/>
        </w:rPr>
        <w:t>ttp://www.cambridge.org/discoveryreaders/files/4213/9228/8111/Discovery_Innovation_WhitePaper.pdf</w:t>
      </w:r>
    </w:p>
    <w:p w14:paraId="324271A9" w14:textId="09D7A866" w:rsidR="0068084C" w:rsidRDefault="0068084C">
      <w:pPr>
        <w:spacing w:line="360" w:lineRule="auto"/>
        <w:rPr>
          <w:rFonts w:ascii="Times New Roman" w:hAnsi="Times New Roman" w:cs="Times New Roman"/>
          <w:lang w:val="es-MX"/>
        </w:rPr>
      </w:pPr>
    </w:p>
    <w:p w14:paraId="76F1CC9D" w14:textId="31078039" w:rsidR="00071FA8" w:rsidRPr="00364C29" w:rsidRDefault="00071FA8">
      <w:pPr>
        <w:spacing w:line="360" w:lineRule="auto"/>
        <w:rPr>
          <w:rFonts w:ascii="Times New Roman" w:hAnsi="Times New Roman" w:cs="Times New Roman"/>
          <w:lang w:val="es-MX"/>
        </w:rPr>
      </w:pPr>
    </w:p>
    <w:sectPr w:rsidR="00071FA8" w:rsidRPr="00364C29" w:rsidSect="00B83C1E">
      <w:headerReference w:type="default" r:id="rId9"/>
      <w:footerReference w:type="default" r:id="rId10"/>
      <w:pgSz w:w="12240" w:h="15840"/>
      <w:pgMar w:top="993"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0F9A1" w14:textId="77777777" w:rsidR="00F714AA" w:rsidRDefault="00F714AA" w:rsidP="006011E6">
      <w:r>
        <w:separator/>
      </w:r>
    </w:p>
  </w:endnote>
  <w:endnote w:type="continuationSeparator" w:id="0">
    <w:p w14:paraId="76A11C7E" w14:textId="77777777" w:rsidR="00F714AA" w:rsidRDefault="00F714AA" w:rsidP="0060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ngs">
    <w:altName w:val="Yu Gothic"/>
    <w:panose1 w:val="00000000000000000000"/>
    <w:charset w:val="80"/>
    <w:family w:val="roman"/>
    <w:notTrueType/>
    <w:pitch w:val="fixed"/>
    <w:sig w:usb0="00000001" w:usb1="08070000" w:usb2="00000010" w:usb3="00000000" w:csb0="00020000" w:csb1="00000000"/>
  </w:font>
  <w:font w:name="Times">
    <w:panose1 w:val="02020603050405020304"/>
    <w:charset w:val="00"/>
    <w:family w:val="auto"/>
    <w:pitch w:val="variable"/>
    <w:sig w:usb0="E00002FF" w:usb1="5000205A" w:usb2="00000000" w:usb3="00000000" w:csb0="0000019F" w:csb1="00000000"/>
  </w:font>
  <w:font w:name="Roboto">
    <w:altName w:val="Calibri"/>
    <w:charset w:val="00"/>
    <w:family w:val="auto"/>
    <w:pitch w:val="variable"/>
    <w:sig w:usb0="00000001"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75035" w14:textId="338F4EB3" w:rsidR="00B83C1E" w:rsidRDefault="00B83C1E" w:rsidP="00B83C1E">
    <w:pPr>
      <w:pStyle w:val="Piedepgina"/>
      <w:jc w:val="center"/>
    </w:pPr>
    <w:r w:rsidRPr="00B83C1E">
      <w:rPr>
        <w:rFonts w:cs="Calibri"/>
        <w:b/>
        <w:sz w:val="22"/>
        <w:szCs w:val="22"/>
      </w:rPr>
      <w:t>Vol. 6, Núm. 12                   Julio - Diciembre 2019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FDA23" w14:textId="77777777" w:rsidR="00F714AA" w:rsidRDefault="00F714AA" w:rsidP="006011E6">
      <w:r>
        <w:separator/>
      </w:r>
    </w:p>
  </w:footnote>
  <w:footnote w:type="continuationSeparator" w:id="0">
    <w:p w14:paraId="38CFEB92" w14:textId="77777777" w:rsidR="00F714AA" w:rsidRDefault="00F714AA" w:rsidP="006011E6">
      <w:r>
        <w:continuationSeparator/>
      </w:r>
    </w:p>
  </w:footnote>
  <w:footnote w:id="1">
    <w:p w14:paraId="3FD32E64" w14:textId="77777777" w:rsidR="00364C29" w:rsidRPr="00364C29" w:rsidRDefault="00364C29" w:rsidP="00364C29">
      <w:pPr>
        <w:rPr>
          <w:rFonts w:ascii="Times New Roman" w:eastAsia="Times New Roman" w:hAnsi="Times New Roman" w:cs="Times New Roman"/>
          <w:lang w:val="es-MX" w:eastAsia="es-ES_tradnl"/>
        </w:rPr>
      </w:pPr>
      <w:r>
        <w:rPr>
          <w:rStyle w:val="Refdenotaalpie"/>
        </w:rPr>
        <w:footnoteRef/>
      </w:r>
      <w:r>
        <w:t xml:space="preserve"> </w:t>
      </w:r>
      <w:r w:rsidRPr="00364C29">
        <w:rPr>
          <w:rFonts w:ascii="Times New Roman" w:hAnsi="Times New Roman" w:cs="Times New Roman"/>
          <w:sz w:val="18"/>
          <w:szCs w:val="18"/>
        </w:rPr>
        <w:t>El Cuerpo Académico UV-CA-423 cultiva la línea</w:t>
      </w:r>
      <w:r>
        <w:t xml:space="preserve"> </w:t>
      </w:r>
      <w:r w:rsidRPr="00364C29">
        <w:rPr>
          <w:rFonts w:ascii="Times New Roman" w:hAnsi="Times New Roman" w:cs="Times New Roman"/>
          <w:sz w:val="18"/>
          <w:szCs w:val="18"/>
        </w:rPr>
        <w:t>de</w:t>
      </w:r>
      <w:r>
        <w:rPr>
          <w:rFonts w:ascii="Times New Roman" w:hAnsi="Times New Roman" w:cs="Times New Roman"/>
          <w:sz w:val="18"/>
          <w:szCs w:val="18"/>
        </w:rPr>
        <w:t>: El</w:t>
      </w:r>
      <w:r w:rsidRPr="00364C29">
        <w:rPr>
          <w:rFonts w:ascii="Times New Roman" w:eastAsia="Times New Roman" w:hAnsi="Times New Roman" w:cs="Times New Roman"/>
          <w:color w:val="212529"/>
          <w:spacing w:val="-3"/>
          <w:sz w:val="18"/>
          <w:szCs w:val="18"/>
          <w:shd w:val="clear" w:color="auto" w:fill="FFFFFF"/>
          <w:lang w:val="es-MX" w:eastAsia="es-ES_tradnl"/>
        </w:rPr>
        <w:t xml:space="preserve"> Uso de la Tecnología en Ambientes Educativos Multimodales para la Enseñanza-Aprendizaje y Evaluación en la Educación</w:t>
      </w:r>
      <w:r w:rsidRPr="00364C29">
        <w:rPr>
          <w:rFonts w:ascii="Roboto" w:eastAsia="Times New Roman" w:hAnsi="Roboto" w:cs="Times New Roman"/>
          <w:color w:val="212529"/>
          <w:spacing w:val="-3"/>
          <w:shd w:val="clear" w:color="auto" w:fill="FFFFFF"/>
          <w:lang w:val="es-MX" w:eastAsia="es-ES_tradnl"/>
        </w:rPr>
        <w:t>.</w:t>
      </w:r>
    </w:p>
    <w:p w14:paraId="23A77624" w14:textId="77777777" w:rsidR="00364C29" w:rsidRPr="00364C29" w:rsidRDefault="00364C29">
      <w:pPr>
        <w:pStyle w:val="Textonotapie"/>
        <w:rPr>
          <w:lang w:val="es-MX"/>
        </w:rPr>
      </w:pPr>
    </w:p>
  </w:footnote>
  <w:footnote w:id="2">
    <w:p w14:paraId="6A6C0550" w14:textId="77777777" w:rsidR="00364C29" w:rsidRDefault="00364C29">
      <w:pPr>
        <w:pStyle w:val="Textonotapie"/>
      </w:pPr>
      <w:r>
        <w:rPr>
          <w:rStyle w:val="Refdenotaalpie"/>
        </w:rPr>
        <w:footnoteRef/>
      </w:r>
      <w:r>
        <w:t xml:space="preserve"> </w:t>
      </w:r>
      <w:r w:rsidRPr="00807BE5">
        <w:t>https://www.uv.mx/meif/files/2015/03/MEIF.pdf</w:t>
      </w:r>
    </w:p>
  </w:footnote>
  <w:footnote w:id="3">
    <w:p w14:paraId="4D14BDC8" w14:textId="77777777" w:rsidR="00364C29" w:rsidRDefault="00364C29">
      <w:pPr>
        <w:pStyle w:val="Textonotapie"/>
      </w:pPr>
      <w:r>
        <w:rPr>
          <w:rStyle w:val="Refdenotaalpie"/>
        </w:rPr>
        <w:footnoteRef/>
      </w:r>
      <w:r>
        <w:t xml:space="preserve"> </w:t>
      </w:r>
      <w:r w:rsidRPr="00807BE5">
        <w:t>https://www.uv.mx/legislacion/files/2012/12/estatutodelosalumnos2008.pdf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F5E9D" w14:textId="738782B4" w:rsidR="00B83C1E" w:rsidRPr="00B83C1E" w:rsidRDefault="00B83C1E" w:rsidP="00B83C1E">
    <w:pPr>
      <w:pStyle w:val="Encabezado"/>
      <w:jc w:val="center"/>
      <w:rPr>
        <w:rFonts w:asciiTheme="minorHAnsi" w:hAnsiTheme="minorHAnsi" w:cstheme="minorHAnsi"/>
      </w:rPr>
    </w:pPr>
    <w:r w:rsidRPr="00B83C1E">
      <w:rPr>
        <w:rFonts w:asciiTheme="minorHAnsi" w:hAnsiTheme="minorHAnsi" w:cstheme="minorHAnsi"/>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A47D3F"/>
    <w:multiLevelType w:val="hybridMultilevel"/>
    <w:tmpl w:val="45845326"/>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481"/>
    <w:rsid w:val="00037420"/>
    <w:rsid w:val="0006752A"/>
    <w:rsid w:val="0007113D"/>
    <w:rsid w:val="00071FA8"/>
    <w:rsid w:val="00086ADA"/>
    <w:rsid w:val="000C3B3D"/>
    <w:rsid w:val="00120678"/>
    <w:rsid w:val="00123E22"/>
    <w:rsid w:val="001572F6"/>
    <w:rsid w:val="00163DBF"/>
    <w:rsid w:val="00172A66"/>
    <w:rsid w:val="00196998"/>
    <w:rsid w:val="002B4672"/>
    <w:rsid w:val="002F45F0"/>
    <w:rsid w:val="00357845"/>
    <w:rsid w:val="00364C29"/>
    <w:rsid w:val="003F0E60"/>
    <w:rsid w:val="00401CC8"/>
    <w:rsid w:val="00435B7E"/>
    <w:rsid w:val="004E053D"/>
    <w:rsid w:val="00502DE6"/>
    <w:rsid w:val="00506B89"/>
    <w:rsid w:val="00514F4B"/>
    <w:rsid w:val="00537788"/>
    <w:rsid w:val="005525ED"/>
    <w:rsid w:val="005B2FF0"/>
    <w:rsid w:val="005B7B1C"/>
    <w:rsid w:val="006000B2"/>
    <w:rsid w:val="006011E6"/>
    <w:rsid w:val="006029CC"/>
    <w:rsid w:val="00636B83"/>
    <w:rsid w:val="00640FED"/>
    <w:rsid w:val="00647C2C"/>
    <w:rsid w:val="00651FAB"/>
    <w:rsid w:val="0068084C"/>
    <w:rsid w:val="00690258"/>
    <w:rsid w:val="006B377A"/>
    <w:rsid w:val="006E261E"/>
    <w:rsid w:val="00703466"/>
    <w:rsid w:val="00723FCE"/>
    <w:rsid w:val="00740C77"/>
    <w:rsid w:val="007627BB"/>
    <w:rsid w:val="007762F9"/>
    <w:rsid w:val="007817C3"/>
    <w:rsid w:val="00782AF9"/>
    <w:rsid w:val="00804DFE"/>
    <w:rsid w:val="00807BE5"/>
    <w:rsid w:val="008213E0"/>
    <w:rsid w:val="00840D14"/>
    <w:rsid w:val="00844023"/>
    <w:rsid w:val="00862FBF"/>
    <w:rsid w:val="008A5826"/>
    <w:rsid w:val="008A72AB"/>
    <w:rsid w:val="008F69DA"/>
    <w:rsid w:val="0093261F"/>
    <w:rsid w:val="00935D14"/>
    <w:rsid w:val="00952193"/>
    <w:rsid w:val="00954702"/>
    <w:rsid w:val="00971073"/>
    <w:rsid w:val="0098722F"/>
    <w:rsid w:val="00990218"/>
    <w:rsid w:val="009C00C9"/>
    <w:rsid w:val="009D4C45"/>
    <w:rsid w:val="00A1019F"/>
    <w:rsid w:val="00A22911"/>
    <w:rsid w:val="00A266C1"/>
    <w:rsid w:val="00A5715F"/>
    <w:rsid w:val="00A60D17"/>
    <w:rsid w:val="00AB1756"/>
    <w:rsid w:val="00AF3072"/>
    <w:rsid w:val="00B261CA"/>
    <w:rsid w:val="00B83830"/>
    <w:rsid w:val="00B83C1E"/>
    <w:rsid w:val="00B90810"/>
    <w:rsid w:val="00C125AA"/>
    <w:rsid w:val="00CA636D"/>
    <w:rsid w:val="00CB17EF"/>
    <w:rsid w:val="00CD7928"/>
    <w:rsid w:val="00D120D5"/>
    <w:rsid w:val="00D53C03"/>
    <w:rsid w:val="00D57221"/>
    <w:rsid w:val="00D743A9"/>
    <w:rsid w:val="00D83FBA"/>
    <w:rsid w:val="00DC45E5"/>
    <w:rsid w:val="00DF5481"/>
    <w:rsid w:val="00E227EE"/>
    <w:rsid w:val="00E359F2"/>
    <w:rsid w:val="00E46630"/>
    <w:rsid w:val="00E6026C"/>
    <w:rsid w:val="00E67E71"/>
    <w:rsid w:val="00E77DE2"/>
    <w:rsid w:val="00EC1768"/>
    <w:rsid w:val="00EF18B7"/>
    <w:rsid w:val="00F22128"/>
    <w:rsid w:val="00F31904"/>
    <w:rsid w:val="00F340E1"/>
    <w:rsid w:val="00F36501"/>
    <w:rsid w:val="00F51EEC"/>
    <w:rsid w:val="00F714AA"/>
    <w:rsid w:val="00FB5D0A"/>
    <w:rsid w:val="00FC30FB"/>
    <w:rsid w:val="00FF453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17651"/>
  <w14:defaultImageDpi w14:val="32767"/>
  <w15:chartTrackingRefBased/>
  <w15:docId w15:val="{FB56249B-427C-7B4B-80AE-EE12146A1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A60D17"/>
    <w:rPr>
      <w:color w:val="0563C1" w:themeColor="hyperlink"/>
      <w:u w:val="single"/>
    </w:rPr>
  </w:style>
  <w:style w:type="character" w:customStyle="1" w:styleId="Mencinsinresolver1">
    <w:name w:val="Mención sin resolver1"/>
    <w:basedOn w:val="Fuentedeprrafopredeter"/>
    <w:uiPriority w:val="99"/>
    <w:rsid w:val="00A60D17"/>
    <w:rPr>
      <w:color w:val="605E5C"/>
      <w:shd w:val="clear" w:color="auto" w:fill="E1DFDD"/>
    </w:rPr>
  </w:style>
  <w:style w:type="character" w:styleId="Hipervnculovisitado">
    <w:name w:val="FollowedHyperlink"/>
    <w:basedOn w:val="Fuentedeprrafopredeter"/>
    <w:uiPriority w:val="99"/>
    <w:semiHidden/>
    <w:unhideWhenUsed/>
    <w:rsid w:val="00A60D17"/>
    <w:rPr>
      <w:color w:val="954F72" w:themeColor="followedHyperlink"/>
      <w:u w:val="single"/>
    </w:rPr>
  </w:style>
  <w:style w:type="paragraph" w:styleId="Textonotaalfinal">
    <w:name w:val="endnote text"/>
    <w:basedOn w:val="Normal"/>
    <w:link w:val="TextonotaalfinalCar"/>
    <w:uiPriority w:val="99"/>
    <w:semiHidden/>
    <w:unhideWhenUsed/>
    <w:rsid w:val="006011E6"/>
    <w:rPr>
      <w:sz w:val="20"/>
      <w:szCs w:val="20"/>
    </w:rPr>
  </w:style>
  <w:style w:type="character" w:customStyle="1" w:styleId="TextonotaalfinalCar">
    <w:name w:val="Texto nota al final Car"/>
    <w:basedOn w:val="Fuentedeprrafopredeter"/>
    <w:link w:val="Textonotaalfinal"/>
    <w:uiPriority w:val="99"/>
    <w:semiHidden/>
    <w:rsid w:val="006011E6"/>
    <w:rPr>
      <w:sz w:val="20"/>
      <w:szCs w:val="20"/>
      <w:lang w:val="es-ES"/>
    </w:rPr>
  </w:style>
  <w:style w:type="character" w:styleId="Refdenotaalfinal">
    <w:name w:val="endnote reference"/>
    <w:basedOn w:val="Fuentedeprrafopredeter"/>
    <w:uiPriority w:val="99"/>
    <w:semiHidden/>
    <w:unhideWhenUsed/>
    <w:rsid w:val="006011E6"/>
    <w:rPr>
      <w:vertAlign w:val="superscript"/>
    </w:rPr>
  </w:style>
  <w:style w:type="paragraph" w:styleId="Textonotapie">
    <w:name w:val="footnote text"/>
    <w:basedOn w:val="Normal"/>
    <w:link w:val="TextonotapieCar"/>
    <w:uiPriority w:val="99"/>
    <w:semiHidden/>
    <w:unhideWhenUsed/>
    <w:rsid w:val="0093261F"/>
    <w:rPr>
      <w:sz w:val="20"/>
      <w:szCs w:val="20"/>
    </w:rPr>
  </w:style>
  <w:style w:type="character" w:customStyle="1" w:styleId="TextonotapieCar">
    <w:name w:val="Texto nota pie Car"/>
    <w:basedOn w:val="Fuentedeprrafopredeter"/>
    <w:link w:val="Textonotapie"/>
    <w:uiPriority w:val="99"/>
    <w:semiHidden/>
    <w:rsid w:val="0093261F"/>
    <w:rPr>
      <w:sz w:val="20"/>
      <w:szCs w:val="20"/>
      <w:lang w:val="es-ES"/>
    </w:rPr>
  </w:style>
  <w:style w:type="character" w:styleId="Refdenotaalpie">
    <w:name w:val="footnote reference"/>
    <w:basedOn w:val="Fuentedeprrafopredeter"/>
    <w:uiPriority w:val="99"/>
    <w:semiHidden/>
    <w:unhideWhenUsed/>
    <w:rsid w:val="0093261F"/>
    <w:rPr>
      <w:vertAlign w:val="superscript"/>
    </w:rPr>
  </w:style>
  <w:style w:type="paragraph" w:styleId="Encabezado">
    <w:name w:val="header"/>
    <w:basedOn w:val="Normal"/>
    <w:link w:val="EncabezadoCar"/>
    <w:uiPriority w:val="99"/>
    <w:unhideWhenUsed/>
    <w:rsid w:val="00EC1768"/>
    <w:pPr>
      <w:tabs>
        <w:tab w:val="center" w:pos="4419"/>
        <w:tab w:val="right" w:pos="8838"/>
      </w:tabs>
    </w:pPr>
    <w:rPr>
      <w:rFonts w:ascii="Times New Roman" w:hAnsi="Times New Roman" w:cs="Times New Roman"/>
      <w:lang w:val="es-ES_tradnl" w:eastAsia="es-ES_tradnl"/>
    </w:rPr>
  </w:style>
  <w:style w:type="character" w:customStyle="1" w:styleId="EncabezadoCar">
    <w:name w:val="Encabezado Car"/>
    <w:basedOn w:val="Fuentedeprrafopredeter"/>
    <w:link w:val="Encabezado"/>
    <w:uiPriority w:val="99"/>
    <w:rsid w:val="00EC1768"/>
    <w:rPr>
      <w:rFonts w:ascii="Times New Roman" w:hAnsi="Times New Roman" w:cs="Times New Roman"/>
      <w:lang w:eastAsia="es-ES_tradnl"/>
    </w:rPr>
  </w:style>
  <w:style w:type="paragraph" w:customStyle="1" w:styleId="paragraph">
    <w:name w:val="paragraph"/>
    <w:basedOn w:val="Normal"/>
    <w:rsid w:val="008213E0"/>
    <w:pPr>
      <w:spacing w:before="100" w:beforeAutospacing="1" w:after="100" w:afterAutospacing="1"/>
    </w:pPr>
    <w:rPr>
      <w:rFonts w:ascii="Times New Roman" w:eastAsia="Times New Roman" w:hAnsi="Times New Roman" w:cs="Times New Roman"/>
      <w:lang w:val="es-MX" w:eastAsia="es-MX"/>
    </w:rPr>
  </w:style>
  <w:style w:type="table" w:styleId="Tablaconcuadrcula">
    <w:name w:val="Table Grid"/>
    <w:basedOn w:val="Tablanormal"/>
    <w:uiPriority w:val="39"/>
    <w:rsid w:val="00DC4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22911"/>
    <w:pPr>
      <w:spacing w:before="100" w:beforeAutospacing="1" w:after="100" w:afterAutospacing="1"/>
    </w:pPr>
    <w:rPr>
      <w:rFonts w:ascii="Times New Roman" w:eastAsia="Times New Roman" w:hAnsi="Times New Roman" w:cs="Times New Roman"/>
      <w:lang w:val="es-MX" w:eastAsia="es-ES_tradnl"/>
    </w:rPr>
  </w:style>
  <w:style w:type="table" w:customStyle="1" w:styleId="TableNormal">
    <w:name w:val="Table Normal"/>
    <w:uiPriority w:val="2"/>
    <w:semiHidden/>
    <w:unhideWhenUsed/>
    <w:qFormat/>
    <w:rsid w:val="00E67E71"/>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67E71"/>
    <w:pPr>
      <w:widowControl w:val="0"/>
      <w:autoSpaceDE w:val="0"/>
      <w:autoSpaceDN w:val="0"/>
    </w:pPr>
    <w:rPr>
      <w:rFonts w:ascii="Arial" w:eastAsia="Arial" w:hAnsi="Arial" w:cs="Arial"/>
      <w:sz w:val="22"/>
      <w:szCs w:val="22"/>
      <w:lang w:eastAsia="es-ES" w:bidi="es-ES"/>
    </w:rPr>
  </w:style>
  <w:style w:type="paragraph" w:styleId="Prrafodelista">
    <w:name w:val="List Paragraph"/>
    <w:basedOn w:val="Normal"/>
    <w:uiPriority w:val="34"/>
    <w:qFormat/>
    <w:rsid w:val="005525ED"/>
    <w:pPr>
      <w:ind w:left="720"/>
      <w:contextualSpacing/>
    </w:pPr>
  </w:style>
  <w:style w:type="paragraph" w:customStyle="1" w:styleId="p1">
    <w:name w:val="p1"/>
    <w:basedOn w:val="Normal"/>
    <w:rsid w:val="00740C77"/>
    <w:rPr>
      <w:rFonts w:ascii="Helvetica" w:eastAsia="MS Minngs" w:hAnsi="Helvetica" w:cs="Times New Roman"/>
      <w:sz w:val="18"/>
      <w:szCs w:val="18"/>
      <w:lang w:val="es-ES_tradnl" w:eastAsia="es-ES_tradnl"/>
    </w:rPr>
  </w:style>
  <w:style w:type="paragraph" w:customStyle="1" w:styleId="texto">
    <w:name w:val="texto"/>
    <w:aliases w:val="t"/>
    <w:basedOn w:val="Normal"/>
    <w:uiPriority w:val="99"/>
    <w:rsid w:val="00A5715F"/>
    <w:pPr>
      <w:spacing w:line="480" w:lineRule="atLeast"/>
      <w:ind w:firstLine="720"/>
      <w:jc w:val="both"/>
    </w:pPr>
    <w:rPr>
      <w:rFonts w:ascii="Times" w:eastAsia="MS Minngs" w:hAnsi="Times" w:cs="Times New Roman"/>
      <w:szCs w:val="20"/>
      <w:lang w:val="es-MX"/>
    </w:rPr>
  </w:style>
  <w:style w:type="paragraph" w:styleId="Piedepgina">
    <w:name w:val="footer"/>
    <w:basedOn w:val="Normal"/>
    <w:link w:val="PiedepginaCar"/>
    <w:uiPriority w:val="99"/>
    <w:unhideWhenUsed/>
    <w:rsid w:val="00B83C1E"/>
    <w:pPr>
      <w:tabs>
        <w:tab w:val="center" w:pos="4419"/>
        <w:tab w:val="right" w:pos="8838"/>
      </w:tabs>
    </w:pPr>
  </w:style>
  <w:style w:type="character" w:customStyle="1" w:styleId="PiedepginaCar">
    <w:name w:val="Pie de página Car"/>
    <w:basedOn w:val="Fuentedeprrafopredeter"/>
    <w:link w:val="Piedepgina"/>
    <w:uiPriority w:val="99"/>
    <w:rsid w:val="00B83C1E"/>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29436">
      <w:bodyDiv w:val="1"/>
      <w:marLeft w:val="0"/>
      <w:marRight w:val="0"/>
      <w:marTop w:val="0"/>
      <w:marBottom w:val="0"/>
      <w:divBdr>
        <w:top w:val="none" w:sz="0" w:space="0" w:color="auto"/>
        <w:left w:val="none" w:sz="0" w:space="0" w:color="auto"/>
        <w:bottom w:val="none" w:sz="0" w:space="0" w:color="auto"/>
        <w:right w:val="none" w:sz="0" w:space="0" w:color="auto"/>
      </w:divBdr>
      <w:divsChild>
        <w:div w:id="1548910524">
          <w:marLeft w:val="0"/>
          <w:marRight w:val="0"/>
          <w:marTop w:val="0"/>
          <w:marBottom w:val="0"/>
          <w:divBdr>
            <w:top w:val="none" w:sz="0" w:space="0" w:color="auto"/>
            <w:left w:val="none" w:sz="0" w:space="0" w:color="auto"/>
            <w:bottom w:val="none" w:sz="0" w:space="0" w:color="auto"/>
            <w:right w:val="none" w:sz="0" w:space="0" w:color="auto"/>
          </w:divBdr>
          <w:divsChild>
            <w:div w:id="1924878744">
              <w:marLeft w:val="0"/>
              <w:marRight w:val="0"/>
              <w:marTop w:val="0"/>
              <w:marBottom w:val="0"/>
              <w:divBdr>
                <w:top w:val="none" w:sz="0" w:space="0" w:color="auto"/>
                <w:left w:val="none" w:sz="0" w:space="0" w:color="auto"/>
                <w:bottom w:val="none" w:sz="0" w:space="0" w:color="auto"/>
                <w:right w:val="none" w:sz="0" w:space="0" w:color="auto"/>
              </w:divBdr>
              <w:divsChild>
                <w:div w:id="1141652487">
                  <w:marLeft w:val="0"/>
                  <w:marRight w:val="0"/>
                  <w:marTop w:val="0"/>
                  <w:marBottom w:val="0"/>
                  <w:divBdr>
                    <w:top w:val="none" w:sz="0" w:space="0" w:color="auto"/>
                    <w:left w:val="none" w:sz="0" w:space="0" w:color="auto"/>
                    <w:bottom w:val="none" w:sz="0" w:space="0" w:color="auto"/>
                    <w:right w:val="none" w:sz="0" w:space="0" w:color="auto"/>
                  </w:divBdr>
                </w:div>
              </w:divsChild>
            </w:div>
            <w:div w:id="1244872756">
              <w:marLeft w:val="0"/>
              <w:marRight w:val="0"/>
              <w:marTop w:val="0"/>
              <w:marBottom w:val="0"/>
              <w:divBdr>
                <w:top w:val="none" w:sz="0" w:space="0" w:color="auto"/>
                <w:left w:val="none" w:sz="0" w:space="0" w:color="auto"/>
                <w:bottom w:val="none" w:sz="0" w:space="0" w:color="auto"/>
                <w:right w:val="none" w:sz="0" w:space="0" w:color="auto"/>
              </w:divBdr>
              <w:divsChild>
                <w:div w:id="1172912861">
                  <w:marLeft w:val="0"/>
                  <w:marRight w:val="0"/>
                  <w:marTop w:val="0"/>
                  <w:marBottom w:val="0"/>
                  <w:divBdr>
                    <w:top w:val="none" w:sz="0" w:space="0" w:color="auto"/>
                    <w:left w:val="none" w:sz="0" w:space="0" w:color="auto"/>
                    <w:bottom w:val="none" w:sz="0" w:space="0" w:color="auto"/>
                    <w:right w:val="none" w:sz="0" w:space="0" w:color="auto"/>
                  </w:divBdr>
                </w:div>
              </w:divsChild>
            </w:div>
            <w:div w:id="1786997263">
              <w:marLeft w:val="0"/>
              <w:marRight w:val="0"/>
              <w:marTop w:val="0"/>
              <w:marBottom w:val="0"/>
              <w:divBdr>
                <w:top w:val="none" w:sz="0" w:space="0" w:color="auto"/>
                <w:left w:val="none" w:sz="0" w:space="0" w:color="auto"/>
                <w:bottom w:val="none" w:sz="0" w:space="0" w:color="auto"/>
                <w:right w:val="none" w:sz="0" w:space="0" w:color="auto"/>
              </w:divBdr>
              <w:divsChild>
                <w:div w:id="47541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0385">
      <w:bodyDiv w:val="1"/>
      <w:marLeft w:val="0"/>
      <w:marRight w:val="0"/>
      <w:marTop w:val="0"/>
      <w:marBottom w:val="0"/>
      <w:divBdr>
        <w:top w:val="none" w:sz="0" w:space="0" w:color="auto"/>
        <w:left w:val="none" w:sz="0" w:space="0" w:color="auto"/>
        <w:bottom w:val="none" w:sz="0" w:space="0" w:color="auto"/>
        <w:right w:val="none" w:sz="0" w:space="0" w:color="auto"/>
      </w:divBdr>
    </w:div>
    <w:div w:id="233517049">
      <w:bodyDiv w:val="1"/>
      <w:marLeft w:val="0"/>
      <w:marRight w:val="0"/>
      <w:marTop w:val="0"/>
      <w:marBottom w:val="0"/>
      <w:divBdr>
        <w:top w:val="none" w:sz="0" w:space="0" w:color="auto"/>
        <w:left w:val="none" w:sz="0" w:space="0" w:color="auto"/>
        <w:bottom w:val="none" w:sz="0" w:space="0" w:color="auto"/>
        <w:right w:val="none" w:sz="0" w:space="0" w:color="auto"/>
      </w:divBdr>
      <w:divsChild>
        <w:div w:id="78478775">
          <w:marLeft w:val="0"/>
          <w:marRight w:val="0"/>
          <w:marTop w:val="0"/>
          <w:marBottom w:val="0"/>
          <w:divBdr>
            <w:top w:val="none" w:sz="0" w:space="0" w:color="auto"/>
            <w:left w:val="none" w:sz="0" w:space="0" w:color="auto"/>
            <w:bottom w:val="none" w:sz="0" w:space="0" w:color="auto"/>
            <w:right w:val="none" w:sz="0" w:space="0" w:color="auto"/>
          </w:divBdr>
          <w:divsChild>
            <w:div w:id="1772316920">
              <w:marLeft w:val="0"/>
              <w:marRight w:val="0"/>
              <w:marTop w:val="0"/>
              <w:marBottom w:val="0"/>
              <w:divBdr>
                <w:top w:val="none" w:sz="0" w:space="0" w:color="auto"/>
                <w:left w:val="none" w:sz="0" w:space="0" w:color="auto"/>
                <w:bottom w:val="none" w:sz="0" w:space="0" w:color="auto"/>
                <w:right w:val="none" w:sz="0" w:space="0" w:color="auto"/>
              </w:divBdr>
              <w:divsChild>
                <w:div w:id="956833580">
                  <w:marLeft w:val="0"/>
                  <w:marRight w:val="0"/>
                  <w:marTop w:val="0"/>
                  <w:marBottom w:val="0"/>
                  <w:divBdr>
                    <w:top w:val="none" w:sz="0" w:space="0" w:color="auto"/>
                    <w:left w:val="none" w:sz="0" w:space="0" w:color="auto"/>
                    <w:bottom w:val="none" w:sz="0" w:space="0" w:color="auto"/>
                    <w:right w:val="none" w:sz="0" w:space="0" w:color="auto"/>
                  </w:divBdr>
                </w:div>
              </w:divsChild>
            </w:div>
            <w:div w:id="672491379">
              <w:marLeft w:val="0"/>
              <w:marRight w:val="0"/>
              <w:marTop w:val="0"/>
              <w:marBottom w:val="0"/>
              <w:divBdr>
                <w:top w:val="none" w:sz="0" w:space="0" w:color="auto"/>
                <w:left w:val="none" w:sz="0" w:space="0" w:color="auto"/>
                <w:bottom w:val="none" w:sz="0" w:space="0" w:color="auto"/>
                <w:right w:val="none" w:sz="0" w:space="0" w:color="auto"/>
              </w:divBdr>
              <w:divsChild>
                <w:div w:id="291904758">
                  <w:marLeft w:val="0"/>
                  <w:marRight w:val="0"/>
                  <w:marTop w:val="0"/>
                  <w:marBottom w:val="0"/>
                  <w:divBdr>
                    <w:top w:val="none" w:sz="0" w:space="0" w:color="auto"/>
                    <w:left w:val="none" w:sz="0" w:space="0" w:color="auto"/>
                    <w:bottom w:val="none" w:sz="0" w:space="0" w:color="auto"/>
                    <w:right w:val="none" w:sz="0" w:space="0" w:color="auto"/>
                  </w:divBdr>
                </w:div>
              </w:divsChild>
            </w:div>
            <w:div w:id="1763793500">
              <w:marLeft w:val="0"/>
              <w:marRight w:val="0"/>
              <w:marTop w:val="0"/>
              <w:marBottom w:val="0"/>
              <w:divBdr>
                <w:top w:val="none" w:sz="0" w:space="0" w:color="auto"/>
                <w:left w:val="none" w:sz="0" w:space="0" w:color="auto"/>
                <w:bottom w:val="none" w:sz="0" w:space="0" w:color="auto"/>
                <w:right w:val="none" w:sz="0" w:space="0" w:color="auto"/>
              </w:divBdr>
              <w:divsChild>
                <w:div w:id="150327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520118">
      <w:bodyDiv w:val="1"/>
      <w:marLeft w:val="0"/>
      <w:marRight w:val="0"/>
      <w:marTop w:val="0"/>
      <w:marBottom w:val="0"/>
      <w:divBdr>
        <w:top w:val="none" w:sz="0" w:space="0" w:color="auto"/>
        <w:left w:val="none" w:sz="0" w:space="0" w:color="auto"/>
        <w:bottom w:val="none" w:sz="0" w:space="0" w:color="auto"/>
        <w:right w:val="none" w:sz="0" w:space="0" w:color="auto"/>
      </w:divBdr>
      <w:divsChild>
        <w:div w:id="1178693003">
          <w:marLeft w:val="0"/>
          <w:marRight w:val="0"/>
          <w:marTop w:val="0"/>
          <w:marBottom w:val="0"/>
          <w:divBdr>
            <w:top w:val="none" w:sz="0" w:space="0" w:color="auto"/>
            <w:left w:val="none" w:sz="0" w:space="0" w:color="auto"/>
            <w:bottom w:val="none" w:sz="0" w:space="0" w:color="auto"/>
            <w:right w:val="none" w:sz="0" w:space="0" w:color="auto"/>
          </w:divBdr>
          <w:divsChild>
            <w:div w:id="1401362959">
              <w:marLeft w:val="0"/>
              <w:marRight w:val="0"/>
              <w:marTop w:val="0"/>
              <w:marBottom w:val="0"/>
              <w:divBdr>
                <w:top w:val="none" w:sz="0" w:space="0" w:color="auto"/>
                <w:left w:val="none" w:sz="0" w:space="0" w:color="auto"/>
                <w:bottom w:val="none" w:sz="0" w:space="0" w:color="auto"/>
                <w:right w:val="none" w:sz="0" w:space="0" w:color="auto"/>
              </w:divBdr>
              <w:divsChild>
                <w:div w:id="867062602">
                  <w:marLeft w:val="0"/>
                  <w:marRight w:val="0"/>
                  <w:marTop w:val="0"/>
                  <w:marBottom w:val="0"/>
                  <w:divBdr>
                    <w:top w:val="none" w:sz="0" w:space="0" w:color="auto"/>
                    <w:left w:val="none" w:sz="0" w:space="0" w:color="auto"/>
                    <w:bottom w:val="none" w:sz="0" w:space="0" w:color="auto"/>
                    <w:right w:val="none" w:sz="0" w:space="0" w:color="auto"/>
                  </w:divBdr>
                  <w:divsChild>
                    <w:div w:id="185298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255563">
      <w:bodyDiv w:val="1"/>
      <w:marLeft w:val="0"/>
      <w:marRight w:val="0"/>
      <w:marTop w:val="0"/>
      <w:marBottom w:val="0"/>
      <w:divBdr>
        <w:top w:val="none" w:sz="0" w:space="0" w:color="auto"/>
        <w:left w:val="none" w:sz="0" w:space="0" w:color="auto"/>
        <w:bottom w:val="none" w:sz="0" w:space="0" w:color="auto"/>
        <w:right w:val="none" w:sz="0" w:space="0" w:color="auto"/>
      </w:divBdr>
      <w:divsChild>
        <w:div w:id="1642150466">
          <w:marLeft w:val="0"/>
          <w:marRight w:val="0"/>
          <w:marTop w:val="0"/>
          <w:marBottom w:val="0"/>
          <w:divBdr>
            <w:top w:val="none" w:sz="0" w:space="0" w:color="auto"/>
            <w:left w:val="none" w:sz="0" w:space="0" w:color="auto"/>
            <w:bottom w:val="none" w:sz="0" w:space="0" w:color="auto"/>
            <w:right w:val="none" w:sz="0" w:space="0" w:color="auto"/>
          </w:divBdr>
          <w:divsChild>
            <w:div w:id="1167595996">
              <w:marLeft w:val="0"/>
              <w:marRight w:val="0"/>
              <w:marTop w:val="0"/>
              <w:marBottom w:val="0"/>
              <w:divBdr>
                <w:top w:val="none" w:sz="0" w:space="0" w:color="auto"/>
                <w:left w:val="none" w:sz="0" w:space="0" w:color="auto"/>
                <w:bottom w:val="none" w:sz="0" w:space="0" w:color="auto"/>
                <w:right w:val="none" w:sz="0" w:space="0" w:color="auto"/>
              </w:divBdr>
              <w:divsChild>
                <w:div w:id="573783660">
                  <w:marLeft w:val="0"/>
                  <w:marRight w:val="0"/>
                  <w:marTop w:val="0"/>
                  <w:marBottom w:val="0"/>
                  <w:divBdr>
                    <w:top w:val="none" w:sz="0" w:space="0" w:color="auto"/>
                    <w:left w:val="none" w:sz="0" w:space="0" w:color="auto"/>
                    <w:bottom w:val="none" w:sz="0" w:space="0" w:color="auto"/>
                    <w:right w:val="none" w:sz="0" w:space="0" w:color="auto"/>
                  </w:divBdr>
                </w:div>
              </w:divsChild>
            </w:div>
            <w:div w:id="779842226">
              <w:marLeft w:val="0"/>
              <w:marRight w:val="0"/>
              <w:marTop w:val="0"/>
              <w:marBottom w:val="0"/>
              <w:divBdr>
                <w:top w:val="none" w:sz="0" w:space="0" w:color="auto"/>
                <w:left w:val="none" w:sz="0" w:space="0" w:color="auto"/>
                <w:bottom w:val="none" w:sz="0" w:space="0" w:color="auto"/>
                <w:right w:val="none" w:sz="0" w:space="0" w:color="auto"/>
              </w:divBdr>
              <w:divsChild>
                <w:div w:id="703362915">
                  <w:marLeft w:val="0"/>
                  <w:marRight w:val="0"/>
                  <w:marTop w:val="0"/>
                  <w:marBottom w:val="0"/>
                  <w:divBdr>
                    <w:top w:val="none" w:sz="0" w:space="0" w:color="auto"/>
                    <w:left w:val="none" w:sz="0" w:space="0" w:color="auto"/>
                    <w:bottom w:val="none" w:sz="0" w:space="0" w:color="auto"/>
                    <w:right w:val="none" w:sz="0" w:space="0" w:color="auto"/>
                  </w:divBdr>
                </w:div>
              </w:divsChild>
            </w:div>
            <w:div w:id="22902965">
              <w:marLeft w:val="0"/>
              <w:marRight w:val="0"/>
              <w:marTop w:val="0"/>
              <w:marBottom w:val="0"/>
              <w:divBdr>
                <w:top w:val="none" w:sz="0" w:space="0" w:color="auto"/>
                <w:left w:val="none" w:sz="0" w:space="0" w:color="auto"/>
                <w:bottom w:val="none" w:sz="0" w:space="0" w:color="auto"/>
                <w:right w:val="none" w:sz="0" w:space="0" w:color="auto"/>
              </w:divBdr>
              <w:divsChild>
                <w:div w:id="137627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255377">
      <w:bodyDiv w:val="1"/>
      <w:marLeft w:val="0"/>
      <w:marRight w:val="0"/>
      <w:marTop w:val="0"/>
      <w:marBottom w:val="0"/>
      <w:divBdr>
        <w:top w:val="none" w:sz="0" w:space="0" w:color="auto"/>
        <w:left w:val="none" w:sz="0" w:space="0" w:color="auto"/>
        <w:bottom w:val="none" w:sz="0" w:space="0" w:color="auto"/>
        <w:right w:val="none" w:sz="0" w:space="0" w:color="auto"/>
      </w:divBdr>
      <w:divsChild>
        <w:div w:id="511847078">
          <w:marLeft w:val="0"/>
          <w:marRight w:val="0"/>
          <w:marTop w:val="0"/>
          <w:marBottom w:val="0"/>
          <w:divBdr>
            <w:top w:val="none" w:sz="0" w:space="0" w:color="auto"/>
            <w:left w:val="none" w:sz="0" w:space="0" w:color="auto"/>
            <w:bottom w:val="none" w:sz="0" w:space="0" w:color="auto"/>
            <w:right w:val="none" w:sz="0" w:space="0" w:color="auto"/>
          </w:divBdr>
          <w:divsChild>
            <w:div w:id="2070493189">
              <w:marLeft w:val="0"/>
              <w:marRight w:val="0"/>
              <w:marTop w:val="0"/>
              <w:marBottom w:val="0"/>
              <w:divBdr>
                <w:top w:val="none" w:sz="0" w:space="0" w:color="auto"/>
                <w:left w:val="none" w:sz="0" w:space="0" w:color="auto"/>
                <w:bottom w:val="none" w:sz="0" w:space="0" w:color="auto"/>
                <w:right w:val="none" w:sz="0" w:space="0" w:color="auto"/>
              </w:divBdr>
              <w:divsChild>
                <w:div w:id="1159540095">
                  <w:marLeft w:val="0"/>
                  <w:marRight w:val="0"/>
                  <w:marTop w:val="0"/>
                  <w:marBottom w:val="0"/>
                  <w:divBdr>
                    <w:top w:val="none" w:sz="0" w:space="0" w:color="auto"/>
                    <w:left w:val="none" w:sz="0" w:space="0" w:color="auto"/>
                    <w:bottom w:val="none" w:sz="0" w:space="0" w:color="auto"/>
                    <w:right w:val="none" w:sz="0" w:space="0" w:color="auto"/>
                  </w:divBdr>
                  <w:divsChild>
                    <w:div w:id="81961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98055">
      <w:bodyDiv w:val="1"/>
      <w:marLeft w:val="0"/>
      <w:marRight w:val="0"/>
      <w:marTop w:val="0"/>
      <w:marBottom w:val="0"/>
      <w:divBdr>
        <w:top w:val="none" w:sz="0" w:space="0" w:color="auto"/>
        <w:left w:val="none" w:sz="0" w:space="0" w:color="auto"/>
        <w:bottom w:val="none" w:sz="0" w:space="0" w:color="auto"/>
        <w:right w:val="none" w:sz="0" w:space="0" w:color="auto"/>
      </w:divBdr>
    </w:div>
    <w:div w:id="880828935">
      <w:bodyDiv w:val="1"/>
      <w:marLeft w:val="0"/>
      <w:marRight w:val="0"/>
      <w:marTop w:val="0"/>
      <w:marBottom w:val="0"/>
      <w:divBdr>
        <w:top w:val="none" w:sz="0" w:space="0" w:color="auto"/>
        <w:left w:val="none" w:sz="0" w:space="0" w:color="auto"/>
        <w:bottom w:val="none" w:sz="0" w:space="0" w:color="auto"/>
        <w:right w:val="none" w:sz="0" w:space="0" w:color="auto"/>
      </w:divBdr>
      <w:divsChild>
        <w:div w:id="1934390975">
          <w:marLeft w:val="0"/>
          <w:marRight w:val="0"/>
          <w:marTop w:val="0"/>
          <w:marBottom w:val="0"/>
          <w:divBdr>
            <w:top w:val="none" w:sz="0" w:space="0" w:color="auto"/>
            <w:left w:val="none" w:sz="0" w:space="0" w:color="auto"/>
            <w:bottom w:val="none" w:sz="0" w:space="0" w:color="auto"/>
            <w:right w:val="none" w:sz="0" w:space="0" w:color="auto"/>
          </w:divBdr>
          <w:divsChild>
            <w:div w:id="1002008854">
              <w:marLeft w:val="0"/>
              <w:marRight w:val="0"/>
              <w:marTop w:val="0"/>
              <w:marBottom w:val="0"/>
              <w:divBdr>
                <w:top w:val="none" w:sz="0" w:space="0" w:color="auto"/>
                <w:left w:val="none" w:sz="0" w:space="0" w:color="auto"/>
                <w:bottom w:val="none" w:sz="0" w:space="0" w:color="auto"/>
                <w:right w:val="none" w:sz="0" w:space="0" w:color="auto"/>
              </w:divBdr>
              <w:divsChild>
                <w:div w:id="1167671475">
                  <w:marLeft w:val="0"/>
                  <w:marRight w:val="0"/>
                  <w:marTop w:val="0"/>
                  <w:marBottom w:val="0"/>
                  <w:divBdr>
                    <w:top w:val="none" w:sz="0" w:space="0" w:color="auto"/>
                    <w:left w:val="none" w:sz="0" w:space="0" w:color="auto"/>
                    <w:bottom w:val="none" w:sz="0" w:space="0" w:color="auto"/>
                    <w:right w:val="none" w:sz="0" w:space="0" w:color="auto"/>
                  </w:divBdr>
                </w:div>
              </w:divsChild>
            </w:div>
            <w:div w:id="1117455262">
              <w:marLeft w:val="0"/>
              <w:marRight w:val="0"/>
              <w:marTop w:val="0"/>
              <w:marBottom w:val="0"/>
              <w:divBdr>
                <w:top w:val="none" w:sz="0" w:space="0" w:color="auto"/>
                <w:left w:val="none" w:sz="0" w:space="0" w:color="auto"/>
                <w:bottom w:val="none" w:sz="0" w:space="0" w:color="auto"/>
                <w:right w:val="none" w:sz="0" w:space="0" w:color="auto"/>
              </w:divBdr>
              <w:divsChild>
                <w:div w:id="217284025">
                  <w:marLeft w:val="0"/>
                  <w:marRight w:val="0"/>
                  <w:marTop w:val="0"/>
                  <w:marBottom w:val="0"/>
                  <w:divBdr>
                    <w:top w:val="none" w:sz="0" w:space="0" w:color="auto"/>
                    <w:left w:val="none" w:sz="0" w:space="0" w:color="auto"/>
                    <w:bottom w:val="none" w:sz="0" w:space="0" w:color="auto"/>
                    <w:right w:val="none" w:sz="0" w:space="0" w:color="auto"/>
                  </w:divBdr>
                </w:div>
              </w:divsChild>
            </w:div>
            <w:div w:id="1034426893">
              <w:marLeft w:val="0"/>
              <w:marRight w:val="0"/>
              <w:marTop w:val="0"/>
              <w:marBottom w:val="0"/>
              <w:divBdr>
                <w:top w:val="none" w:sz="0" w:space="0" w:color="auto"/>
                <w:left w:val="none" w:sz="0" w:space="0" w:color="auto"/>
                <w:bottom w:val="none" w:sz="0" w:space="0" w:color="auto"/>
                <w:right w:val="none" w:sz="0" w:space="0" w:color="auto"/>
              </w:divBdr>
              <w:divsChild>
                <w:div w:id="111817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306541">
      <w:bodyDiv w:val="1"/>
      <w:marLeft w:val="0"/>
      <w:marRight w:val="0"/>
      <w:marTop w:val="0"/>
      <w:marBottom w:val="0"/>
      <w:divBdr>
        <w:top w:val="none" w:sz="0" w:space="0" w:color="auto"/>
        <w:left w:val="none" w:sz="0" w:space="0" w:color="auto"/>
        <w:bottom w:val="none" w:sz="0" w:space="0" w:color="auto"/>
        <w:right w:val="none" w:sz="0" w:space="0" w:color="auto"/>
      </w:divBdr>
      <w:divsChild>
        <w:div w:id="372460027">
          <w:marLeft w:val="0"/>
          <w:marRight w:val="0"/>
          <w:marTop w:val="0"/>
          <w:marBottom w:val="0"/>
          <w:divBdr>
            <w:top w:val="none" w:sz="0" w:space="0" w:color="auto"/>
            <w:left w:val="none" w:sz="0" w:space="0" w:color="auto"/>
            <w:bottom w:val="none" w:sz="0" w:space="0" w:color="auto"/>
            <w:right w:val="none" w:sz="0" w:space="0" w:color="auto"/>
          </w:divBdr>
          <w:divsChild>
            <w:div w:id="1559167433">
              <w:marLeft w:val="0"/>
              <w:marRight w:val="0"/>
              <w:marTop w:val="0"/>
              <w:marBottom w:val="0"/>
              <w:divBdr>
                <w:top w:val="none" w:sz="0" w:space="0" w:color="auto"/>
                <w:left w:val="none" w:sz="0" w:space="0" w:color="auto"/>
                <w:bottom w:val="none" w:sz="0" w:space="0" w:color="auto"/>
                <w:right w:val="none" w:sz="0" w:space="0" w:color="auto"/>
              </w:divBdr>
              <w:divsChild>
                <w:div w:id="1126239095">
                  <w:marLeft w:val="0"/>
                  <w:marRight w:val="0"/>
                  <w:marTop w:val="0"/>
                  <w:marBottom w:val="0"/>
                  <w:divBdr>
                    <w:top w:val="none" w:sz="0" w:space="0" w:color="auto"/>
                    <w:left w:val="none" w:sz="0" w:space="0" w:color="auto"/>
                    <w:bottom w:val="none" w:sz="0" w:space="0" w:color="auto"/>
                    <w:right w:val="none" w:sz="0" w:space="0" w:color="auto"/>
                  </w:divBdr>
                  <w:divsChild>
                    <w:div w:id="213621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401411">
      <w:bodyDiv w:val="1"/>
      <w:marLeft w:val="0"/>
      <w:marRight w:val="0"/>
      <w:marTop w:val="0"/>
      <w:marBottom w:val="0"/>
      <w:divBdr>
        <w:top w:val="none" w:sz="0" w:space="0" w:color="auto"/>
        <w:left w:val="none" w:sz="0" w:space="0" w:color="auto"/>
        <w:bottom w:val="none" w:sz="0" w:space="0" w:color="auto"/>
        <w:right w:val="none" w:sz="0" w:space="0" w:color="auto"/>
      </w:divBdr>
      <w:divsChild>
        <w:div w:id="806238224">
          <w:marLeft w:val="0"/>
          <w:marRight w:val="0"/>
          <w:marTop w:val="0"/>
          <w:marBottom w:val="0"/>
          <w:divBdr>
            <w:top w:val="none" w:sz="0" w:space="0" w:color="auto"/>
            <w:left w:val="none" w:sz="0" w:space="0" w:color="auto"/>
            <w:bottom w:val="none" w:sz="0" w:space="0" w:color="auto"/>
            <w:right w:val="none" w:sz="0" w:space="0" w:color="auto"/>
          </w:divBdr>
          <w:divsChild>
            <w:div w:id="852037661">
              <w:marLeft w:val="0"/>
              <w:marRight w:val="0"/>
              <w:marTop w:val="0"/>
              <w:marBottom w:val="0"/>
              <w:divBdr>
                <w:top w:val="none" w:sz="0" w:space="0" w:color="auto"/>
                <w:left w:val="none" w:sz="0" w:space="0" w:color="auto"/>
                <w:bottom w:val="none" w:sz="0" w:space="0" w:color="auto"/>
                <w:right w:val="none" w:sz="0" w:space="0" w:color="auto"/>
              </w:divBdr>
              <w:divsChild>
                <w:div w:id="1970166945">
                  <w:marLeft w:val="0"/>
                  <w:marRight w:val="0"/>
                  <w:marTop w:val="0"/>
                  <w:marBottom w:val="0"/>
                  <w:divBdr>
                    <w:top w:val="none" w:sz="0" w:space="0" w:color="auto"/>
                    <w:left w:val="none" w:sz="0" w:space="0" w:color="auto"/>
                    <w:bottom w:val="none" w:sz="0" w:space="0" w:color="auto"/>
                    <w:right w:val="none" w:sz="0" w:space="0" w:color="auto"/>
                  </w:divBdr>
                  <w:divsChild>
                    <w:div w:id="217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957033">
      <w:bodyDiv w:val="1"/>
      <w:marLeft w:val="0"/>
      <w:marRight w:val="0"/>
      <w:marTop w:val="0"/>
      <w:marBottom w:val="0"/>
      <w:divBdr>
        <w:top w:val="none" w:sz="0" w:space="0" w:color="auto"/>
        <w:left w:val="none" w:sz="0" w:space="0" w:color="auto"/>
        <w:bottom w:val="none" w:sz="0" w:space="0" w:color="auto"/>
        <w:right w:val="none" w:sz="0" w:space="0" w:color="auto"/>
      </w:divBdr>
      <w:divsChild>
        <w:div w:id="699090644">
          <w:marLeft w:val="0"/>
          <w:marRight w:val="0"/>
          <w:marTop w:val="0"/>
          <w:marBottom w:val="0"/>
          <w:divBdr>
            <w:top w:val="none" w:sz="0" w:space="0" w:color="auto"/>
            <w:left w:val="none" w:sz="0" w:space="0" w:color="auto"/>
            <w:bottom w:val="none" w:sz="0" w:space="0" w:color="auto"/>
            <w:right w:val="none" w:sz="0" w:space="0" w:color="auto"/>
          </w:divBdr>
          <w:divsChild>
            <w:div w:id="126361804">
              <w:marLeft w:val="0"/>
              <w:marRight w:val="0"/>
              <w:marTop w:val="0"/>
              <w:marBottom w:val="0"/>
              <w:divBdr>
                <w:top w:val="none" w:sz="0" w:space="0" w:color="auto"/>
                <w:left w:val="none" w:sz="0" w:space="0" w:color="auto"/>
                <w:bottom w:val="none" w:sz="0" w:space="0" w:color="auto"/>
                <w:right w:val="none" w:sz="0" w:space="0" w:color="auto"/>
              </w:divBdr>
              <w:divsChild>
                <w:div w:id="288629309">
                  <w:marLeft w:val="0"/>
                  <w:marRight w:val="0"/>
                  <w:marTop w:val="0"/>
                  <w:marBottom w:val="0"/>
                  <w:divBdr>
                    <w:top w:val="none" w:sz="0" w:space="0" w:color="auto"/>
                    <w:left w:val="none" w:sz="0" w:space="0" w:color="auto"/>
                    <w:bottom w:val="none" w:sz="0" w:space="0" w:color="auto"/>
                    <w:right w:val="none" w:sz="0" w:space="0" w:color="auto"/>
                  </w:divBdr>
                </w:div>
              </w:divsChild>
            </w:div>
            <w:div w:id="2024698342">
              <w:marLeft w:val="0"/>
              <w:marRight w:val="0"/>
              <w:marTop w:val="0"/>
              <w:marBottom w:val="0"/>
              <w:divBdr>
                <w:top w:val="none" w:sz="0" w:space="0" w:color="auto"/>
                <w:left w:val="none" w:sz="0" w:space="0" w:color="auto"/>
                <w:bottom w:val="none" w:sz="0" w:space="0" w:color="auto"/>
                <w:right w:val="none" w:sz="0" w:space="0" w:color="auto"/>
              </w:divBdr>
              <w:divsChild>
                <w:div w:id="142490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50847">
      <w:bodyDiv w:val="1"/>
      <w:marLeft w:val="0"/>
      <w:marRight w:val="0"/>
      <w:marTop w:val="0"/>
      <w:marBottom w:val="0"/>
      <w:divBdr>
        <w:top w:val="none" w:sz="0" w:space="0" w:color="auto"/>
        <w:left w:val="none" w:sz="0" w:space="0" w:color="auto"/>
        <w:bottom w:val="none" w:sz="0" w:space="0" w:color="auto"/>
        <w:right w:val="none" w:sz="0" w:space="0" w:color="auto"/>
      </w:divBdr>
    </w:div>
    <w:div w:id="1641840633">
      <w:bodyDiv w:val="1"/>
      <w:marLeft w:val="0"/>
      <w:marRight w:val="0"/>
      <w:marTop w:val="0"/>
      <w:marBottom w:val="0"/>
      <w:divBdr>
        <w:top w:val="none" w:sz="0" w:space="0" w:color="auto"/>
        <w:left w:val="none" w:sz="0" w:space="0" w:color="auto"/>
        <w:bottom w:val="none" w:sz="0" w:space="0" w:color="auto"/>
        <w:right w:val="none" w:sz="0" w:space="0" w:color="auto"/>
      </w:divBdr>
      <w:divsChild>
        <w:div w:id="465122420">
          <w:marLeft w:val="0"/>
          <w:marRight w:val="0"/>
          <w:marTop w:val="0"/>
          <w:marBottom w:val="0"/>
          <w:divBdr>
            <w:top w:val="none" w:sz="0" w:space="0" w:color="auto"/>
            <w:left w:val="none" w:sz="0" w:space="0" w:color="auto"/>
            <w:bottom w:val="none" w:sz="0" w:space="0" w:color="auto"/>
            <w:right w:val="none" w:sz="0" w:space="0" w:color="auto"/>
          </w:divBdr>
          <w:divsChild>
            <w:div w:id="1465809993">
              <w:marLeft w:val="0"/>
              <w:marRight w:val="0"/>
              <w:marTop w:val="0"/>
              <w:marBottom w:val="0"/>
              <w:divBdr>
                <w:top w:val="none" w:sz="0" w:space="0" w:color="auto"/>
                <w:left w:val="none" w:sz="0" w:space="0" w:color="auto"/>
                <w:bottom w:val="none" w:sz="0" w:space="0" w:color="auto"/>
                <w:right w:val="none" w:sz="0" w:space="0" w:color="auto"/>
              </w:divBdr>
              <w:divsChild>
                <w:div w:id="39134136">
                  <w:marLeft w:val="0"/>
                  <w:marRight w:val="0"/>
                  <w:marTop w:val="0"/>
                  <w:marBottom w:val="0"/>
                  <w:divBdr>
                    <w:top w:val="none" w:sz="0" w:space="0" w:color="auto"/>
                    <w:left w:val="none" w:sz="0" w:space="0" w:color="auto"/>
                    <w:bottom w:val="none" w:sz="0" w:space="0" w:color="auto"/>
                    <w:right w:val="none" w:sz="0" w:space="0" w:color="auto"/>
                  </w:divBdr>
                </w:div>
              </w:divsChild>
            </w:div>
            <w:div w:id="174611937">
              <w:marLeft w:val="0"/>
              <w:marRight w:val="0"/>
              <w:marTop w:val="0"/>
              <w:marBottom w:val="0"/>
              <w:divBdr>
                <w:top w:val="none" w:sz="0" w:space="0" w:color="auto"/>
                <w:left w:val="none" w:sz="0" w:space="0" w:color="auto"/>
                <w:bottom w:val="none" w:sz="0" w:space="0" w:color="auto"/>
                <w:right w:val="none" w:sz="0" w:space="0" w:color="auto"/>
              </w:divBdr>
              <w:divsChild>
                <w:div w:id="56691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991953">
      <w:bodyDiv w:val="1"/>
      <w:marLeft w:val="0"/>
      <w:marRight w:val="0"/>
      <w:marTop w:val="0"/>
      <w:marBottom w:val="0"/>
      <w:divBdr>
        <w:top w:val="none" w:sz="0" w:space="0" w:color="auto"/>
        <w:left w:val="none" w:sz="0" w:space="0" w:color="auto"/>
        <w:bottom w:val="none" w:sz="0" w:space="0" w:color="auto"/>
        <w:right w:val="none" w:sz="0" w:space="0" w:color="auto"/>
      </w:divBdr>
      <w:divsChild>
        <w:div w:id="552273696">
          <w:marLeft w:val="0"/>
          <w:marRight w:val="0"/>
          <w:marTop w:val="0"/>
          <w:marBottom w:val="0"/>
          <w:divBdr>
            <w:top w:val="none" w:sz="0" w:space="0" w:color="auto"/>
            <w:left w:val="none" w:sz="0" w:space="0" w:color="auto"/>
            <w:bottom w:val="none" w:sz="0" w:space="0" w:color="auto"/>
            <w:right w:val="none" w:sz="0" w:space="0" w:color="auto"/>
          </w:divBdr>
          <w:divsChild>
            <w:div w:id="1077556315">
              <w:marLeft w:val="0"/>
              <w:marRight w:val="0"/>
              <w:marTop w:val="0"/>
              <w:marBottom w:val="0"/>
              <w:divBdr>
                <w:top w:val="none" w:sz="0" w:space="0" w:color="auto"/>
                <w:left w:val="none" w:sz="0" w:space="0" w:color="auto"/>
                <w:bottom w:val="none" w:sz="0" w:space="0" w:color="auto"/>
                <w:right w:val="none" w:sz="0" w:space="0" w:color="auto"/>
              </w:divBdr>
              <w:divsChild>
                <w:div w:id="951207322">
                  <w:marLeft w:val="0"/>
                  <w:marRight w:val="0"/>
                  <w:marTop w:val="0"/>
                  <w:marBottom w:val="0"/>
                  <w:divBdr>
                    <w:top w:val="none" w:sz="0" w:space="0" w:color="auto"/>
                    <w:left w:val="none" w:sz="0" w:space="0" w:color="auto"/>
                    <w:bottom w:val="none" w:sz="0" w:space="0" w:color="auto"/>
                    <w:right w:val="none" w:sz="0" w:space="0" w:color="auto"/>
                  </w:divBdr>
                  <w:divsChild>
                    <w:div w:id="201263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634379">
      <w:bodyDiv w:val="1"/>
      <w:marLeft w:val="0"/>
      <w:marRight w:val="0"/>
      <w:marTop w:val="0"/>
      <w:marBottom w:val="0"/>
      <w:divBdr>
        <w:top w:val="none" w:sz="0" w:space="0" w:color="auto"/>
        <w:left w:val="none" w:sz="0" w:space="0" w:color="auto"/>
        <w:bottom w:val="none" w:sz="0" w:space="0" w:color="auto"/>
        <w:right w:val="none" w:sz="0" w:space="0" w:color="auto"/>
      </w:divBdr>
      <w:divsChild>
        <w:div w:id="1832141631">
          <w:marLeft w:val="0"/>
          <w:marRight w:val="0"/>
          <w:marTop w:val="0"/>
          <w:marBottom w:val="0"/>
          <w:divBdr>
            <w:top w:val="none" w:sz="0" w:space="0" w:color="auto"/>
            <w:left w:val="none" w:sz="0" w:space="0" w:color="auto"/>
            <w:bottom w:val="none" w:sz="0" w:space="0" w:color="auto"/>
            <w:right w:val="none" w:sz="0" w:space="0" w:color="auto"/>
          </w:divBdr>
          <w:divsChild>
            <w:div w:id="1250499743">
              <w:marLeft w:val="0"/>
              <w:marRight w:val="0"/>
              <w:marTop w:val="0"/>
              <w:marBottom w:val="0"/>
              <w:divBdr>
                <w:top w:val="none" w:sz="0" w:space="0" w:color="auto"/>
                <w:left w:val="none" w:sz="0" w:space="0" w:color="auto"/>
                <w:bottom w:val="none" w:sz="0" w:space="0" w:color="auto"/>
                <w:right w:val="none" w:sz="0" w:space="0" w:color="auto"/>
              </w:divBdr>
              <w:divsChild>
                <w:div w:id="1169180318">
                  <w:marLeft w:val="0"/>
                  <w:marRight w:val="0"/>
                  <w:marTop w:val="0"/>
                  <w:marBottom w:val="0"/>
                  <w:divBdr>
                    <w:top w:val="none" w:sz="0" w:space="0" w:color="auto"/>
                    <w:left w:val="none" w:sz="0" w:space="0" w:color="auto"/>
                    <w:bottom w:val="none" w:sz="0" w:space="0" w:color="auto"/>
                    <w:right w:val="none" w:sz="0" w:space="0" w:color="auto"/>
                  </w:divBdr>
                </w:div>
              </w:divsChild>
            </w:div>
            <w:div w:id="1828131803">
              <w:marLeft w:val="0"/>
              <w:marRight w:val="0"/>
              <w:marTop w:val="0"/>
              <w:marBottom w:val="0"/>
              <w:divBdr>
                <w:top w:val="none" w:sz="0" w:space="0" w:color="auto"/>
                <w:left w:val="none" w:sz="0" w:space="0" w:color="auto"/>
                <w:bottom w:val="none" w:sz="0" w:space="0" w:color="auto"/>
                <w:right w:val="none" w:sz="0" w:space="0" w:color="auto"/>
              </w:divBdr>
              <w:divsChild>
                <w:div w:id="433206165">
                  <w:marLeft w:val="0"/>
                  <w:marRight w:val="0"/>
                  <w:marTop w:val="0"/>
                  <w:marBottom w:val="0"/>
                  <w:divBdr>
                    <w:top w:val="none" w:sz="0" w:space="0" w:color="auto"/>
                    <w:left w:val="none" w:sz="0" w:space="0" w:color="auto"/>
                    <w:bottom w:val="none" w:sz="0" w:space="0" w:color="auto"/>
                    <w:right w:val="none" w:sz="0" w:space="0" w:color="auto"/>
                  </w:divBdr>
                </w:div>
              </w:divsChild>
            </w:div>
            <w:div w:id="1177110108">
              <w:marLeft w:val="0"/>
              <w:marRight w:val="0"/>
              <w:marTop w:val="0"/>
              <w:marBottom w:val="0"/>
              <w:divBdr>
                <w:top w:val="none" w:sz="0" w:space="0" w:color="auto"/>
                <w:left w:val="none" w:sz="0" w:space="0" w:color="auto"/>
                <w:bottom w:val="none" w:sz="0" w:space="0" w:color="auto"/>
                <w:right w:val="none" w:sz="0" w:space="0" w:color="auto"/>
              </w:divBdr>
              <w:divsChild>
                <w:div w:id="11890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7507/jltr.0806.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38DA8-7558-4D52-859E-ECCBB0C01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15</Pages>
  <Words>4259</Words>
  <Characters>23427</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elsom</cp:lastModifiedBy>
  <cp:revision>5</cp:revision>
  <dcterms:created xsi:type="dcterms:W3CDTF">2020-03-02T16:22:00Z</dcterms:created>
  <dcterms:modified xsi:type="dcterms:W3CDTF">2020-03-10T00:00:00Z</dcterms:modified>
</cp:coreProperties>
</file>